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A8329" w14:textId="77777777" w:rsidR="000737DC" w:rsidRPr="00707A13" w:rsidRDefault="000737DC" w:rsidP="00D85512">
      <w:pPr>
        <w:tabs>
          <w:tab w:val="left" w:pos="1560"/>
        </w:tabs>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drawing>
          <wp:inline distT="0" distB="0" distL="0" distR="0" wp14:anchorId="78D7CC46" wp14:editId="09C4863B">
            <wp:extent cx="1165860" cy="528921"/>
            <wp:effectExtent l="0" t="0" r="0" b="5080"/>
            <wp:docPr id="4" name="Obraz 4" descr="C:\Users\Malgosia\AppData\Local\Microsoft\Windows\INetCache\Content.Word\Logo_FE_dla_Wielkopolski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sia\AppData\Local\Microsoft\Windows\INetCache\Content.Word\Logo_FE_dla_Wielkopolski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60" cy="528921"/>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535E2F05" wp14:editId="5F3EA563">
            <wp:extent cx="1236739" cy="471233"/>
            <wp:effectExtent l="0" t="0" r="1905" b="5080"/>
            <wp:docPr id="11" name="Obraz 11" descr="C:\Users\Malgosia\AppData\Local\Microsoft\Windows\INetCache\Content.Word\Logo_RP_Poziom_Bez_Linii_Zamykające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gosia\AppData\Local\Microsoft\Windows\INetCache\Content.Word\Logo_RP_Poziom_Bez_Linii_Zamykającej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6739" cy="471233"/>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015BA740" wp14:editId="342C0563">
            <wp:extent cx="1644015" cy="526529"/>
            <wp:effectExtent l="0" t="0" r="0" b="0"/>
            <wp:docPr id="12" name="Obraz 12" descr="C:\Users\Malgosia\AppData\Local\Microsoft\Windows\INetCache\Content.Word\Logo_UE_RGB_Logo_EU_RG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sia\AppData\Local\Microsoft\Windows\INetCache\Content.Word\Logo_UE_RGB_Logo_EU_RGB-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015" cy="526529"/>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17D77738" wp14:editId="40054C90">
            <wp:extent cx="1374858" cy="739140"/>
            <wp:effectExtent l="0" t="0" r="0" b="3810"/>
            <wp:docPr id="13" name="Obraz 13" descr="C:\Users\Malgosia\AppData\Local\Microsoft\Windows\INetCache\Content.Word\PSWPR 2023-2027-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gosia\AppData\Local\Microsoft\Windows\INetCache\Content.Word\PSWPR 2023-2027-logo-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858" cy="739140"/>
                    </a:xfrm>
                    <a:prstGeom prst="rect">
                      <a:avLst/>
                    </a:prstGeom>
                    <a:noFill/>
                    <a:ln>
                      <a:noFill/>
                    </a:ln>
                  </pic:spPr>
                </pic:pic>
              </a:graphicData>
            </a:graphic>
          </wp:inline>
        </w:drawing>
      </w:r>
    </w:p>
    <w:p w14:paraId="291A70C4" w14:textId="1E09210C" w:rsidR="008C3876" w:rsidRDefault="008C3876" w:rsidP="00707A13">
      <w:pPr>
        <w:pStyle w:val="Nagwekspisutreci"/>
        <w:spacing w:line="276" w:lineRule="auto"/>
        <w:rPr>
          <w:rFonts w:ascii="Times New Roman" w:eastAsiaTheme="minorHAnsi" w:hAnsi="Times New Roman" w:cs="Times New Roman"/>
          <w:color w:val="auto"/>
          <w:sz w:val="22"/>
          <w:szCs w:val="22"/>
          <w:lang w:eastAsia="en-US"/>
        </w:rPr>
      </w:pPr>
    </w:p>
    <w:p w14:paraId="22730DB4" w14:textId="26A97659" w:rsidR="008C3876" w:rsidRPr="00787A7B" w:rsidRDefault="00A07E21" w:rsidP="00787A7B">
      <w:pPr>
        <w:jc w:val="right"/>
        <w:rPr>
          <w:i/>
          <w:sz w:val="20"/>
          <w:szCs w:val="20"/>
        </w:rPr>
      </w:pPr>
      <w:r w:rsidRPr="00787A7B">
        <w:rPr>
          <w:i/>
          <w:sz w:val="20"/>
          <w:szCs w:val="20"/>
        </w:rPr>
        <w:t>Załącznik nr 1 umowy o warunkach i sposobie realizacji strategii rozwoju lokalnego kierowanego przez społeczność nr 00028.UM15.6572.20020.2023 z dn. 02.01.2024</w:t>
      </w:r>
    </w:p>
    <w:p w14:paraId="0C5E43B4" w14:textId="77777777" w:rsidR="008C3876" w:rsidRPr="008C3876" w:rsidRDefault="008C3876" w:rsidP="008C3876">
      <w:pPr>
        <w:rPr>
          <w:rFonts w:ascii="Times New Roman" w:hAnsi="Times New Roman" w:cs="Times New Roman"/>
        </w:rPr>
      </w:pPr>
    </w:p>
    <w:p w14:paraId="3B04D76B" w14:textId="615576BB"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Stowarzysze</w:t>
      </w:r>
      <w:r w:rsidR="008C3876" w:rsidRPr="008C3876">
        <w:rPr>
          <w:rFonts w:ascii="Times New Roman" w:hAnsi="Times New Roman" w:cs="Times New Roman"/>
          <w:sz w:val="36"/>
          <w:szCs w:val="36"/>
        </w:rPr>
        <w:t xml:space="preserve">nie Lokalna Grupa Działania </w:t>
      </w:r>
      <w:r w:rsidR="008C3876" w:rsidRPr="008C3876">
        <w:rPr>
          <w:rFonts w:ascii="Times New Roman" w:hAnsi="Times New Roman" w:cs="Times New Roman"/>
          <w:sz w:val="36"/>
          <w:szCs w:val="36"/>
        </w:rPr>
        <w:br/>
        <w:t>Wielkopolskie Partnerstwo dla Doliny Baryczy</w:t>
      </w:r>
    </w:p>
    <w:p w14:paraId="43C8FD56" w14:textId="77777777" w:rsidR="008C3876" w:rsidRPr="008C3876" w:rsidRDefault="008C3876" w:rsidP="008C3876">
      <w:pPr>
        <w:jc w:val="center"/>
        <w:rPr>
          <w:rFonts w:ascii="Times New Roman" w:hAnsi="Times New Roman" w:cs="Times New Roman"/>
          <w:sz w:val="36"/>
          <w:szCs w:val="36"/>
        </w:rPr>
      </w:pPr>
    </w:p>
    <w:p w14:paraId="10ABA170" w14:textId="5FFCFFAA"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 xml:space="preserve">Lokalna Strategia Rozwoju </w:t>
      </w:r>
      <w:r w:rsidR="008238C2">
        <w:rPr>
          <w:rFonts w:ascii="Times New Roman" w:hAnsi="Times New Roman" w:cs="Times New Roman"/>
          <w:sz w:val="36"/>
          <w:szCs w:val="36"/>
        </w:rPr>
        <w:t xml:space="preserve">(LSR) </w:t>
      </w:r>
    </w:p>
    <w:p w14:paraId="267C6E9E" w14:textId="2124C1D0" w:rsidR="008C3876" w:rsidRPr="008C3876" w:rsidRDefault="008C3876" w:rsidP="008C3876"/>
    <w:p w14:paraId="04E99CEA" w14:textId="5D007B3F" w:rsidR="008C3876" w:rsidRPr="008C3876" w:rsidRDefault="008C3876" w:rsidP="008C3876"/>
    <w:p w14:paraId="4793F477" w14:textId="33CABE0D" w:rsidR="008C3876" w:rsidRPr="008C3876" w:rsidRDefault="00694C3E" w:rsidP="008C3876">
      <w:r>
        <w:rPr>
          <w:noProof/>
          <w:lang w:eastAsia="pl-PL"/>
        </w:rPr>
        <mc:AlternateContent>
          <mc:Choice Requires="wps">
            <w:drawing>
              <wp:anchor distT="45720" distB="45720" distL="114300" distR="114300" simplePos="0" relativeHeight="251659264" behindDoc="0" locked="0" layoutInCell="1" allowOverlap="1" wp14:anchorId="3C8A151D" wp14:editId="715EFDF2">
                <wp:simplePos x="0" y="0"/>
                <wp:positionH relativeFrom="margin">
                  <wp:posOffset>3491942</wp:posOffset>
                </wp:positionH>
                <wp:positionV relativeFrom="paragraph">
                  <wp:posOffset>2668998</wp:posOffset>
                </wp:positionV>
                <wp:extent cx="2999105" cy="1404620"/>
                <wp:effectExtent l="0" t="0" r="0" b="0"/>
                <wp:wrapThrough wrapText="bothSides">
                  <wp:wrapPolygon edited="0">
                    <wp:start x="0" y="0"/>
                    <wp:lineTo x="0" y="21118"/>
                    <wp:lineTo x="21403" y="21118"/>
                    <wp:lineTo x="21403"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04620"/>
                        </a:xfrm>
                        <a:prstGeom prst="rect">
                          <a:avLst/>
                        </a:prstGeom>
                        <a:solidFill>
                          <a:srgbClr val="FFFFFF"/>
                        </a:solidFill>
                        <a:ln w="9525">
                          <a:noFill/>
                          <a:miter lim="800000"/>
                          <a:headEnd/>
                          <a:tailEnd/>
                        </a:ln>
                      </wps:spPr>
                      <wps:txbx>
                        <w:txbxContent>
                          <w:p w14:paraId="5489F445" w14:textId="174BF3F4" w:rsidR="003D1DA8" w:rsidRDefault="003D1DA8"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2">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274.95pt;margin-top:210.15pt;width:236.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" stroked="f">
                <v:textbox style="mso-fit-shape-to-text:t">
                  <w:txbxContent>
                    <w:p w14:paraId="5489F445" w14:textId="174BF3F4" w:rsidR="003D1DA8" w:rsidRDefault="003D1DA8"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5">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v:textbox>
                <w10:wrap type="through" anchorx="margin"/>
              </v:shape>
            </w:pict>
          </mc:Fallback>
        </mc:AlternateContent>
      </w:r>
    </w:p>
    <w:p w14:paraId="5939B927" w14:textId="03E9B57E" w:rsidR="008C3876" w:rsidRPr="008C3876" w:rsidRDefault="00B63CBE" w:rsidP="008C3876">
      <w:r>
        <w:rPr>
          <w:noProof/>
          <w:lang w:eastAsia="pl-PL"/>
        </w:rPr>
        <mc:AlternateContent>
          <mc:Choice Requires="wps">
            <w:drawing>
              <wp:anchor distT="45720" distB="45720" distL="114300" distR="114300" simplePos="0" relativeHeight="251661312" behindDoc="0" locked="0" layoutInCell="1" allowOverlap="1" wp14:anchorId="797EF237" wp14:editId="57E87AA7">
                <wp:simplePos x="0" y="0"/>
                <wp:positionH relativeFrom="column">
                  <wp:posOffset>3841979</wp:posOffset>
                </wp:positionH>
                <wp:positionV relativeFrom="paragraph">
                  <wp:posOffset>605236</wp:posOffset>
                </wp:positionV>
                <wp:extent cx="2360930" cy="1404620"/>
                <wp:effectExtent l="0" t="0" r="0" b="0"/>
                <wp:wrapSquare wrapText="bothSides"/>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sdt>
                            <w:sdtPr>
                              <w:id w:val="568603642"/>
                              <w:temporary/>
                              <w15:appearance w15:val="hidden"/>
                            </w:sdtPr>
                            <w:sdtEndPr/>
                            <w:sdtContent>
                              <w:p w14:paraId="6841B096" w14:textId="4A7BFA30" w:rsidR="003D1DA8" w:rsidRDefault="003D1DA8"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7EF237" id="_x0000_s1027" type="#_x0000_t202" style="position:absolute;margin-left:302.5pt;margin-top:47.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" stroked="f">
                <v:textbox style="mso-fit-shape-to-text:t">
                  <w:txbxContent>
                    <w:sdt>
                      <w:sdtPr>
                        <w:id w:val="568603642"/>
                        <w:temporary/>
                        <w15:appearance w15:val="hidden"/>
                      </w:sdtPr>
                      <w:sdtContent>
                        <w:p w14:paraId="6841B096" w14:textId="4A7BFA30" w:rsidR="003D1DA8" w:rsidRDefault="003D1DA8"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v:textbox>
                <w10:wrap type="square"/>
              </v:shape>
            </w:pict>
          </mc:Fallback>
        </mc:AlternateContent>
      </w:r>
      <w:r w:rsidR="008C3876">
        <w:rPr>
          <w:noProof/>
          <w:lang w:eastAsia="pl-PL"/>
        </w:rPr>
        <w:drawing>
          <wp:inline distT="0" distB="0" distL="0" distR="0" wp14:anchorId="48E571A7" wp14:editId="03052C5D">
            <wp:extent cx="3350395" cy="2924783"/>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glądówka wschód (1).jpg"/>
                    <pic:cNvPicPr/>
                  </pic:nvPicPr>
                  <pic:blipFill rotWithShape="1">
                    <a:blip r:embed="rId20" cstate="print">
                      <a:extLst>
                        <a:ext uri="{28A0092B-C50C-407E-A947-70E740481C1C}">
                          <a14:useLocalDpi xmlns:a14="http://schemas.microsoft.com/office/drawing/2010/main" val="0"/>
                        </a:ext>
                      </a:extLst>
                    </a:blip>
                    <a:srcRect l="55449" t="-25" r="4080" b="22040"/>
                    <a:stretch/>
                  </pic:blipFill>
                  <pic:spPr bwMode="auto">
                    <a:xfrm>
                      <a:off x="0" y="0"/>
                      <a:ext cx="3388367" cy="2957931"/>
                    </a:xfrm>
                    <a:prstGeom prst="rect">
                      <a:avLst/>
                    </a:prstGeom>
                    <a:ln>
                      <a:noFill/>
                    </a:ln>
                    <a:extLst>
                      <a:ext uri="{53640926-AAD7-44D8-BBD7-CCE9431645EC}">
                        <a14:shadowObscured xmlns:a14="http://schemas.microsoft.com/office/drawing/2010/main"/>
                      </a:ext>
                    </a:extLst>
                  </pic:spPr>
                </pic:pic>
              </a:graphicData>
            </a:graphic>
          </wp:inline>
        </w:drawing>
      </w:r>
    </w:p>
    <w:p w14:paraId="6D7DE31E" w14:textId="7F338410" w:rsidR="008C3876" w:rsidRPr="008C3876" w:rsidRDefault="008C3876" w:rsidP="008C3876"/>
    <w:p w14:paraId="4A0E0ABC" w14:textId="47D403D9" w:rsidR="008C3876" w:rsidRPr="008C3876" w:rsidRDefault="008C3876" w:rsidP="008C3876"/>
    <w:p w14:paraId="26C2285A" w14:textId="77777777" w:rsidR="008C3876" w:rsidRPr="008C3876" w:rsidRDefault="008C3876" w:rsidP="008C3876"/>
    <w:p w14:paraId="0D77CB19" w14:textId="348BEDEA" w:rsidR="00F01C9E" w:rsidRDefault="008C3876" w:rsidP="00B63CBE">
      <w:pPr>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t>Przygodzice, maj 2023 r.</w:t>
      </w:r>
    </w:p>
    <w:p w14:paraId="0D419639" w14:textId="6EDFEE0E" w:rsidR="005E3F6E" w:rsidRPr="0076428F" w:rsidRDefault="0076428F" w:rsidP="0076428F">
      <w:pPr>
        <w:spacing w:after="0" w:line="240" w:lineRule="auto"/>
        <w:jc w:val="right"/>
        <w:rPr>
          <w:i/>
          <w:sz w:val="16"/>
          <w:szCs w:val="16"/>
        </w:rPr>
      </w:pPr>
      <w:r w:rsidRPr="0076428F">
        <w:rPr>
          <w:i/>
          <w:sz w:val="16"/>
          <w:szCs w:val="16"/>
        </w:rPr>
        <w:t xml:space="preserve">Załącznik nr </w:t>
      </w:r>
      <w:r w:rsidR="006C52F4">
        <w:rPr>
          <w:i/>
          <w:sz w:val="16"/>
          <w:szCs w:val="16"/>
        </w:rPr>
        <w:t>2</w:t>
      </w:r>
      <w:r w:rsidR="005E3F6E" w:rsidRPr="0076428F">
        <w:rPr>
          <w:i/>
          <w:sz w:val="16"/>
          <w:szCs w:val="16"/>
        </w:rPr>
        <w:t xml:space="preserve"> do uchwały nr </w:t>
      </w:r>
      <w:r w:rsidR="002F1006">
        <w:rPr>
          <w:i/>
          <w:sz w:val="16"/>
          <w:szCs w:val="16"/>
        </w:rPr>
        <w:t>5</w:t>
      </w:r>
      <w:r w:rsidR="00F725CE">
        <w:rPr>
          <w:i/>
          <w:sz w:val="16"/>
          <w:szCs w:val="16"/>
        </w:rPr>
        <w:t>/XIV/24</w:t>
      </w:r>
      <w:r w:rsidR="005E3F6E" w:rsidRPr="0076428F">
        <w:rPr>
          <w:i/>
          <w:sz w:val="16"/>
          <w:szCs w:val="16"/>
        </w:rPr>
        <w:t xml:space="preserve"> z </w:t>
      </w:r>
      <w:r w:rsidR="00F725CE">
        <w:rPr>
          <w:i/>
          <w:sz w:val="16"/>
          <w:szCs w:val="16"/>
        </w:rPr>
        <w:t>26.11.</w:t>
      </w:r>
      <w:r w:rsidR="005E3F6E" w:rsidRPr="0076428F">
        <w:rPr>
          <w:i/>
          <w:sz w:val="16"/>
          <w:szCs w:val="16"/>
        </w:rPr>
        <w:t>2024 r. Zarządu Wielkopolskiego Partnerstwa dla Doliny Baryczy</w:t>
      </w:r>
    </w:p>
    <w:p w14:paraId="6AFBFE69" w14:textId="7319BA5E" w:rsidR="0028334F" w:rsidRDefault="0028334F" w:rsidP="0028334F">
      <w:pPr>
        <w:spacing w:after="0" w:line="240" w:lineRule="auto"/>
        <w:rPr>
          <w:sz w:val="16"/>
          <w:szCs w:val="16"/>
        </w:rPr>
      </w:pPr>
      <w:r>
        <w:rPr>
          <w:sz w:val="16"/>
          <w:szCs w:val="16"/>
        </w:rPr>
        <w:t>Wykaz aktualizacji LSR przyjętych aneks</w:t>
      </w:r>
      <w:r w:rsidR="00E032C3">
        <w:rPr>
          <w:sz w:val="16"/>
          <w:szCs w:val="16"/>
        </w:rPr>
        <w:t>ami</w:t>
      </w:r>
      <w:r>
        <w:rPr>
          <w:sz w:val="16"/>
          <w:szCs w:val="16"/>
        </w:rPr>
        <w:t xml:space="preserve"> do umowy ramowej nr </w:t>
      </w:r>
      <w:r w:rsidRPr="00520DE7">
        <w:rPr>
          <w:sz w:val="16"/>
          <w:szCs w:val="16"/>
        </w:rPr>
        <w:t>00028.UM15.6572.20020.2023 z dn. 02.01.2024</w:t>
      </w:r>
      <w:r w:rsidRPr="006005B2">
        <w:rPr>
          <w:sz w:val="16"/>
          <w:szCs w:val="16"/>
        </w:rPr>
        <w:t xml:space="preserve">. </w:t>
      </w:r>
    </w:p>
    <w:tbl>
      <w:tblPr>
        <w:tblStyle w:val="Tabela-Siatka"/>
        <w:tblW w:w="5000" w:type="pct"/>
        <w:tblLook w:val="04A0" w:firstRow="1" w:lastRow="0" w:firstColumn="1" w:lastColumn="0" w:noHBand="0" w:noVBand="1"/>
      </w:tblPr>
      <w:tblGrid>
        <w:gridCol w:w="812"/>
        <w:gridCol w:w="2025"/>
        <w:gridCol w:w="2135"/>
        <w:gridCol w:w="2294"/>
        <w:gridCol w:w="2928"/>
      </w:tblGrid>
      <w:tr w:rsidR="0028334F" w14:paraId="01388D29" w14:textId="77777777" w:rsidTr="006700D4">
        <w:tc>
          <w:tcPr>
            <w:tcW w:w="398" w:type="pct"/>
          </w:tcPr>
          <w:p w14:paraId="605BE57F" w14:textId="77777777" w:rsidR="0028334F" w:rsidRDefault="0028334F" w:rsidP="006700D4">
            <w:pPr>
              <w:rPr>
                <w:sz w:val="16"/>
                <w:szCs w:val="16"/>
              </w:rPr>
            </w:pPr>
            <w:r>
              <w:rPr>
                <w:sz w:val="16"/>
                <w:szCs w:val="16"/>
              </w:rPr>
              <w:t>l.p.</w:t>
            </w:r>
          </w:p>
        </w:tc>
        <w:tc>
          <w:tcPr>
            <w:tcW w:w="993" w:type="pct"/>
          </w:tcPr>
          <w:p w14:paraId="408033F2" w14:textId="77777777" w:rsidR="0028334F" w:rsidRDefault="0028334F" w:rsidP="006700D4">
            <w:pPr>
              <w:rPr>
                <w:sz w:val="16"/>
                <w:szCs w:val="16"/>
              </w:rPr>
            </w:pPr>
            <w:r>
              <w:rPr>
                <w:sz w:val="16"/>
                <w:szCs w:val="16"/>
              </w:rPr>
              <w:t>Nr uchwały LGD</w:t>
            </w:r>
          </w:p>
        </w:tc>
        <w:tc>
          <w:tcPr>
            <w:tcW w:w="1047" w:type="pct"/>
          </w:tcPr>
          <w:p w14:paraId="11559998" w14:textId="77777777" w:rsidR="0028334F" w:rsidRDefault="0028334F" w:rsidP="006700D4">
            <w:pPr>
              <w:rPr>
                <w:sz w:val="16"/>
                <w:szCs w:val="16"/>
              </w:rPr>
            </w:pPr>
            <w:r>
              <w:rPr>
                <w:sz w:val="16"/>
                <w:szCs w:val="16"/>
              </w:rPr>
              <w:t>Data przyjęcia uchwały</w:t>
            </w:r>
          </w:p>
        </w:tc>
        <w:tc>
          <w:tcPr>
            <w:tcW w:w="1125" w:type="pct"/>
          </w:tcPr>
          <w:p w14:paraId="1BF2050F" w14:textId="77777777" w:rsidR="0028334F" w:rsidRDefault="0028334F" w:rsidP="006700D4">
            <w:pPr>
              <w:rPr>
                <w:sz w:val="16"/>
                <w:szCs w:val="16"/>
              </w:rPr>
            </w:pPr>
            <w:r>
              <w:rPr>
                <w:sz w:val="16"/>
                <w:szCs w:val="16"/>
              </w:rPr>
              <w:t>Nr aneksu</w:t>
            </w:r>
          </w:p>
        </w:tc>
        <w:tc>
          <w:tcPr>
            <w:tcW w:w="1436" w:type="pct"/>
          </w:tcPr>
          <w:p w14:paraId="2EB8C3B4" w14:textId="77777777" w:rsidR="0028334F" w:rsidRDefault="0028334F" w:rsidP="006700D4">
            <w:pPr>
              <w:rPr>
                <w:sz w:val="16"/>
                <w:szCs w:val="16"/>
              </w:rPr>
            </w:pPr>
            <w:r>
              <w:rPr>
                <w:sz w:val="16"/>
                <w:szCs w:val="16"/>
              </w:rPr>
              <w:t>Data zawarcia aneksu</w:t>
            </w:r>
          </w:p>
        </w:tc>
      </w:tr>
      <w:tr w:rsidR="00E0599C" w14:paraId="3D13EB82" w14:textId="77777777" w:rsidTr="006700D4">
        <w:tc>
          <w:tcPr>
            <w:tcW w:w="398" w:type="pct"/>
          </w:tcPr>
          <w:p w14:paraId="718C1D48" w14:textId="77777777" w:rsidR="00E0599C" w:rsidRDefault="00E0599C" w:rsidP="006700D4">
            <w:pPr>
              <w:rPr>
                <w:sz w:val="16"/>
                <w:szCs w:val="16"/>
              </w:rPr>
            </w:pPr>
            <w:r>
              <w:rPr>
                <w:sz w:val="16"/>
                <w:szCs w:val="16"/>
              </w:rPr>
              <w:t>1</w:t>
            </w:r>
          </w:p>
        </w:tc>
        <w:tc>
          <w:tcPr>
            <w:tcW w:w="993" w:type="pct"/>
          </w:tcPr>
          <w:p w14:paraId="274C46A0" w14:textId="77777777" w:rsidR="00E0599C" w:rsidRDefault="00E0599C" w:rsidP="006700D4">
            <w:pPr>
              <w:rPr>
                <w:sz w:val="16"/>
                <w:szCs w:val="16"/>
              </w:rPr>
            </w:pPr>
            <w:r>
              <w:rPr>
                <w:sz w:val="16"/>
                <w:szCs w:val="16"/>
              </w:rPr>
              <w:t>1/IX/24</w:t>
            </w:r>
          </w:p>
        </w:tc>
        <w:tc>
          <w:tcPr>
            <w:tcW w:w="1047" w:type="pct"/>
          </w:tcPr>
          <w:p w14:paraId="343E23B2" w14:textId="77777777" w:rsidR="00E0599C" w:rsidRDefault="00E0599C" w:rsidP="006700D4">
            <w:pPr>
              <w:rPr>
                <w:sz w:val="16"/>
                <w:szCs w:val="16"/>
              </w:rPr>
            </w:pPr>
            <w:r>
              <w:rPr>
                <w:sz w:val="16"/>
                <w:szCs w:val="16"/>
              </w:rPr>
              <w:t>26.03.2024</w:t>
            </w:r>
          </w:p>
        </w:tc>
        <w:tc>
          <w:tcPr>
            <w:tcW w:w="1125" w:type="pct"/>
            <w:vMerge w:val="restart"/>
          </w:tcPr>
          <w:p w14:paraId="4EEC26A6" w14:textId="268AEC01" w:rsidR="00E0599C" w:rsidRDefault="00D772C4" w:rsidP="006700D4">
            <w:pPr>
              <w:rPr>
                <w:sz w:val="16"/>
                <w:szCs w:val="16"/>
              </w:rPr>
            </w:pPr>
            <w:r>
              <w:rPr>
                <w:sz w:val="16"/>
                <w:szCs w:val="16"/>
              </w:rPr>
              <w:t>2</w:t>
            </w:r>
          </w:p>
        </w:tc>
        <w:tc>
          <w:tcPr>
            <w:tcW w:w="1436" w:type="pct"/>
            <w:vMerge w:val="restart"/>
          </w:tcPr>
          <w:p w14:paraId="549396FB" w14:textId="3D0F9C96" w:rsidR="00E0599C" w:rsidRDefault="00966DB1" w:rsidP="006700D4">
            <w:pPr>
              <w:rPr>
                <w:sz w:val="16"/>
                <w:szCs w:val="16"/>
              </w:rPr>
            </w:pPr>
            <w:r>
              <w:rPr>
                <w:sz w:val="16"/>
                <w:szCs w:val="16"/>
              </w:rPr>
              <w:t>16.07</w:t>
            </w:r>
            <w:r w:rsidR="00D772C4">
              <w:rPr>
                <w:sz w:val="16"/>
                <w:szCs w:val="16"/>
              </w:rPr>
              <w:t>.2024</w:t>
            </w:r>
          </w:p>
        </w:tc>
      </w:tr>
      <w:tr w:rsidR="00E0599C" w14:paraId="1513DF52" w14:textId="77777777" w:rsidTr="006700D4">
        <w:tc>
          <w:tcPr>
            <w:tcW w:w="398" w:type="pct"/>
          </w:tcPr>
          <w:p w14:paraId="2914F714" w14:textId="6F4CBB0F" w:rsidR="00E0599C" w:rsidRDefault="00E0599C" w:rsidP="006700D4">
            <w:pPr>
              <w:rPr>
                <w:sz w:val="16"/>
                <w:szCs w:val="16"/>
              </w:rPr>
            </w:pPr>
            <w:r>
              <w:rPr>
                <w:sz w:val="16"/>
                <w:szCs w:val="16"/>
              </w:rPr>
              <w:t>2</w:t>
            </w:r>
          </w:p>
        </w:tc>
        <w:tc>
          <w:tcPr>
            <w:tcW w:w="993" w:type="pct"/>
          </w:tcPr>
          <w:p w14:paraId="245772B0" w14:textId="55E4A792" w:rsidR="00E0599C" w:rsidRDefault="00E0599C" w:rsidP="006700D4">
            <w:pPr>
              <w:rPr>
                <w:sz w:val="16"/>
                <w:szCs w:val="16"/>
              </w:rPr>
            </w:pPr>
            <w:r>
              <w:rPr>
                <w:sz w:val="16"/>
                <w:szCs w:val="16"/>
              </w:rPr>
              <w:t>1/X/24</w:t>
            </w:r>
          </w:p>
        </w:tc>
        <w:tc>
          <w:tcPr>
            <w:tcW w:w="1047" w:type="pct"/>
          </w:tcPr>
          <w:p w14:paraId="49D79B29" w14:textId="20C06240" w:rsidR="00E0599C" w:rsidRDefault="00E0599C" w:rsidP="006700D4">
            <w:pPr>
              <w:rPr>
                <w:sz w:val="16"/>
                <w:szCs w:val="16"/>
              </w:rPr>
            </w:pPr>
            <w:r>
              <w:rPr>
                <w:sz w:val="16"/>
                <w:szCs w:val="16"/>
              </w:rPr>
              <w:t>28.05.2024</w:t>
            </w:r>
          </w:p>
        </w:tc>
        <w:tc>
          <w:tcPr>
            <w:tcW w:w="1125" w:type="pct"/>
            <w:vMerge/>
          </w:tcPr>
          <w:p w14:paraId="6F6849D6" w14:textId="77777777" w:rsidR="00E0599C" w:rsidRDefault="00E0599C" w:rsidP="006700D4">
            <w:pPr>
              <w:rPr>
                <w:sz w:val="16"/>
                <w:szCs w:val="16"/>
              </w:rPr>
            </w:pPr>
          </w:p>
        </w:tc>
        <w:tc>
          <w:tcPr>
            <w:tcW w:w="1436" w:type="pct"/>
            <w:vMerge/>
          </w:tcPr>
          <w:p w14:paraId="0EE57DB2" w14:textId="77777777" w:rsidR="00E0599C" w:rsidRDefault="00E0599C" w:rsidP="006700D4">
            <w:pPr>
              <w:rPr>
                <w:sz w:val="16"/>
                <w:szCs w:val="16"/>
              </w:rPr>
            </w:pPr>
          </w:p>
        </w:tc>
      </w:tr>
      <w:tr w:rsidR="00E0599C" w14:paraId="63A94ED5" w14:textId="77777777" w:rsidTr="006700D4">
        <w:tc>
          <w:tcPr>
            <w:tcW w:w="398" w:type="pct"/>
          </w:tcPr>
          <w:p w14:paraId="1A266F54" w14:textId="0A296DA7" w:rsidR="00E0599C" w:rsidRDefault="00E0599C" w:rsidP="006700D4">
            <w:pPr>
              <w:rPr>
                <w:sz w:val="16"/>
                <w:szCs w:val="16"/>
              </w:rPr>
            </w:pPr>
            <w:r>
              <w:rPr>
                <w:sz w:val="16"/>
                <w:szCs w:val="16"/>
              </w:rPr>
              <w:t>3</w:t>
            </w:r>
          </w:p>
        </w:tc>
        <w:tc>
          <w:tcPr>
            <w:tcW w:w="993" w:type="pct"/>
          </w:tcPr>
          <w:p w14:paraId="4F89A169" w14:textId="21AAFF56" w:rsidR="00E0599C" w:rsidRDefault="00E0599C" w:rsidP="006700D4">
            <w:pPr>
              <w:rPr>
                <w:sz w:val="16"/>
                <w:szCs w:val="16"/>
              </w:rPr>
            </w:pPr>
            <w:r>
              <w:rPr>
                <w:sz w:val="16"/>
                <w:szCs w:val="16"/>
              </w:rPr>
              <w:t>1/XII/24</w:t>
            </w:r>
          </w:p>
        </w:tc>
        <w:tc>
          <w:tcPr>
            <w:tcW w:w="1047" w:type="pct"/>
          </w:tcPr>
          <w:p w14:paraId="6E022650" w14:textId="7ECB5AEB" w:rsidR="00E0599C" w:rsidRDefault="00E0599C" w:rsidP="006700D4">
            <w:pPr>
              <w:rPr>
                <w:sz w:val="16"/>
                <w:szCs w:val="16"/>
              </w:rPr>
            </w:pPr>
            <w:r>
              <w:rPr>
                <w:sz w:val="16"/>
                <w:szCs w:val="16"/>
              </w:rPr>
              <w:t>24.06.2024</w:t>
            </w:r>
          </w:p>
        </w:tc>
        <w:tc>
          <w:tcPr>
            <w:tcW w:w="1125" w:type="pct"/>
            <w:vMerge/>
          </w:tcPr>
          <w:p w14:paraId="6384BDDA" w14:textId="77777777" w:rsidR="00E0599C" w:rsidRDefault="00E0599C" w:rsidP="006700D4">
            <w:pPr>
              <w:rPr>
                <w:sz w:val="16"/>
                <w:szCs w:val="16"/>
              </w:rPr>
            </w:pPr>
          </w:p>
        </w:tc>
        <w:tc>
          <w:tcPr>
            <w:tcW w:w="1436" w:type="pct"/>
            <w:vMerge/>
          </w:tcPr>
          <w:p w14:paraId="76743885" w14:textId="77777777" w:rsidR="00E0599C" w:rsidRDefault="00E0599C" w:rsidP="006700D4">
            <w:pPr>
              <w:rPr>
                <w:sz w:val="16"/>
                <w:szCs w:val="16"/>
              </w:rPr>
            </w:pPr>
          </w:p>
        </w:tc>
      </w:tr>
      <w:tr w:rsidR="009603D1" w14:paraId="230BE6C3" w14:textId="77777777" w:rsidTr="006700D4">
        <w:tc>
          <w:tcPr>
            <w:tcW w:w="398" w:type="pct"/>
          </w:tcPr>
          <w:p w14:paraId="57E9EE9E" w14:textId="51429200" w:rsidR="009603D1" w:rsidRDefault="009603D1" w:rsidP="006700D4">
            <w:pPr>
              <w:rPr>
                <w:sz w:val="16"/>
                <w:szCs w:val="16"/>
              </w:rPr>
            </w:pPr>
            <w:r>
              <w:rPr>
                <w:sz w:val="16"/>
                <w:szCs w:val="16"/>
              </w:rPr>
              <w:t>4</w:t>
            </w:r>
          </w:p>
        </w:tc>
        <w:tc>
          <w:tcPr>
            <w:tcW w:w="993" w:type="pct"/>
          </w:tcPr>
          <w:p w14:paraId="44741165" w14:textId="4F1EF741" w:rsidR="009603D1" w:rsidRDefault="002F1006" w:rsidP="006700D4">
            <w:pPr>
              <w:rPr>
                <w:sz w:val="16"/>
                <w:szCs w:val="16"/>
              </w:rPr>
            </w:pPr>
            <w:r>
              <w:rPr>
                <w:sz w:val="16"/>
                <w:szCs w:val="16"/>
              </w:rPr>
              <w:t>5</w:t>
            </w:r>
            <w:bookmarkStart w:id="0" w:name="_GoBack"/>
            <w:bookmarkEnd w:id="0"/>
            <w:r w:rsidR="00F725CE">
              <w:rPr>
                <w:sz w:val="16"/>
                <w:szCs w:val="16"/>
              </w:rPr>
              <w:t>/XIV/24</w:t>
            </w:r>
          </w:p>
        </w:tc>
        <w:tc>
          <w:tcPr>
            <w:tcW w:w="1047" w:type="pct"/>
          </w:tcPr>
          <w:p w14:paraId="33CC1C0B" w14:textId="1266FC73" w:rsidR="009603D1" w:rsidRDefault="00F725CE" w:rsidP="006700D4">
            <w:pPr>
              <w:rPr>
                <w:sz w:val="16"/>
                <w:szCs w:val="16"/>
              </w:rPr>
            </w:pPr>
            <w:r>
              <w:rPr>
                <w:sz w:val="16"/>
                <w:szCs w:val="16"/>
              </w:rPr>
              <w:t>26.11.2024</w:t>
            </w:r>
          </w:p>
        </w:tc>
        <w:tc>
          <w:tcPr>
            <w:tcW w:w="1125" w:type="pct"/>
          </w:tcPr>
          <w:p w14:paraId="385CAF5C" w14:textId="67D6C8A4" w:rsidR="009603D1" w:rsidRDefault="009603D1" w:rsidP="006700D4">
            <w:pPr>
              <w:rPr>
                <w:sz w:val="16"/>
                <w:szCs w:val="16"/>
              </w:rPr>
            </w:pPr>
            <w:r>
              <w:rPr>
                <w:sz w:val="16"/>
                <w:szCs w:val="16"/>
              </w:rPr>
              <w:t>3</w:t>
            </w:r>
          </w:p>
        </w:tc>
        <w:tc>
          <w:tcPr>
            <w:tcW w:w="1436" w:type="pct"/>
          </w:tcPr>
          <w:p w14:paraId="56C01C56" w14:textId="129D2B7E" w:rsidR="009603D1" w:rsidRDefault="00F725CE" w:rsidP="006700D4">
            <w:pPr>
              <w:rPr>
                <w:sz w:val="16"/>
                <w:szCs w:val="16"/>
              </w:rPr>
            </w:pPr>
            <w:r>
              <w:rPr>
                <w:sz w:val="16"/>
                <w:szCs w:val="16"/>
              </w:rPr>
              <w:t>do uzupełnienia przy kolejnej aktualizacji</w:t>
            </w:r>
          </w:p>
        </w:tc>
      </w:tr>
    </w:tbl>
    <w:p w14:paraId="4BC4EC25" w14:textId="1837F16F" w:rsidR="008C3876" w:rsidRDefault="008C3876" w:rsidP="00B63CBE">
      <w:pPr>
        <w:spacing w:line="276" w:lineRule="auto"/>
        <w:jc w:val="center"/>
        <w:rPr>
          <w:rFonts w:ascii="Times New Roman" w:hAnsi="Times New Roman" w:cs="Times New Roman"/>
        </w:rPr>
      </w:pP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1710DDA6" w:rsidR="000737DC" w:rsidRPr="0097110D" w:rsidRDefault="000737DC" w:rsidP="00A91C17">
          <w:pPr>
            <w:pStyle w:val="Nagwekspisutreci"/>
            <w:spacing w:line="276" w:lineRule="auto"/>
            <w:rPr>
              <w:rFonts w:ascii="Times New Roman" w:hAnsi="Times New Roman" w:cs="Times New Roman"/>
              <w:sz w:val="22"/>
              <w:szCs w:val="22"/>
            </w:rPr>
          </w:pPr>
          <w:r w:rsidRPr="00707A13">
            <w:rPr>
              <w:rFonts w:ascii="Times New Roman" w:hAnsi="Times New Roman" w:cs="Times New Roman"/>
              <w:sz w:val="22"/>
              <w:szCs w:val="22"/>
            </w:rPr>
            <w:t>Spis treści</w:t>
          </w:r>
        </w:p>
        <w:p w14:paraId="56BB66D2" w14:textId="20B195BF" w:rsidR="003D1DA8" w:rsidRDefault="000737DC">
          <w:pPr>
            <w:pStyle w:val="Spistreci1"/>
            <w:rPr>
              <w:rFonts w:eastAsiaTheme="minorEastAsia"/>
              <w:noProof/>
              <w:lang w:eastAsia="pl-PL"/>
            </w:rPr>
          </w:pPr>
          <w:r w:rsidRPr="002A08D8">
            <w:rPr>
              <w:rFonts w:ascii="Times New Roman" w:hAnsi="Times New Roman" w:cs="Times New Roman"/>
            </w:rPr>
            <w:fldChar w:fldCharType="begin"/>
          </w:r>
          <w:r w:rsidRPr="002A08D8">
            <w:rPr>
              <w:rFonts w:ascii="Times New Roman" w:hAnsi="Times New Roman" w:cs="Times New Roman"/>
            </w:rPr>
            <w:instrText xml:space="preserve"> TOC \o "1-3" \h \z \u </w:instrText>
          </w:r>
          <w:r w:rsidRPr="002A08D8">
            <w:rPr>
              <w:rFonts w:ascii="Times New Roman" w:hAnsi="Times New Roman" w:cs="Times New Roman"/>
            </w:rPr>
            <w:fldChar w:fldCharType="separate"/>
          </w:r>
          <w:hyperlink w:anchor="_Toc183512046" w:history="1">
            <w:r w:rsidR="003D1DA8" w:rsidRPr="00F004D6">
              <w:rPr>
                <w:rStyle w:val="Hipercze"/>
                <w:rFonts w:ascii="Times New Roman" w:hAnsi="Times New Roman" w:cs="Times New Roman"/>
                <w:b/>
                <w:noProof/>
              </w:rPr>
              <w:t>Rozdział I Charakterystyka partnerstwa lokalnego</w:t>
            </w:r>
            <w:r w:rsidR="003D1DA8">
              <w:rPr>
                <w:noProof/>
                <w:webHidden/>
              </w:rPr>
              <w:tab/>
            </w:r>
            <w:r w:rsidR="003D1DA8">
              <w:rPr>
                <w:noProof/>
                <w:webHidden/>
              </w:rPr>
              <w:fldChar w:fldCharType="begin"/>
            </w:r>
            <w:r w:rsidR="003D1DA8">
              <w:rPr>
                <w:noProof/>
                <w:webHidden/>
              </w:rPr>
              <w:instrText xml:space="preserve"> PAGEREF _Toc183512046 \h </w:instrText>
            </w:r>
            <w:r w:rsidR="003D1DA8">
              <w:rPr>
                <w:noProof/>
                <w:webHidden/>
              </w:rPr>
            </w:r>
            <w:r w:rsidR="003D1DA8">
              <w:rPr>
                <w:noProof/>
                <w:webHidden/>
              </w:rPr>
              <w:fldChar w:fldCharType="separate"/>
            </w:r>
            <w:r w:rsidR="003D1DA8">
              <w:rPr>
                <w:noProof/>
                <w:webHidden/>
              </w:rPr>
              <w:t>3</w:t>
            </w:r>
            <w:r w:rsidR="003D1DA8">
              <w:rPr>
                <w:noProof/>
                <w:webHidden/>
              </w:rPr>
              <w:fldChar w:fldCharType="end"/>
            </w:r>
          </w:hyperlink>
        </w:p>
        <w:p w14:paraId="6E6472B5" w14:textId="601C5FF3" w:rsidR="003D1DA8" w:rsidRDefault="006C01A4">
          <w:pPr>
            <w:pStyle w:val="Spistreci1"/>
            <w:rPr>
              <w:rFonts w:eastAsiaTheme="minorEastAsia"/>
              <w:noProof/>
              <w:lang w:eastAsia="pl-PL"/>
            </w:rPr>
          </w:pPr>
          <w:hyperlink w:anchor="_Toc183512047" w:history="1">
            <w:r w:rsidR="003D1DA8" w:rsidRPr="00F004D6">
              <w:rPr>
                <w:rStyle w:val="Hipercze"/>
                <w:rFonts w:ascii="Times New Roman" w:hAnsi="Times New Roman" w:cs="Times New Roman"/>
                <w:b/>
                <w:noProof/>
              </w:rPr>
              <w:t>Rozdział II Charakterystyka obszaru i ludności objętej wdrażaniem LSR</w:t>
            </w:r>
            <w:r w:rsidR="003D1DA8">
              <w:rPr>
                <w:noProof/>
                <w:webHidden/>
              </w:rPr>
              <w:tab/>
            </w:r>
            <w:r w:rsidR="003D1DA8">
              <w:rPr>
                <w:noProof/>
                <w:webHidden/>
              </w:rPr>
              <w:fldChar w:fldCharType="begin"/>
            </w:r>
            <w:r w:rsidR="003D1DA8">
              <w:rPr>
                <w:noProof/>
                <w:webHidden/>
              </w:rPr>
              <w:instrText xml:space="preserve"> PAGEREF _Toc183512047 \h </w:instrText>
            </w:r>
            <w:r w:rsidR="003D1DA8">
              <w:rPr>
                <w:noProof/>
                <w:webHidden/>
              </w:rPr>
            </w:r>
            <w:r w:rsidR="003D1DA8">
              <w:rPr>
                <w:noProof/>
                <w:webHidden/>
              </w:rPr>
              <w:fldChar w:fldCharType="separate"/>
            </w:r>
            <w:r w:rsidR="003D1DA8">
              <w:rPr>
                <w:noProof/>
                <w:webHidden/>
              </w:rPr>
              <w:t>7</w:t>
            </w:r>
            <w:r w:rsidR="003D1DA8">
              <w:rPr>
                <w:noProof/>
                <w:webHidden/>
              </w:rPr>
              <w:fldChar w:fldCharType="end"/>
            </w:r>
          </w:hyperlink>
        </w:p>
        <w:p w14:paraId="1E918397" w14:textId="683C20CD" w:rsidR="003D1DA8" w:rsidRDefault="006C01A4">
          <w:pPr>
            <w:pStyle w:val="Spistreci1"/>
            <w:rPr>
              <w:rFonts w:eastAsiaTheme="minorEastAsia"/>
              <w:noProof/>
              <w:lang w:eastAsia="pl-PL"/>
            </w:rPr>
          </w:pPr>
          <w:hyperlink w:anchor="_Toc183512048" w:history="1">
            <w:r w:rsidR="003D1DA8" w:rsidRPr="00F004D6">
              <w:rPr>
                <w:rStyle w:val="Hipercze"/>
                <w:rFonts w:ascii="Times New Roman" w:eastAsia="Trebuchet MS" w:hAnsi="Times New Roman" w:cs="Times New Roman"/>
                <w:b/>
                <w:noProof/>
              </w:rPr>
              <w:t>Rozdział III – Partycypacyjny charakter LSR</w:t>
            </w:r>
            <w:r w:rsidR="003D1DA8">
              <w:rPr>
                <w:noProof/>
                <w:webHidden/>
              </w:rPr>
              <w:tab/>
            </w:r>
            <w:r w:rsidR="003D1DA8">
              <w:rPr>
                <w:noProof/>
                <w:webHidden/>
              </w:rPr>
              <w:fldChar w:fldCharType="begin"/>
            </w:r>
            <w:r w:rsidR="003D1DA8">
              <w:rPr>
                <w:noProof/>
                <w:webHidden/>
              </w:rPr>
              <w:instrText xml:space="preserve"> PAGEREF _Toc183512048 \h </w:instrText>
            </w:r>
            <w:r w:rsidR="003D1DA8">
              <w:rPr>
                <w:noProof/>
                <w:webHidden/>
              </w:rPr>
            </w:r>
            <w:r w:rsidR="003D1DA8">
              <w:rPr>
                <w:noProof/>
                <w:webHidden/>
              </w:rPr>
              <w:fldChar w:fldCharType="separate"/>
            </w:r>
            <w:r w:rsidR="003D1DA8">
              <w:rPr>
                <w:noProof/>
                <w:webHidden/>
              </w:rPr>
              <w:t>10</w:t>
            </w:r>
            <w:r w:rsidR="003D1DA8">
              <w:rPr>
                <w:noProof/>
                <w:webHidden/>
              </w:rPr>
              <w:fldChar w:fldCharType="end"/>
            </w:r>
          </w:hyperlink>
        </w:p>
        <w:p w14:paraId="4F71F8D1" w14:textId="259E7E11" w:rsidR="003D1DA8" w:rsidRDefault="006C01A4">
          <w:pPr>
            <w:pStyle w:val="Spistreci1"/>
            <w:rPr>
              <w:rFonts w:eastAsiaTheme="minorEastAsia"/>
              <w:noProof/>
              <w:lang w:eastAsia="pl-PL"/>
            </w:rPr>
          </w:pPr>
          <w:hyperlink w:anchor="_Toc183512049" w:history="1">
            <w:r w:rsidR="003D1DA8" w:rsidRPr="00F004D6">
              <w:rPr>
                <w:rStyle w:val="Hipercze"/>
                <w:rFonts w:ascii="Times New Roman" w:hAnsi="Times New Roman" w:cs="Times New Roman"/>
                <w:b/>
                <w:noProof/>
              </w:rPr>
              <w:t>Rozdział IV. Analiza potrzeb i potencjału LSR</w:t>
            </w:r>
            <w:r w:rsidR="003D1DA8">
              <w:rPr>
                <w:noProof/>
                <w:webHidden/>
              </w:rPr>
              <w:tab/>
            </w:r>
            <w:r w:rsidR="003D1DA8">
              <w:rPr>
                <w:noProof/>
                <w:webHidden/>
              </w:rPr>
              <w:fldChar w:fldCharType="begin"/>
            </w:r>
            <w:r w:rsidR="003D1DA8">
              <w:rPr>
                <w:noProof/>
                <w:webHidden/>
              </w:rPr>
              <w:instrText xml:space="preserve"> PAGEREF _Toc183512049 \h </w:instrText>
            </w:r>
            <w:r w:rsidR="003D1DA8">
              <w:rPr>
                <w:noProof/>
                <w:webHidden/>
              </w:rPr>
            </w:r>
            <w:r w:rsidR="003D1DA8">
              <w:rPr>
                <w:noProof/>
                <w:webHidden/>
              </w:rPr>
              <w:fldChar w:fldCharType="separate"/>
            </w:r>
            <w:r w:rsidR="003D1DA8">
              <w:rPr>
                <w:noProof/>
                <w:webHidden/>
              </w:rPr>
              <w:t>20</w:t>
            </w:r>
            <w:r w:rsidR="003D1DA8">
              <w:rPr>
                <w:noProof/>
                <w:webHidden/>
              </w:rPr>
              <w:fldChar w:fldCharType="end"/>
            </w:r>
          </w:hyperlink>
        </w:p>
        <w:p w14:paraId="62635645" w14:textId="484E46E7" w:rsidR="003D1DA8" w:rsidRDefault="006C01A4">
          <w:pPr>
            <w:pStyle w:val="Spistreci1"/>
            <w:rPr>
              <w:rFonts w:eastAsiaTheme="minorEastAsia"/>
              <w:noProof/>
              <w:lang w:eastAsia="pl-PL"/>
            </w:rPr>
          </w:pPr>
          <w:hyperlink w:anchor="_Toc183512050" w:history="1">
            <w:r w:rsidR="003D1DA8" w:rsidRPr="00F004D6">
              <w:rPr>
                <w:rStyle w:val="Hipercze"/>
                <w:rFonts w:ascii="Times New Roman" w:hAnsi="Times New Roman" w:cs="Times New Roman"/>
                <w:b/>
                <w:noProof/>
              </w:rPr>
              <w:t>Rozdział V – Spójność, komplementarność i synergia</w:t>
            </w:r>
            <w:r w:rsidR="003D1DA8">
              <w:rPr>
                <w:noProof/>
                <w:webHidden/>
              </w:rPr>
              <w:tab/>
            </w:r>
            <w:r w:rsidR="003D1DA8">
              <w:rPr>
                <w:noProof/>
                <w:webHidden/>
              </w:rPr>
              <w:fldChar w:fldCharType="begin"/>
            </w:r>
            <w:r w:rsidR="003D1DA8">
              <w:rPr>
                <w:noProof/>
                <w:webHidden/>
              </w:rPr>
              <w:instrText xml:space="preserve"> PAGEREF _Toc183512050 \h </w:instrText>
            </w:r>
            <w:r w:rsidR="003D1DA8">
              <w:rPr>
                <w:noProof/>
                <w:webHidden/>
              </w:rPr>
            </w:r>
            <w:r w:rsidR="003D1DA8">
              <w:rPr>
                <w:noProof/>
                <w:webHidden/>
              </w:rPr>
              <w:fldChar w:fldCharType="separate"/>
            </w:r>
            <w:r w:rsidR="003D1DA8">
              <w:rPr>
                <w:noProof/>
                <w:webHidden/>
              </w:rPr>
              <w:t>30</w:t>
            </w:r>
            <w:r w:rsidR="003D1DA8">
              <w:rPr>
                <w:noProof/>
                <w:webHidden/>
              </w:rPr>
              <w:fldChar w:fldCharType="end"/>
            </w:r>
          </w:hyperlink>
        </w:p>
        <w:p w14:paraId="17F187EF" w14:textId="34437664" w:rsidR="003D1DA8" w:rsidRDefault="006C01A4">
          <w:pPr>
            <w:pStyle w:val="Spistreci1"/>
            <w:rPr>
              <w:rFonts w:eastAsiaTheme="minorEastAsia"/>
              <w:noProof/>
              <w:lang w:eastAsia="pl-PL"/>
            </w:rPr>
          </w:pPr>
          <w:hyperlink w:anchor="_Toc183512051" w:history="1">
            <w:r w:rsidR="003D1DA8" w:rsidRPr="00F004D6">
              <w:rPr>
                <w:rStyle w:val="Hipercze"/>
                <w:rFonts w:ascii="Times New Roman" w:hAnsi="Times New Roman" w:cs="Times New Roman"/>
                <w:b/>
                <w:noProof/>
              </w:rPr>
              <w:t>Rozdział VI – Cele i wskaźniki</w:t>
            </w:r>
            <w:r w:rsidR="003D1DA8">
              <w:rPr>
                <w:noProof/>
                <w:webHidden/>
              </w:rPr>
              <w:tab/>
            </w:r>
            <w:r w:rsidR="003D1DA8">
              <w:rPr>
                <w:noProof/>
                <w:webHidden/>
              </w:rPr>
              <w:fldChar w:fldCharType="begin"/>
            </w:r>
            <w:r w:rsidR="003D1DA8">
              <w:rPr>
                <w:noProof/>
                <w:webHidden/>
              </w:rPr>
              <w:instrText xml:space="preserve"> PAGEREF _Toc183512051 \h </w:instrText>
            </w:r>
            <w:r w:rsidR="003D1DA8">
              <w:rPr>
                <w:noProof/>
                <w:webHidden/>
              </w:rPr>
            </w:r>
            <w:r w:rsidR="003D1DA8">
              <w:rPr>
                <w:noProof/>
                <w:webHidden/>
              </w:rPr>
              <w:fldChar w:fldCharType="separate"/>
            </w:r>
            <w:r w:rsidR="003D1DA8">
              <w:rPr>
                <w:noProof/>
                <w:webHidden/>
              </w:rPr>
              <w:t>35</w:t>
            </w:r>
            <w:r w:rsidR="003D1DA8">
              <w:rPr>
                <w:noProof/>
                <w:webHidden/>
              </w:rPr>
              <w:fldChar w:fldCharType="end"/>
            </w:r>
          </w:hyperlink>
        </w:p>
        <w:p w14:paraId="27F8A0C3" w14:textId="277A813D" w:rsidR="003D1DA8" w:rsidRDefault="006C01A4">
          <w:pPr>
            <w:pStyle w:val="Spistreci1"/>
            <w:rPr>
              <w:rFonts w:eastAsiaTheme="minorEastAsia"/>
              <w:noProof/>
              <w:lang w:eastAsia="pl-PL"/>
            </w:rPr>
          </w:pPr>
          <w:hyperlink w:anchor="_Toc183512052" w:history="1">
            <w:r w:rsidR="003D1DA8" w:rsidRPr="00F004D6">
              <w:rPr>
                <w:rStyle w:val="Hipercze"/>
                <w:rFonts w:ascii="Times New Roman" w:hAnsi="Times New Roman" w:cs="Times New Roman"/>
                <w:b/>
                <w:noProof/>
              </w:rPr>
              <w:t>Rozdział VII – Sposób wyboru i oceny operacji oraz sposób ustanawiania kryteriów wyboru</w:t>
            </w:r>
            <w:r w:rsidR="003D1DA8">
              <w:rPr>
                <w:noProof/>
                <w:webHidden/>
              </w:rPr>
              <w:tab/>
            </w:r>
            <w:r w:rsidR="003D1DA8">
              <w:rPr>
                <w:noProof/>
                <w:webHidden/>
              </w:rPr>
              <w:fldChar w:fldCharType="begin"/>
            </w:r>
            <w:r w:rsidR="003D1DA8">
              <w:rPr>
                <w:noProof/>
                <w:webHidden/>
              </w:rPr>
              <w:instrText xml:space="preserve"> PAGEREF _Toc183512052 \h </w:instrText>
            </w:r>
            <w:r w:rsidR="003D1DA8">
              <w:rPr>
                <w:noProof/>
                <w:webHidden/>
              </w:rPr>
            </w:r>
            <w:r w:rsidR="003D1DA8">
              <w:rPr>
                <w:noProof/>
                <w:webHidden/>
              </w:rPr>
              <w:fldChar w:fldCharType="separate"/>
            </w:r>
            <w:r w:rsidR="003D1DA8">
              <w:rPr>
                <w:noProof/>
                <w:webHidden/>
              </w:rPr>
              <w:t>46</w:t>
            </w:r>
            <w:r w:rsidR="003D1DA8">
              <w:rPr>
                <w:noProof/>
                <w:webHidden/>
              </w:rPr>
              <w:fldChar w:fldCharType="end"/>
            </w:r>
          </w:hyperlink>
        </w:p>
        <w:p w14:paraId="083C1084" w14:textId="0F6F5E68" w:rsidR="003D1DA8" w:rsidRDefault="006C01A4">
          <w:pPr>
            <w:pStyle w:val="Spistreci1"/>
            <w:rPr>
              <w:rFonts w:eastAsiaTheme="minorEastAsia"/>
              <w:noProof/>
              <w:lang w:eastAsia="pl-PL"/>
            </w:rPr>
          </w:pPr>
          <w:hyperlink w:anchor="_Toc183512053" w:history="1">
            <w:r w:rsidR="003D1DA8" w:rsidRPr="00F004D6">
              <w:rPr>
                <w:rStyle w:val="Hipercze"/>
                <w:rFonts w:ascii="Times New Roman" w:hAnsi="Times New Roman" w:cs="Times New Roman"/>
                <w:b/>
                <w:noProof/>
              </w:rPr>
              <w:t>Rozdział VIII – Plan działania</w:t>
            </w:r>
            <w:r w:rsidR="003D1DA8">
              <w:rPr>
                <w:noProof/>
                <w:webHidden/>
              </w:rPr>
              <w:tab/>
            </w:r>
            <w:r w:rsidR="003D1DA8">
              <w:rPr>
                <w:noProof/>
                <w:webHidden/>
              </w:rPr>
              <w:fldChar w:fldCharType="begin"/>
            </w:r>
            <w:r w:rsidR="003D1DA8">
              <w:rPr>
                <w:noProof/>
                <w:webHidden/>
              </w:rPr>
              <w:instrText xml:space="preserve"> PAGEREF _Toc183512053 \h </w:instrText>
            </w:r>
            <w:r w:rsidR="003D1DA8">
              <w:rPr>
                <w:noProof/>
                <w:webHidden/>
              </w:rPr>
            </w:r>
            <w:r w:rsidR="003D1DA8">
              <w:rPr>
                <w:noProof/>
                <w:webHidden/>
              </w:rPr>
              <w:fldChar w:fldCharType="separate"/>
            </w:r>
            <w:r w:rsidR="003D1DA8">
              <w:rPr>
                <w:noProof/>
                <w:webHidden/>
              </w:rPr>
              <w:t>47</w:t>
            </w:r>
            <w:r w:rsidR="003D1DA8">
              <w:rPr>
                <w:noProof/>
                <w:webHidden/>
              </w:rPr>
              <w:fldChar w:fldCharType="end"/>
            </w:r>
          </w:hyperlink>
        </w:p>
        <w:p w14:paraId="035249DC" w14:textId="3E1CC1C9" w:rsidR="003D1DA8" w:rsidRDefault="006C01A4">
          <w:pPr>
            <w:pStyle w:val="Spistreci1"/>
            <w:rPr>
              <w:rFonts w:eastAsiaTheme="minorEastAsia"/>
              <w:noProof/>
              <w:lang w:eastAsia="pl-PL"/>
            </w:rPr>
          </w:pPr>
          <w:hyperlink w:anchor="_Toc183512054" w:history="1">
            <w:r w:rsidR="003D1DA8" w:rsidRPr="00F004D6">
              <w:rPr>
                <w:rStyle w:val="Hipercze"/>
                <w:rFonts w:ascii="Times New Roman" w:hAnsi="Times New Roman" w:cs="Times New Roman"/>
                <w:b/>
                <w:noProof/>
              </w:rPr>
              <w:t>Rozdział IX – Plan finansowy LSR</w:t>
            </w:r>
            <w:r w:rsidR="003D1DA8">
              <w:rPr>
                <w:noProof/>
                <w:webHidden/>
              </w:rPr>
              <w:tab/>
            </w:r>
            <w:r w:rsidR="003D1DA8">
              <w:rPr>
                <w:noProof/>
                <w:webHidden/>
              </w:rPr>
              <w:fldChar w:fldCharType="begin"/>
            </w:r>
            <w:r w:rsidR="003D1DA8">
              <w:rPr>
                <w:noProof/>
                <w:webHidden/>
              </w:rPr>
              <w:instrText xml:space="preserve"> PAGEREF _Toc183512054 \h </w:instrText>
            </w:r>
            <w:r w:rsidR="003D1DA8">
              <w:rPr>
                <w:noProof/>
                <w:webHidden/>
              </w:rPr>
            </w:r>
            <w:r w:rsidR="003D1DA8">
              <w:rPr>
                <w:noProof/>
                <w:webHidden/>
              </w:rPr>
              <w:fldChar w:fldCharType="separate"/>
            </w:r>
            <w:r w:rsidR="003D1DA8">
              <w:rPr>
                <w:noProof/>
                <w:webHidden/>
              </w:rPr>
              <w:t>54</w:t>
            </w:r>
            <w:r w:rsidR="003D1DA8">
              <w:rPr>
                <w:noProof/>
                <w:webHidden/>
              </w:rPr>
              <w:fldChar w:fldCharType="end"/>
            </w:r>
          </w:hyperlink>
        </w:p>
        <w:p w14:paraId="06E82F5A" w14:textId="724FF83D" w:rsidR="003D1DA8" w:rsidRDefault="006C01A4">
          <w:pPr>
            <w:pStyle w:val="Spistreci1"/>
            <w:rPr>
              <w:rFonts w:eastAsiaTheme="minorEastAsia"/>
              <w:noProof/>
              <w:lang w:eastAsia="pl-PL"/>
            </w:rPr>
          </w:pPr>
          <w:hyperlink w:anchor="_Toc183512055" w:history="1">
            <w:r w:rsidR="003D1DA8" w:rsidRPr="00F004D6">
              <w:rPr>
                <w:rStyle w:val="Hipercze"/>
                <w:rFonts w:ascii="Times New Roman" w:hAnsi="Times New Roman" w:cs="Times New Roman"/>
                <w:b/>
                <w:noProof/>
              </w:rPr>
              <w:t>Rozdział X  Monitoring i ewaluacja</w:t>
            </w:r>
            <w:r w:rsidR="003D1DA8">
              <w:rPr>
                <w:noProof/>
                <w:webHidden/>
              </w:rPr>
              <w:tab/>
            </w:r>
            <w:r w:rsidR="003D1DA8">
              <w:rPr>
                <w:noProof/>
                <w:webHidden/>
              </w:rPr>
              <w:fldChar w:fldCharType="begin"/>
            </w:r>
            <w:r w:rsidR="003D1DA8">
              <w:rPr>
                <w:noProof/>
                <w:webHidden/>
              </w:rPr>
              <w:instrText xml:space="preserve"> PAGEREF _Toc183512055 \h </w:instrText>
            </w:r>
            <w:r w:rsidR="003D1DA8">
              <w:rPr>
                <w:noProof/>
                <w:webHidden/>
              </w:rPr>
            </w:r>
            <w:r w:rsidR="003D1DA8">
              <w:rPr>
                <w:noProof/>
                <w:webHidden/>
              </w:rPr>
              <w:fldChar w:fldCharType="separate"/>
            </w:r>
            <w:r w:rsidR="003D1DA8">
              <w:rPr>
                <w:noProof/>
                <w:webHidden/>
              </w:rPr>
              <w:t>56</w:t>
            </w:r>
            <w:r w:rsidR="003D1DA8">
              <w:rPr>
                <w:noProof/>
                <w:webHidden/>
              </w:rPr>
              <w:fldChar w:fldCharType="end"/>
            </w:r>
          </w:hyperlink>
        </w:p>
        <w:p w14:paraId="146D4C8B" w14:textId="584DDBD0" w:rsidR="003D1DA8" w:rsidRDefault="006C01A4">
          <w:pPr>
            <w:pStyle w:val="Spistreci1"/>
            <w:rPr>
              <w:rFonts w:eastAsiaTheme="minorEastAsia"/>
              <w:noProof/>
              <w:lang w:eastAsia="pl-PL"/>
            </w:rPr>
          </w:pPr>
          <w:hyperlink w:anchor="_Toc183512056" w:history="1">
            <w:r w:rsidR="003D1DA8" w:rsidRPr="00F004D6">
              <w:rPr>
                <w:rStyle w:val="Hipercze"/>
                <w:rFonts w:ascii="Times New Roman" w:eastAsia="Times New Roman" w:hAnsi="Times New Roman" w:cs="Times New Roman"/>
                <w:b/>
                <w:noProof/>
                <w:lang w:eastAsia="pl-PL"/>
              </w:rPr>
              <w:t>Wykaz wykorzystanej literatury</w:t>
            </w:r>
            <w:r w:rsidR="003D1DA8">
              <w:rPr>
                <w:noProof/>
                <w:webHidden/>
              </w:rPr>
              <w:tab/>
            </w:r>
            <w:r w:rsidR="003D1DA8">
              <w:rPr>
                <w:noProof/>
                <w:webHidden/>
              </w:rPr>
              <w:fldChar w:fldCharType="begin"/>
            </w:r>
            <w:r w:rsidR="003D1DA8">
              <w:rPr>
                <w:noProof/>
                <w:webHidden/>
              </w:rPr>
              <w:instrText xml:space="preserve"> PAGEREF _Toc183512056 \h </w:instrText>
            </w:r>
            <w:r w:rsidR="003D1DA8">
              <w:rPr>
                <w:noProof/>
                <w:webHidden/>
              </w:rPr>
            </w:r>
            <w:r w:rsidR="003D1DA8">
              <w:rPr>
                <w:noProof/>
                <w:webHidden/>
              </w:rPr>
              <w:fldChar w:fldCharType="separate"/>
            </w:r>
            <w:r w:rsidR="003D1DA8">
              <w:rPr>
                <w:noProof/>
                <w:webHidden/>
              </w:rPr>
              <w:t>59</w:t>
            </w:r>
            <w:r w:rsidR="003D1DA8">
              <w:rPr>
                <w:noProof/>
                <w:webHidden/>
              </w:rPr>
              <w:fldChar w:fldCharType="end"/>
            </w:r>
          </w:hyperlink>
        </w:p>
        <w:p w14:paraId="401E277C" w14:textId="25C2BD21" w:rsidR="003D1DA8" w:rsidRDefault="006C01A4">
          <w:pPr>
            <w:pStyle w:val="Spistreci1"/>
            <w:rPr>
              <w:rFonts w:eastAsiaTheme="minorEastAsia"/>
              <w:noProof/>
              <w:lang w:eastAsia="pl-PL"/>
            </w:rPr>
          </w:pPr>
          <w:hyperlink w:anchor="_Toc183512057" w:history="1">
            <w:r w:rsidR="003D1DA8" w:rsidRPr="00F004D6">
              <w:rPr>
                <w:rStyle w:val="Hipercze"/>
                <w:rFonts w:ascii="Times New Roman" w:hAnsi="Times New Roman" w:cs="Times New Roman"/>
                <w:b/>
                <w:noProof/>
              </w:rPr>
              <w:t>Spis tabel</w:t>
            </w:r>
            <w:r w:rsidR="003D1DA8">
              <w:rPr>
                <w:noProof/>
                <w:webHidden/>
              </w:rPr>
              <w:tab/>
            </w:r>
            <w:r w:rsidR="003D1DA8">
              <w:rPr>
                <w:noProof/>
                <w:webHidden/>
              </w:rPr>
              <w:fldChar w:fldCharType="begin"/>
            </w:r>
            <w:r w:rsidR="003D1DA8">
              <w:rPr>
                <w:noProof/>
                <w:webHidden/>
              </w:rPr>
              <w:instrText xml:space="preserve"> PAGEREF _Toc183512057 \h </w:instrText>
            </w:r>
            <w:r w:rsidR="003D1DA8">
              <w:rPr>
                <w:noProof/>
                <w:webHidden/>
              </w:rPr>
            </w:r>
            <w:r w:rsidR="003D1DA8">
              <w:rPr>
                <w:noProof/>
                <w:webHidden/>
              </w:rPr>
              <w:fldChar w:fldCharType="separate"/>
            </w:r>
            <w:r w:rsidR="003D1DA8">
              <w:rPr>
                <w:noProof/>
                <w:webHidden/>
              </w:rPr>
              <w:t>60</w:t>
            </w:r>
            <w:r w:rsidR="003D1DA8">
              <w:rPr>
                <w:noProof/>
                <w:webHidden/>
              </w:rPr>
              <w:fldChar w:fldCharType="end"/>
            </w:r>
          </w:hyperlink>
        </w:p>
        <w:p w14:paraId="5FDD9713" w14:textId="030BB93E" w:rsidR="003D1DA8" w:rsidRDefault="006C01A4">
          <w:pPr>
            <w:pStyle w:val="Spistreci1"/>
            <w:rPr>
              <w:rFonts w:eastAsiaTheme="minorEastAsia"/>
              <w:noProof/>
              <w:lang w:eastAsia="pl-PL"/>
            </w:rPr>
          </w:pPr>
          <w:hyperlink w:anchor="_Toc183512058" w:history="1">
            <w:r w:rsidR="003D1DA8" w:rsidRPr="00F004D6">
              <w:rPr>
                <w:rStyle w:val="Hipercze"/>
                <w:rFonts w:ascii="Times New Roman" w:hAnsi="Times New Roman" w:cs="Times New Roman"/>
                <w:b/>
                <w:noProof/>
              </w:rPr>
              <w:t>Spis ilustracji</w:t>
            </w:r>
            <w:r w:rsidR="003D1DA8">
              <w:rPr>
                <w:noProof/>
                <w:webHidden/>
              </w:rPr>
              <w:tab/>
            </w:r>
            <w:r w:rsidR="003D1DA8">
              <w:rPr>
                <w:noProof/>
                <w:webHidden/>
              </w:rPr>
              <w:fldChar w:fldCharType="begin"/>
            </w:r>
            <w:r w:rsidR="003D1DA8">
              <w:rPr>
                <w:noProof/>
                <w:webHidden/>
              </w:rPr>
              <w:instrText xml:space="preserve"> PAGEREF _Toc183512058 \h </w:instrText>
            </w:r>
            <w:r w:rsidR="003D1DA8">
              <w:rPr>
                <w:noProof/>
                <w:webHidden/>
              </w:rPr>
            </w:r>
            <w:r w:rsidR="003D1DA8">
              <w:rPr>
                <w:noProof/>
                <w:webHidden/>
              </w:rPr>
              <w:fldChar w:fldCharType="separate"/>
            </w:r>
            <w:r w:rsidR="003D1DA8">
              <w:rPr>
                <w:noProof/>
                <w:webHidden/>
              </w:rPr>
              <w:t>60</w:t>
            </w:r>
            <w:r w:rsidR="003D1DA8">
              <w:rPr>
                <w:noProof/>
                <w:webHidden/>
              </w:rPr>
              <w:fldChar w:fldCharType="end"/>
            </w:r>
          </w:hyperlink>
        </w:p>
        <w:p w14:paraId="52F99FF3" w14:textId="1732A052" w:rsidR="003D1DA8" w:rsidRDefault="006C01A4">
          <w:pPr>
            <w:pStyle w:val="Spistreci1"/>
            <w:rPr>
              <w:rFonts w:eastAsiaTheme="minorEastAsia"/>
              <w:noProof/>
              <w:lang w:eastAsia="pl-PL"/>
            </w:rPr>
          </w:pPr>
          <w:hyperlink w:anchor="_Toc183512059" w:history="1">
            <w:r w:rsidR="003D1DA8" w:rsidRPr="00F004D6">
              <w:rPr>
                <w:rStyle w:val="Hipercze"/>
                <w:rFonts w:ascii="Times New Roman" w:eastAsia="Times New Roman" w:hAnsi="Times New Roman" w:cs="Times New Roman"/>
                <w:b/>
                <w:noProof/>
                <w:lang w:eastAsia="pl-PL"/>
              </w:rPr>
              <w:t>Załączniki do LSR</w:t>
            </w:r>
            <w:r w:rsidR="003D1DA8">
              <w:rPr>
                <w:noProof/>
                <w:webHidden/>
              </w:rPr>
              <w:tab/>
            </w:r>
            <w:r w:rsidR="003D1DA8">
              <w:rPr>
                <w:noProof/>
                <w:webHidden/>
              </w:rPr>
              <w:fldChar w:fldCharType="begin"/>
            </w:r>
            <w:r w:rsidR="003D1DA8">
              <w:rPr>
                <w:noProof/>
                <w:webHidden/>
              </w:rPr>
              <w:instrText xml:space="preserve"> PAGEREF _Toc183512059 \h </w:instrText>
            </w:r>
            <w:r w:rsidR="003D1DA8">
              <w:rPr>
                <w:noProof/>
                <w:webHidden/>
              </w:rPr>
            </w:r>
            <w:r w:rsidR="003D1DA8">
              <w:rPr>
                <w:noProof/>
                <w:webHidden/>
              </w:rPr>
              <w:fldChar w:fldCharType="separate"/>
            </w:r>
            <w:r w:rsidR="003D1DA8">
              <w:rPr>
                <w:noProof/>
                <w:webHidden/>
              </w:rPr>
              <w:t>61</w:t>
            </w:r>
            <w:r w:rsidR="003D1DA8">
              <w:rPr>
                <w:noProof/>
                <w:webHidden/>
              </w:rPr>
              <w:fldChar w:fldCharType="end"/>
            </w:r>
          </w:hyperlink>
        </w:p>
        <w:p w14:paraId="435CF188" w14:textId="20D9987B"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b/>
              <w:bCs/>
            </w:rPr>
            <w:fldChar w:fldCharType="end"/>
          </w:r>
        </w:p>
      </w:sdtContent>
    </w:sdt>
    <w:p w14:paraId="5FAABA28" w14:textId="77777777"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1" w:name="_Toc183512046"/>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1"/>
    </w:p>
    <w:p w14:paraId="12CC8FE5" w14:textId="2924DE6D" w:rsidR="00A07416" w:rsidRPr="0097110D" w:rsidRDefault="00A07416" w:rsidP="00A91C17">
      <w:pPr>
        <w:spacing w:line="276" w:lineRule="auto"/>
        <w:rPr>
          <w:rFonts w:ascii="Times New Roman" w:hAnsi="Times New Roman" w:cs="Times New Roman"/>
        </w:rPr>
      </w:pPr>
    </w:p>
    <w:p w14:paraId="2F0D85E5" w14:textId="2EA96A3F"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2575CD58"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707A13" w:rsidRPr="0097110D">
        <w:rPr>
          <w:rFonts w:ascii="Times New Roman" w:hAnsi="Times New Roman" w:cs="Times New Roman"/>
        </w:rPr>
        <w:t xml:space="preserve">Wielkopolskie Partnerstwo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707A13" w:rsidRPr="0097110D">
        <w:rPr>
          <w:rFonts w:ascii="Times New Roman" w:hAnsi="Times New Roman" w:cs="Times New Roman"/>
        </w:rPr>
        <w:t>0001019115 w dniu 01.03.2023 r., z siedzibą w Przygodzicach</w:t>
      </w:r>
      <w:r w:rsidR="000737DC" w:rsidRPr="0097110D">
        <w:rPr>
          <w:rFonts w:ascii="Times New Roman" w:hAnsi="Times New Roman" w:cs="Times New Roman"/>
        </w:rPr>
        <w:t>.</w:t>
      </w:r>
    </w:p>
    <w:p w14:paraId="2294F9C3" w14:textId="5EB67136"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Stowarzyszenie może używać skrótu nazwy w brzmieniu: Wielkopolskie Partnerstwo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ek Województwa Wielkopolskiego.</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0DB33803" w:rsidR="00707A13" w:rsidRPr="0097110D" w:rsidRDefault="00870D2F" w:rsidP="00A91C17">
      <w:pPr>
        <w:spacing w:line="276" w:lineRule="auto"/>
        <w:jc w:val="both"/>
        <w:rPr>
          <w:rFonts w:ascii="Times New Roman" w:hAnsi="Times New Roman" w:cs="Times New Roman"/>
        </w:rPr>
      </w:pPr>
      <w:r w:rsidRPr="0097110D">
        <w:rPr>
          <w:rFonts w:ascii="Times New Roman" w:hAnsi="Times New Roman" w:cs="Times New Roman"/>
        </w:rPr>
        <w:t xml:space="preserve">Obszar działania Stowarzyszenia Wielkopolskie Partnerstwo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036374" w:rsidRPr="0097110D">
        <w:rPr>
          <w:rFonts w:ascii="Times New Roman" w:hAnsi="Times New Roman" w:cs="Times New Roman"/>
          <w:b/>
        </w:rPr>
        <w:t xml:space="preserve">wielkopolską częścią </w:t>
      </w:r>
      <w:r w:rsidRPr="0097110D">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731ED4" w:rsidRPr="0097110D">
        <w:rPr>
          <w:rFonts w:ascii="Times New Roman" w:hAnsi="Times New Roman" w:cs="Times New Roman"/>
          <w:b/>
        </w:rPr>
        <w:t>Gminę</w:t>
      </w:r>
      <w:r w:rsidRPr="0097110D">
        <w:rPr>
          <w:rFonts w:ascii="Times New Roman" w:hAnsi="Times New Roman" w:cs="Times New Roman"/>
          <w:b/>
        </w:rPr>
        <w:t xml:space="preserve"> </w:t>
      </w:r>
      <w:r w:rsidR="00851E6A" w:rsidRPr="0097110D">
        <w:rPr>
          <w:rFonts w:ascii="Times New Roman" w:hAnsi="Times New Roman" w:cs="Times New Roman"/>
          <w:b/>
        </w:rPr>
        <w:t xml:space="preserve">i Miasto </w:t>
      </w:r>
      <w:r w:rsidRPr="0097110D">
        <w:rPr>
          <w:rFonts w:ascii="Times New Roman" w:hAnsi="Times New Roman" w:cs="Times New Roman"/>
          <w:b/>
        </w:rPr>
        <w:t xml:space="preserve">Odolanów, </w:t>
      </w:r>
      <w:r w:rsidR="00731ED4" w:rsidRPr="0097110D">
        <w:rPr>
          <w:rFonts w:ascii="Times New Roman" w:hAnsi="Times New Roman" w:cs="Times New Roman"/>
          <w:b/>
        </w:rPr>
        <w:t xml:space="preserve">Gminę </w:t>
      </w:r>
      <w:r w:rsidRPr="0097110D">
        <w:rPr>
          <w:rFonts w:ascii="Times New Roman" w:hAnsi="Times New Roman" w:cs="Times New Roman"/>
          <w:b/>
        </w:rPr>
        <w:t>Przygodzice</w:t>
      </w:r>
      <w:r w:rsidR="00851E6A" w:rsidRPr="0097110D">
        <w:rPr>
          <w:rFonts w:ascii="Times New Roman" w:hAnsi="Times New Roman" w:cs="Times New Roman"/>
          <w:b/>
        </w:rPr>
        <w:t xml:space="preserve"> oraz</w:t>
      </w:r>
      <w:r w:rsidRPr="0097110D">
        <w:rPr>
          <w:rFonts w:ascii="Times New Roman" w:hAnsi="Times New Roman" w:cs="Times New Roman"/>
          <w:b/>
        </w:rPr>
        <w:t xml:space="preserve"> </w:t>
      </w:r>
      <w:r w:rsidR="00731ED4" w:rsidRPr="0097110D">
        <w:rPr>
          <w:rFonts w:ascii="Times New Roman" w:hAnsi="Times New Roman" w:cs="Times New Roman"/>
          <w:b/>
        </w:rPr>
        <w:t xml:space="preserve">Gminę </w:t>
      </w:r>
      <w:r w:rsidRPr="0097110D">
        <w:rPr>
          <w:rFonts w:ascii="Times New Roman" w:hAnsi="Times New Roman" w:cs="Times New Roman"/>
          <w:b/>
        </w:rPr>
        <w:t>Sośnie.</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0C161A0F" w14:textId="553DB426" w:rsidR="00870D2F"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Inicjatorami powstania </w:t>
      </w:r>
      <w:r w:rsidR="00851E6A" w:rsidRPr="0097110D">
        <w:rPr>
          <w:rFonts w:ascii="Times New Roman" w:hAnsi="Times New Roman" w:cs="Times New Roman"/>
        </w:rPr>
        <w:t xml:space="preserve">Stowarzyszenia </w:t>
      </w:r>
      <w:r w:rsidRPr="0097110D">
        <w:rPr>
          <w:rFonts w:ascii="Times New Roman" w:hAnsi="Times New Roman" w:cs="Times New Roman"/>
        </w:rPr>
        <w:t xml:space="preserve">Lokalnej Grupy Działania </w:t>
      </w:r>
      <w:r w:rsidR="00C5108D" w:rsidRPr="0097110D">
        <w:rPr>
          <w:rFonts w:ascii="Times New Roman" w:hAnsi="Times New Roman" w:cs="Times New Roman"/>
        </w:rPr>
        <w:t>Wielkopolski</w:t>
      </w:r>
      <w:r w:rsidR="006B3579" w:rsidRPr="0097110D">
        <w:rPr>
          <w:rFonts w:ascii="Times New Roman" w:hAnsi="Times New Roman" w:cs="Times New Roman"/>
        </w:rPr>
        <w:t>e Partnerstwo dla Doliny Barycz</w:t>
      </w:r>
      <w:r w:rsidR="00C5108D" w:rsidRPr="0097110D">
        <w:rPr>
          <w:rFonts w:ascii="Times New Roman" w:hAnsi="Times New Roman" w:cs="Times New Roman"/>
        </w:rPr>
        <w:t xml:space="preserve">y </w:t>
      </w:r>
      <w:r w:rsidR="00031B49" w:rsidRPr="0097110D">
        <w:rPr>
          <w:rFonts w:ascii="Times New Roman" w:hAnsi="Times New Roman" w:cs="Times New Roman"/>
        </w:rPr>
        <w:t xml:space="preserve">byli partnerzy społeczni, gospodarczy i publiczni z terenu </w:t>
      </w:r>
      <w:r w:rsidR="00707A13" w:rsidRPr="0097110D">
        <w:rPr>
          <w:rFonts w:ascii="Times New Roman" w:hAnsi="Times New Roman" w:cs="Times New Roman"/>
        </w:rPr>
        <w:t>3</w:t>
      </w:r>
      <w:r w:rsidRPr="0097110D">
        <w:rPr>
          <w:rFonts w:ascii="Times New Roman" w:hAnsi="Times New Roman" w:cs="Times New Roman"/>
        </w:rPr>
        <w:t xml:space="preserve"> gmin:</w:t>
      </w:r>
      <w:r w:rsidR="00707A13" w:rsidRPr="0097110D">
        <w:rPr>
          <w:rFonts w:ascii="Times New Roman" w:hAnsi="Times New Roman" w:cs="Times New Roman"/>
        </w:rPr>
        <w:t xml:space="preserve"> </w:t>
      </w:r>
      <w:r w:rsidR="00C5108D" w:rsidRPr="0097110D">
        <w:rPr>
          <w:rFonts w:ascii="Times New Roman" w:hAnsi="Times New Roman" w:cs="Times New Roman"/>
        </w:rPr>
        <w:t xml:space="preserve">Odolanów, Sośnie i Przygodzice. </w:t>
      </w:r>
      <w:r w:rsidR="006B3579" w:rsidRPr="0097110D">
        <w:rPr>
          <w:rFonts w:ascii="Times New Roman" w:hAnsi="Times New Roman" w:cs="Times New Roman"/>
        </w:rPr>
        <w:t xml:space="preserve">Wielkopolskie Partnerstwo, </w:t>
      </w:r>
      <w:r w:rsidR="005726A7" w:rsidRPr="0097110D">
        <w:rPr>
          <w:rFonts w:ascii="Times New Roman" w:hAnsi="Times New Roman" w:cs="Times New Roman"/>
        </w:rPr>
        <w:t>z siedzibą w Przygodzicach i nadzorem Marszałka Województw</w:t>
      </w:r>
      <w:r w:rsidR="006B3579" w:rsidRPr="0097110D">
        <w:rPr>
          <w:rFonts w:ascii="Times New Roman" w:hAnsi="Times New Roman" w:cs="Times New Roman"/>
        </w:rPr>
        <w:t xml:space="preserve">a Wielkopolskiego, </w:t>
      </w:r>
      <w:r w:rsidR="005726A7" w:rsidRPr="0097110D">
        <w:rPr>
          <w:rFonts w:ascii="Times New Roman" w:hAnsi="Times New Roman" w:cs="Times New Roman"/>
        </w:rPr>
        <w:t xml:space="preserve">zostało powołane ze względu na możliwości ubiegania się o wsparcie na realizację wielofunduszowej LSR. Partnerstwo zawiązały podmioty posiadające </w:t>
      </w:r>
      <w:r w:rsidR="00C5108D" w:rsidRPr="0097110D">
        <w:rPr>
          <w:rFonts w:ascii="Times New Roman" w:hAnsi="Times New Roman" w:cs="Times New Roman"/>
        </w:rPr>
        <w:t>wieloletnie doświadczenie</w:t>
      </w:r>
      <w:r w:rsidR="005726A7" w:rsidRPr="0097110D">
        <w:rPr>
          <w:rFonts w:ascii="Times New Roman" w:hAnsi="Times New Roman" w:cs="Times New Roman"/>
        </w:rPr>
        <w:t xml:space="preserve"> i aktywnie uczestniczące </w:t>
      </w:r>
      <w:r w:rsidR="00870D2F" w:rsidRPr="0097110D">
        <w:rPr>
          <w:rFonts w:ascii="Times New Roman" w:hAnsi="Times New Roman" w:cs="Times New Roman"/>
        </w:rPr>
        <w:t xml:space="preserve">w </w:t>
      </w:r>
      <w:r w:rsidR="00036374" w:rsidRPr="0097110D">
        <w:rPr>
          <w:rFonts w:ascii="Times New Roman" w:hAnsi="Times New Roman" w:cs="Times New Roman"/>
        </w:rPr>
        <w:t xml:space="preserve">niżej </w:t>
      </w:r>
      <w:r w:rsidR="00870D2F" w:rsidRPr="0097110D">
        <w:rPr>
          <w:rFonts w:ascii="Times New Roman" w:hAnsi="Times New Roman" w:cs="Times New Roman"/>
        </w:rPr>
        <w:t>opisanych działaniach</w:t>
      </w:r>
      <w:r w:rsidR="005726A7" w:rsidRPr="0097110D">
        <w:rPr>
          <w:rFonts w:ascii="Times New Roman" w:hAnsi="Times New Roman" w:cs="Times New Roman"/>
        </w:rPr>
        <w:t xml:space="preserve"> </w:t>
      </w:r>
      <w:r w:rsidR="00731ED4" w:rsidRPr="0097110D">
        <w:rPr>
          <w:rFonts w:ascii="Times New Roman" w:hAnsi="Times New Roman" w:cs="Times New Roman"/>
        </w:rPr>
        <w:t xml:space="preserve">realizowanych </w:t>
      </w:r>
      <w:r w:rsidR="005726A7" w:rsidRPr="0097110D">
        <w:rPr>
          <w:rFonts w:ascii="Times New Roman" w:hAnsi="Times New Roman" w:cs="Times New Roman"/>
        </w:rPr>
        <w:t xml:space="preserve">za pośrednictwem LGD  na obszarze dolnośląskiej i </w:t>
      </w:r>
      <w:r w:rsidR="00036374" w:rsidRPr="0097110D">
        <w:rPr>
          <w:rFonts w:ascii="Times New Roman" w:hAnsi="Times New Roman" w:cs="Times New Roman"/>
        </w:rPr>
        <w:t>wielkopolskiej</w:t>
      </w:r>
      <w:r w:rsidR="005726A7" w:rsidRPr="0097110D">
        <w:rPr>
          <w:rFonts w:ascii="Times New Roman" w:hAnsi="Times New Roman" w:cs="Times New Roman"/>
        </w:rPr>
        <w:t xml:space="preserve"> części Doliny Bary</w:t>
      </w:r>
      <w:r w:rsidR="00E471D1" w:rsidRPr="0097110D">
        <w:rPr>
          <w:rFonts w:ascii="Times New Roman" w:hAnsi="Times New Roman" w:cs="Times New Roman"/>
        </w:rPr>
        <w:t>czy w  kolejnych perspektywach.</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 xml:space="preserve">lokalnego </w:t>
      </w:r>
      <w:proofErr w:type="spellStart"/>
      <w:r w:rsidR="00B12CF1" w:rsidRPr="0097110D">
        <w:rPr>
          <w:rFonts w:ascii="Times New Roman" w:hAnsi="Times New Roman" w:cs="Times New Roman"/>
        </w:rPr>
        <w:t>miedzywojewódzkiego</w:t>
      </w:r>
      <w:proofErr w:type="spellEnd"/>
      <w:r w:rsidR="00B12CF1" w:rsidRPr="0097110D">
        <w:rPr>
          <w:rFonts w:ascii="Times New Roman" w:hAnsi="Times New Roman" w:cs="Times New Roman"/>
        </w:rPr>
        <w:t xml:space="preserve">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 xml:space="preserve">społecznych i </w:t>
      </w:r>
      <w:r w:rsidRPr="0097110D">
        <w:rPr>
          <w:rFonts w:ascii="Times New Roman" w:hAnsi="Times New Roman" w:cs="Times New Roman"/>
        </w:rPr>
        <w:lastRenderedPageBreak/>
        <w:t>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5D321A33"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 xml:space="preserve">współpracę  – wnosząc tym samym swoje doświadczenie i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3858288B"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Partnerstwa dla Doliny Baryczy tworzy </w:t>
      </w:r>
      <w:r w:rsidR="00A353B8" w:rsidRPr="0097110D">
        <w:rPr>
          <w:rFonts w:ascii="Times New Roman" w:hAnsi="Times New Roman" w:cs="Times New Roman"/>
        </w:rPr>
        <w:t xml:space="preserve">60 członków, </w:t>
      </w:r>
      <w:r w:rsidRPr="0097110D">
        <w:rPr>
          <w:rFonts w:ascii="Times New Roman" w:hAnsi="Times New Roman" w:cs="Times New Roman"/>
        </w:rPr>
        <w:t xml:space="preserve">z których 31 to kobiety. Jest to </w:t>
      </w:r>
      <w:r w:rsidR="002D7BC1" w:rsidRPr="0097110D">
        <w:rPr>
          <w:rFonts w:ascii="Times New Roman" w:hAnsi="Times New Roman" w:cs="Times New Roman"/>
        </w:rPr>
        <w:t>trójsektorowe partnerstwo</w:t>
      </w:r>
      <w:r w:rsidR="000737DC" w:rsidRPr="0097110D">
        <w:rPr>
          <w:rFonts w:ascii="Times New Roman" w:hAnsi="Times New Roman" w:cs="Times New Roman"/>
        </w:rPr>
        <w:t xml:space="preserve">, w skład którego wchodzi </w:t>
      </w:r>
      <w:r w:rsidR="002D7BC1" w:rsidRPr="0097110D">
        <w:rPr>
          <w:rFonts w:ascii="Times New Roman" w:hAnsi="Times New Roman" w:cs="Times New Roman"/>
        </w:rPr>
        <w:t xml:space="preserve">3 </w:t>
      </w:r>
      <w:r w:rsidR="000737DC" w:rsidRPr="0097110D">
        <w:rPr>
          <w:rFonts w:ascii="Times New Roman" w:hAnsi="Times New Roman" w:cs="Times New Roman"/>
        </w:rPr>
        <w:t>przedst</w:t>
      </w:r>
      <w:r w:rsidR="002D7BC1" w:rsidRPr="0097110D">
        <w:rPr>
          <w:rFonts w:ascii="Times New Roman" w:hAnsi="Times New Roman" w:cs="Times New Roman"/>
        </w:rPr>
        <w:t>awicieli sektora publicznego</w:t>
      </w:r>
      <w:r w:rsidR="00356D38" w:rsidRPr="0097110D">
        <w:rPr>
          <w:rFonts w:ascii="Times New Roman" w:hAnsi="Times New Roman" w:cs="Times New Roman"/>
        </w:rPr>
        <w:t xml:space="preserve"> szczebla gminnego</w:t>
      </w:r>
      <w:r w:rsidR="002D7BC1" w:rsidRPr="0097110D">
        <w:rPr>
          <w:rFonts w:ascii="Times New Roman" w:hAnsi="Times New Roman" w:cs="Times New Roman"/>
        </w:rPr>
        <w:t xml:space="preserve">, </w:t>
      </w:r>
      <w:r w:rsidR="0027692C" w:rsidRPr="0097110D">
        <w:rPr>
          <w:rFonts w:ascii="Times New Roman" w:hAnsi="Times New Roman" w:cs="Times New Roman"/>
        </w:rPr>
        <w:t>36</w:t>
      </w:r>
      <w:r w:rsidR="009D3AB7" w:rsidRPr="0097110D">
        <w:rPr>
          <w:rFonts w:ascii="Times New Roman" w:hAnsi="Times New Roman" w:cs="Times New Roman"/>
        </w:rPr>
        <w:t xml:space="preserve"> </w:t>
      </w:r>
      <w:r w:rsidRPr="0097110D">
        <w:rPr>
          <w:rFonts w:ascii="Times New Roman" w:hAnsi="Times New Roman" w:cs="Times New Roman"/>
        </w:rPr>
        <w:t xml:space="preserve">podmiotów z </w:t>
      </w:r>
      <w:r w:rsidR="000737DC" w:rsidRPr="0097110D">
        <w:rPr>
          <w:rFonts w:ascii="Times New Roman" w:hAnsi="Times New Roman" w:cs="Times New Roman"/>
        </w:rPr>
        <w:t>sektora</w:t>
      </w:r>
      <w:r w:rsidR="002D7BC1" w:rsidRPr="0097110D">
        <w:rPr>
          <w:rFonts w:ascii="Times New Roman" w:hAnsi="Times New Roman" w:cs="Times New Roman"/>
        </w:rPr>
        <w:t xml:space="preserve"> </w:t>
      </w:r>
      <w:r w:rsidR="002557AF" w:rsidRPr="0097110D">
        <w:rPr>
          <w:rFonts w:ascii="Times New Roman" w:hAnsi="Times New Roman" w:cs="Times New Roman"/>
        </w:rPr>
        <w:t>społecznego</w:t>
      </w:r>
      <w:r w:rsidR="00A353B8" w:rsidRPr="0097110D">
        <w:rPr>
          <w:rFonts w:ascii="Times New Roman" w:hAnsi="Times New Roman" w:cs="Times New Roman"/>
        </w:rPr>
        <w:t xml:space="preserve">, </w:t>
      </w:r>
      <w:r w:rsidR="0027692C" w:rsidRPr="0097110D">
        <w:rPr>
          <w:rFonts w:ascii="Times New Roman" w:hAnsi="Times New Roman" w:cs="Times New Roman"/>
        </w:rPr>
        <w:t>w tym NGO</w:t>
      </w:r>
      <w:r w:rsidR="00675472" w:rsidRPr="0097110D">
        <w:rPr>
          <w:rFonts w:ascii="Times New Roman" w:hAnsi="Times New Roman" w:cs="Times New Roman"/>
        </w:rPr>
        <w:t xml:space="preserve"> (9)</w:t>
      </w:r>
      <w:r w:rsidR="00A353B8" w:rsidRPr="0097110D">
        <w:rPr>
          <w:rFonts w:ascii="Times New Roman" w:hAnsi="Times New Roman" w:cs="Times New Roman"/>
        </w:rPr>
        <w:t xml:space="preserve">, </w:t>
      </w:r>
      <w:r w:rsidR="0027692C" w:rsidRPr="0097110D">
        <w:rPr>
          <w:rFonts w:ascii="Times New Roman" w:hAnsi="Times New Roman" w:cs="Times New Roman"/>
        </w:rPr>
        <w:t>KGW</w:t>
      </w:r>
      <w:r w:rsidR="00675472" w:rsidRPr="0097110D">
        <w:rPr>
          <w:rFonts w:ascii="Times New Roman" w:hAnsi="Times New Roman" w:cs="Times New Roman"/>
        </w:rPr>
        <w:t xml:space="preserve"> (2)</w:t>
      </w:r>
      <w:r w:rsidR="00A353B8" w:rsidRPr="0097110D">
        <w:rPr>
          <w:rFonts w:ascii="Times New Roman" w:hAnsi="Times New Roman" w:cs="Times New Roman"/>
        </w:rPr>
        <w:t xml:space="preserve">, </w:t>
      </w:r>
      <w:r w:rsidR="0027692C" w:rsidRPr="0097110D">
        <w:rPr>
          <w:rFonts w:ascii="Times New Roman" w:hAnsi="Times New Roman" w:cs="Times New Roman"/>
        </w:rPr>
        <w:t xml:space="preserve">OSP </w:t>
      </w:r>
      <w:r w:rsidR="00675472" w:rsidRPr="0097110D">
        <w:rPr>
          <w:rFonts w:ascii="Times New Roman" w:hAnsi="Times New Roman" w:cs="Times New Roman"/>
        </w:rPr>
        <w:t>(1) oraz</w:t>
      </w:r>
      <w:r w:rsidRPr="0097110D">
        <w:rPr>
          <w:rFonts w:ascii="Times New Roman" w:hAnsi="Times New Roman" w:cs="Times New Roman"/>
        </w:rPr>
        <w:t xml:space="preserve"> </w:t>
      </w:r>
      <w:r w:rsidR="00675472" w:rsidRPr="0097110D">
        <w:rPr>
          <w:rFonts w:ascii="Times New Roman" w:hAnsi="Times New Roman" w:cs="Times New Roman"/>
        </w:rPr>
        <w:t xml:space="preserve"> </w:t>
      </w:r>
      <w:r w:rsidR="0027692C" w:rsidRPr="0097110D">
        <w:rPr>
          <w:rFonts w:ascii="Times New Roman" w:hAnsi="Times New Roman" w:cs="Times New Roman"/>
        </w:rPr>
        <w:t>mieszkańcy</w:t>
      </w:r>
      <w:r w:rsidR="002557AF" w:rsidRPr="0097110D">
        <w:rPr>
          <w:rFonts w:ascii="Times New Roman" w:hAnsi="Times New Roman" w:cs="Times New Roman"/>
        </w:rPr>
        <w:t xml:space="preserve"> </w:t>
      </w:r>
      <w:r w:rsidR="00A353B8" w:rsidRPr="0097110D">
        <w:rPr>
          <w:rFonts w:ascii="Times New Roman" w:hAnsi="Times New Roman" w:cs="Times New Roman"/>
        </w:rPr>
        <w:t xml:space="preserve">(24), </w:t>
      </w:r>
      <w:r w:rsidRPr="0097110D">
        <w:rPr>
          <w:rFonts w:ascii="Times New Roman" w:hAnsi="Times New Roman" w:cs="Times New Roman"/>
        </w:rPr>
        <w:t xml:space="preserve">a także </w:t>
      </w:r>
      <w:r w:rsidR="009D3AB7" w:rsidRPr="0097110D">
        <w:rPr>
          <w:rFonts w:ascii="Times New Roman" w:hAnsi="Times New Roman" w:cs="Times New Roman"/>
        </w:rPr>
        <w:t>2</w:t>
      </w:r>
      <w:r w:rsidR="00675472" w:rsidRPr="0097110D">
        <w:rPr>
          <w:rFonts w:ascii="Times New Roman" w:hAnsi="Times New Roman" w:cs="Times New Roman"/>
        </w:rPr>
        <w:t>1</w:t>
      </w:r>
      <w:r w:rsidR="002557AF" w:rsidRPr="0097110D">
        <w:rPr>
          <w:rFonts w:ascii="Times New Roman" w:hAnsi="Times New Roman" w:cs="Times New Roman"/>
        </w:rPr>
        <w:t xml:space="preserve"> </w:t>
      </w:r>
      <w:r w:rsidRPr="0097110D">
        <w:rPr>
          <w:rFonts w:ascii="Times New Roman" w:hAnsi="Times New Roman" w:cs="Times New Roman"/>
        </w:rPr>
        <w:t xml:space="preserve">podmiotów </w:t>
      </w:r>
      <w:r w:rsidR="000737DC" w:rsidRPr="0097110D">
        <w:rPr>
          <w:rFonts w:ascii="Times New Roman" w:hAnsi="Times New Roman" w:cs="Times New Roman"/>
        </w:rPr>
        <w:t>gospodar</w:t>
      </w:r>
      <w:r w:rsidRPr="0097110D">
        <w:rPr>
          <w:rFonts w:ascii="Times New Roman" w:hAnsi="Times New Roman" w:cs="Times New Roman"/>
        </w:rPr>
        <w:t xml:space="preserve">czych. </w:t>
      </w:r>
      <w:r w:rsidR="000737DC" w:rsidRPr="0097110D">
        <w:rPr>
          <w:rFonts w:ascii="Times New Roman" w:hAnsi="Times New Roman" w:cs="Times New Roman"/>
        </w:rPr>
        <w:t xml:space="preserve">Wśród członków są osoby, które </w:t>
      </w:r>
      <w:r w:rsidR="002D7BC1" w:rsidRPr="0097110D">
        <w:rPr>
          <w:rFonts w:ascii="Times New Roman" w:hAnsi="Times New Roman" w:cs="Times New Roman"/>
        </w:rPr>
        <w:t>aktywnie działały w strukturach i działaniach Stowarzyszenia PARTNERSTWO dla Doliny Baryczy</w:t>
      </w:r>
      <w:r w:rsidR="002557AF" w:rsidRPr="0097110D">
        <w:rPr>
          <w:rFonts w:ascii="Times New Roman" w:hAnsi="Times New Roman" w:cs="Times New Roman"/>
        </w:rPr>
        <w:t>,</w:t>
      </w:r>
      <w:r w:rsidR="002D7BC1" w:rsidRPr="0097110D">
        <w:rPr>
          <w:rFonts w:ascii="Times New Roman" w:hAnsi="Times New Roman" w:cs="Times New Roman"/>
        </w:rPr>
        <w:t xml:space="preserve"> znają  </w:t>
      </w:r>
      <w:r w:rsidR="007E2B36" w:rsidRPr="0097110D">
        <w:rPr>
          <w:rFonts w:ascii="Times New Roman" w:hAnsi="Times New Roman" w:cs="Times New Roman"/>
        </w:rPr>
        <w:t xml:space="preserve">specyfikę działań LGD </w:t>
      </w:r>
      <w:r w:rsidR="000737DC" w:rsidRPr="0097110D">
        <w:rPr>
          <w:rFonts w:ascii="Times New Roman" w:hAnsi="Times New Roman" w:cs="Times New Roman"/>
        </w:rPr>
        <w:t>będąc</w:t>
      </w:r>
      <w:r w:rsidR="007E2B36" w:rsidRPr="0097110D">
        <w:rPr>
          <w:rFonts w:ascii="Times New Roman" w:hAnsi="Times New Roman" w:cs="Times New Roman"/>
        </w:rPr>
        <w:t xml:space="preserve"> beneficjentem, </w:t>
      </w:r>
      <w:r w:rsidR="000737DC" w:rsidRPr="0097110D">
        <w:rPr>
          <w:rFonts w:ascii="Times New Roman" w:hAnsi="Times New Roman" w:cs="Times New Roman"/>
        </w:rPr>
        <w:t>uczestnikiem projektów</w:t>
      </w:r>
      <w:r w:rsidR="00675472" w:rsidRPr="0097110D">
        <w:rPr>
          <w:rFonts w:ascii="Times New Roman" w:hAnsi="Times New Roman" w:cs="Times New Roman"/>
        </w:rPr>
        <w:t xml:space="preserve">, </w:t>
      </w:r>
      <w:r w:rsidR="000737DC" w:rsidRPr="0097110D">
        <w:rPr>
          <w:rFonts w:ascii="Times New Roman" w:hAnsi="Times New Roman" w:cs="Times New Roman"/>
        </w:rPr>
        <w:t xml:space="preserve"> </w:t>
      </w:r>
      <w:r w:rsidR="007E2B36" w:rsidRPr="0097110D">
        <w:rPr>
          <w:rFonts w:ascii="Times New Roman" w:hAnsi="Times New Roman" w:cs="Times New Roman"/>
        </w:rPr>
        <w:t>działań aktywizujących</w:t>
      </w:r>
      <w:r w:rsidR="00675472" w:rsidRPr="0097110D">
        <w:rPr>
          <w:rFonts w:ascii="Times New Roman" w:hAnsi="Times New Roman" w:cs="Times New Roman"/>
        </w:rPr>
        <w:t xml:space="preserve">, </w:t>
      </w:r>
      <w:r w:rsidR="007E2B36" w:rsidRPr="0097110D">
        <w:rPr>
          <w:rFonts w:ascii="Times New Roman" w:hAnsi="Times New Roman" w:cs="Times New Roman"/>
        </w:rPr>
        <w:t>ciał d</w:t>
      </w:r>
      <w:r w:rsidR="00A353B8" w:rsidRPr="0097110D">
        <w:rPr>
          <w:rFonts w:ascii="Times New Roman" w:hAnsi="Times New Roman" w:cs="Times New Roman"/>
        </w:rPr>
        <w:t xml:space="preserve">oradczych, </w:t>
      </w:r>
      <w:r w:rsidR="000F2A83" w:rsidRPr="0097110D">
        <w:rPr>
          <w:rFonts w:ascii="Times New Roman" w:hAnsi="Times New Roman" w:cs="Times New Roman"/>
        </w:rPr>
        <w:t>takich jak Kapituła Znaku Dolina Baryczy Poleca, Społeczna Rada ds. Edukacji dla Dolin</w:t>
      </w:r>
      <w:r w:rsidR="00A353B8" w:rsidRPr="0097110D">
        <w:rPr>
          <w:rFonts w:ascii="Times New Roman" w:hAnsi="Times New Roman" w:cs="Times New Roman"/>
        </w:rPr>
        <w:t xml:space="preserve">y Baryczy, członków władz, Rady, </w:t>
      </w:r>
      <w:r w:rsidR="000F2A83" w:rsidRPr="0097110D">
        <w:rPr>
          <w:rFonts w:ascii="Times New Roman" w:hAnsi="Times New Roman" w:cs="Times New Roman"/>
        </w:rPr>
        <w:t xml:space="preserve">czy doświadczonych pracowników biura. </w:t>
      </w:r>
      <w:r w:rsidR="008238C2" w:rsidRPr="0097110D">
        <w:rPr>
          <w:rFonts w:ascii="Times New Roman" w:hAnsi="Times New Roman" w:cs="Times New Roman"/>
        </w:rPr>
        <w:t xml:space="preserve">Partnerzy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Stowarzyszenie promuje otwartość (</w:t>
      </w:r>
      <w:proofErr w:type="spellStart"/>
      <w:r w:rsidRPr="0097110D">
        <w:rPr>
          <w:rFonts w:ascii="Times New Roman" w:hAnsi="Times New Roman" w:cs="Times New Roman"/>
        </w:rPr>
        <w:t>inkluzywność</w:t>
      </w:r>
      <w:proofErr w:type="spellEnd"/>
      <w:r w:rsidRPr="0097110D">
        <w:rPr>
          <w:rFonts w:ascii="Times New Roman" w:hAnsi="Times New Roman" w:cs="Times New Roman"/>
        </w:rPr>
        <w:t xml:space="preserve">),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2641109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wnioskiem o zwołanie Walnego Zebrani</w:t>
      </w:r>
      <w:r w:rsidR="00151F06" w:rsidRPr="0097110D">
        <w:rPr>
          <w:rFonts w:ascii="Times New Roman" w:hAnsi="Times New Roman" w:cs="Times New Roman"/>
        </w:rPr>
        <w:t>a</w:t>
      </w:r>
      <w:r w:rsidRPr="0097110D">
        <w:rPr>
          <w:rFonts w:ascii="Times New Roman" w:hAnsi="Times New Roman" w:cs="Times New Roman"/>
        </w:rPr>
        <w:t xml:space="preserve"> 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77777777"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Stowarzyszenie Wielkopolskie Partnerstwo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318ACAF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aktywnie uczestniczy i realizuje partnerskie działanie sieciujące tj. system certyfikacji Dolina Baryczy Poleca, Programu Edukac</w:t>
      </w:r>
      <w:r w:rsidR="00151F06" w:rsidRPr="0097110D">
        <w:rPr>
          <w:rFonts w:ascii="Times New Roman" w:hAnsi="Times New Roman" w:cs="Times New Roman"/>
        </w:rPr>
        <w:t>ja dla Doliny Baryczy i Klimatu;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65B1DB9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lokalnym programie grantowym Działaj Lokalnie</w:t>
      </w:r>
      <w:r w:rsidR="00151F06" w:rsidRPr="0097110D">
        <w:rPr>
          <w:rFonts w:ascii="Times New Roman" w:hAnsi="Times New Roman" w:cs="Times New Roman"/>
        </w:rPr>
        <w:t>;</w:t>
      </w:r>
    </w:p>
    <w:p w14:paraId="1B853238" w14:textId="7B0CD28A"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7B59018D"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1) Walne Zebranie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312209F5"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477360" w:rsidRPr="0097110D">
        <w:rPr>
          <w:rFonts w:ascii="Times New Roman" w:hAnsi="Times New Roman" w:cs="Times New Roman"/>
        </w:rPr>
        <w:t xml:space="preserve">od 5 </w:t>
      </w:r>
      <w:r w:rsidR="007E2B36" w:rsidRPr="0097110D">
        <w:rPr>
          <w:rFonts w:ascii="Times New Roman" w:hAnsi="Times New Roman" w:cs="Times New Roman"/>
        </w:rPr>
        <w:t xml:space="preserve">do 10 </w:t>
      </w:r>
      <w:r w:rsidRPr="0097110D">
        <w:rPr>
          <w:rFonts w:ascii="Times New Roman" w:hAnsi="Times New Roman" w:cs="Times New Roman"/>
        </w:rPr>
        <w:t xml:space="preserve">osób wybranych spośród członków LGD przez Walne Zebranie. Członek </w:t>
      </w:r>
      <w:r w:rsidR="007E2B36" w:rsidRPr="0097110D">
        <w:rPr>
          <w:rFonts w:ascii="Times New Roman" w:hAnsi="Times New Roman" w:cs="Times New Roman"/>
        </w:rPr>
        <w:t>R</w:t>
      </w:r>
      <w:r w:rsidRPr="0097110D">
        <w:rPr>
          <w:rFonts w:ascii="Times New Roman" w:hAnsi="Times New Roman" w:cs="Times New Roman"/>
        </w:rPr>
        <w:t>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i społeczni oraz inne podmioty reprezentujące społeczeństwo obywatelskie i organizacje pozarządowe, przy czym żadna pojedyncza grupa interesu nie kontroluje procesu podejmowania decyzji.</w:t>
      </w:r>
    </w:p>
    <w:p w14:paraId="16567DB1" w14:textId="5CEB4C47" w:rsidR="009D0543"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 xml:space="preserve">W skład 7 </w:t>
      </w:r>
      <w:r w:rsidR="00675472" w:rsidRPr="0097110D">
        <w:rPr>
          <w:rFonts w:ascii="Times New Roman" w:hAnsi="Times New Roman" w:cs="Times New Roman"/>
        </w:rPr>
        <w:t xml:space="preserve">osobowej </w:t>
      </w:r>
      <w:r w:rsidRPr="0097110D">
        <w:rPr>
          <w:rFonts w:ascii="Times New Roman" w:hAnsi="Times New Roman" w:cs="Times New Roman"/>
        </w:rPr>
        <w:t>Rady wybranej</w:t>
      </w:r>
      <w:r w:rsidR="00E42031" w:rsidRPr="0097110D">
        <w:rPr>
          <w:rFonts w:ascii="Times New Roman" w:hAnsi="Times New Roman" w:cs="Times New Roman"/>
        </w:rPr>
        <w:t xml:space="preserve"> 29.05.2023 r. </w:t>
      </w:r>
      <w:r w:rsidRPr="0097110D">
        <w:rPr>
          <w:rFonts w:ascii="Times New Roman" w:hAnsi="Times New Roman" w:cs="Times New Roman"/>
        </w:rPr>
        <w:t xml:space="preserve">wchodzą podmioty z obszaru </w:t>
      </w:r>
      <w:r w:rsidR="00675472" w:rsidRPr="0097110D">
        <w:rPr>
          <w:rFonts w:ascii="Times New Roman" w:hAnsi="Times New Roman" w:cs="Times New Roman"/>
        </w:rPr>
        <w:t>wszystk</w:t>
      </w:r>
      <w:r w:rsidR="00E42031" w:rsidRPr="0097110D">
        <w:rPr>
          <w:rFonts w:ascii="Times New Roman" w:hAnsi="Times New Roman" w:cs="Times New Roman"/>
        </w:rPr>
        <w:t>ich gminy LGD</w:t>
      </w:r>
      <w:r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Pr="0097110D">
        <w:rPr>
          <w:rFonts w:ascii="Times New Roman" w:hAnsi="Times New Roman" w:cs="Times New Roman"/>
        </w:rPr>
        <w:t xml:space="preserve">takie jak branże </w:t>
      </w:r>
      <w:r w:rsidR="00675472" w:rsidRPr="0097110D">
        <w:rPr>
          <w:rFonts w:ascii="Times New Roman" w:hAnsi="Times New Roman" w:cs="Times New Roman"/>
        </w:rPr>
        <w:t>turystyczna</w:t>
      </w:r>
      <w:r w:rsidR="009D3AB7" w:rsidRPr="0097110D">
        <w:rPr>
          <w:rFonts w:ascii="Times New Roman" w:hAnsi="Times New Roman" w:cs="Times New Roman"/>
        </w:rPr>
        <w:t xml:space="preserve">, organizacje o celach edukacyjnych, </w:t>
      </w:r>
      <w:r w:rsidR="00FA1C47" w:rsidRPr="0097110D">
        <w:rPr>
          <w:rFonts w:ascii="Times New Roman" w:hAnsi="Times New Roman" w:cs="Times New Roman"/>
        </w:rPr>
        <w:t>KGW,</w:t>
      </w:r>
      <w:r w:rsidR="00675472" w:rsidRPr="0097110D">
        <w:rPr>
          <w:rFonts w:ascii="Times New Roman" w:hAnsi="Times New Roman" w:cs="Times New Roman"/>
        </w:rPr>
        <w:t xml:space="preserve"> seniorzy</w:t>
      </w:r>
      <w:r w:rsidR="00E471D1" w:rsidRPr="0097110D">
        <w:rPr>
          <w:rFonts w:ascii="Times New Roman" w:hAnsi="Times New Roman" w:cs="Times New Roman"/>
        </w:rPr>
        <w:t>.</w:t>
      </w:r>
    </w:p>
    <w:p w14:paraId="43B8FF77" w14:textId="39ADE4B4" w:rsidR="000F2A83" w:rsidRPr="0097110D" w:rsidRDefault="000F2A83"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Gmina Odolanów: sektor gospodarczy (1 K) (jednoosobowa działalność gospodarcza okołoturystyczna), sektor publiczny (1 M) (radny Rady Gminy i Miasta).</w:t>
      </w:r>
    </w:p>
    <w:p w14:paraId="3902DC17" w14:textId="77B03641" w:rsidR="00A41B77"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lastRenderedPageBreak/>
        <w:t>Gmin</w:t>
      </w:r>
      <w:r w:rsidR="00A43BCB" w:rsidRPr="0097110D">
        <w:rPr>
          <w:rFonts w:ascii="Times New Roman" w:hAnsi="Times New Roman" w:cs="Times New Roman"/>
        </w:rPr>
        <w:t xml:space="preserve">a </w:t>
      </w:r>
      <w:r w:rsidRPr="0097110D">
        <w:rPr>
          <w:rFonts w:ascii="Times New Roman" w:hAnsi="Times New Roman" w:cs="Times New Roman"/>
        </w:rPr>
        <w:t xml:space="preserve"> Przygodzice: </w:t>
      </w:r>
      <w:r w:rsidR="002B1093" w:rsidRPr="0097110D">
        <w:rPr>
          <w:rFonts w:ascii="Times New Roman" w:hAnsi="Times New Roman" w:cs="Times New Roman"/>
        </w:rPr>
        <w:t>(1</w:t>
      </w:r>
      <w:r w:rsidR="00905FBB" w:rsidRPr="0097110D">
        <w:rPr>
          <w:rFonts w:ascii="Times New Roman" w:hAnsi="Times New Roman" w:cs="Times New Roman"/>
        </w:rPr>
        <w:t xml:space="preserve"> K</w:t>
      </w:r>
      <w:r w:rsidR="002B1093" w:rsidRPr="0097110D">
        <w:rPr>
          <w:rFonts w:ascii="Times New Roman" w:hAnsi="Times New Roman" w:cs="Times New Roman"/>
        </w:rPr>
        <w:t xml:space="preserve">) </w:t>
      </w:r>
      <w:r w:rsidRPr="0097110D">
        <w:rPr>
          <w:rFonts w:ascii="Times New Roman" w:hAnsi="Times New Roman" w:cs="Times New Roman"/>
        </w:rPr>
        <w:t>sektor gospodarczy (jednoosobowa działalność gospodarcza</w:t>
      </w:r>
      <w:r w:rsidR="00905FBB" w:rsidRPr="0097110D">
        <w:rPr>
          <w:rFonts w:ascii="Times New Roman" w:hAnsi="Times New Roman" w:cs="Times New Roman"/>
        </w:rPr>
        <w:t xml:space="preserve"> turystyczna</w:t>
      </w:r>
      <w:r w:rsidRPr="0097110D">
        <w:rPr>
          <w:rFonts w:ascii="Times New Roman" w:hAnsi="Times New Roman" w:cs="Times New Roman"/>
        </w:rPr>
        <w:t xml:space="preserve">, 60+), sektor publiczny </w:t>
      </w:r>
      <w:r w:rsidR="002B1093" w:rsidRPr="0097110D">
        <w:rPr>
          <w:rFonts w:ascii="Times New Roman" w:hAnsi="Times New Roman" w:cs="Times New Roman"/>
        </w:rPr>
        <w:t>(1</w:t>
      </w:r>
      <w:r w:rsidR="00905FBB" w:rsidRPr="0097110D">
        <w:rPr>
          <w:rFonts w:ascii="Times New Roman" w:hAnsi="Times New Roman" w:cs="Times New Roman"/>
        </w:rPr>
        <w:t xml:space="preserve"> M</w:t>
      </w:r>
      <w:r w:rsidR="002B1093" w:rsidRPr="0097110D">
        <w:rPr>
          <w:rFonts w:ascii="Times New Roman" w:hAnsi="Times New Roman" w:cs="Times New Roman"/>
        </w:rPr>
        <w:t xml:space="preserve">) </w:t>
      </w:r>
      <w:r w:rsidRPr="0097110D">
        <w:rPr>
          <w:rFonts w:ascii="Times New Roman" w:hAnsi="Times New Roman" w:cs="Times New Roman"/>
        </w:rPr>
        <w:t xml:space="preserve">(sołtys), sektor społeczny </w:t>
      </w:r>
      <w:r w:rsidR="002B1093" w:rsidRPr="0097110D">
        <w:rPr>
          <w:rFonts w:ascii="Times New Roman" w:hAnsi="Times New Roman" w:cs="Times New Roman"/>
        </w:rPr>
        <w:t>(1</w:t>
      </w:r>
      <w:r w:rsidR="00905FBB" w:rsidRPr="0097110D">
        <w:rPr>
          <w:rFonts w:ascii="Times New Roman" w:hAnsi="Times New Roman" w:cs="Times New Roman"/>
        </w:rPr>
        <w:t xml:space="preserve"> K nauczyciel</w:t>
      </w:r>
      <w:r w:rsidR="002B1093" w:rsidRPr="0097110D">
        <w:rPr>
          <w:rFonts w:ascii="Times New Roman" w:hAnsi="Times New Roman" w:cs="Times New Roman"/>
        </w:rPr>
        <w:t xml:space="preserve">) </w:t>
      </w:r>
      <w:r w:rsidRPr="0097110D">
        <w:rPr>
          <w:rFonts w:ascii="Times New Roman" w:hAnsi="Times New Roman" w:cs="Times New Roman"/>
        </w:rPr>
        <w:t>(stowarzyszenie</w:t>
      </w:r>
      <w:r w:rsidR="00905FBB" w:rsidRPr="0097110D">
        <w:rPr>
          <w:rFonts w:ascii="Times New Roman" w:hAnsi="Times New Roman" w:cs="Times New Roman"/>
        </w:rPr>
        <w:t xml:space="preserve"> o celach edukacyjnych</w:t>
      </w:r>
      <w:r w:rsidRPr="0097110D">
        <w:rPr>
          <w:rFonts w:ascii="Times New Roman" w:hAnsi="Times New Roman" w:cs="Times New Roman"/>
        </w:rPr>
        <w:t>).</w:t>
      </w:r>
    </w:p>
    <w:p w14:paraId="66D91A80" w14:textId="77777777" w:rsidR="000F2A83"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w:t>
      </w:r>
      <w:r w:rsidR="00A43BCB" w:rsidRPr="0097110D">
        <w:rPr>
          <w:rFonts w:ascii="Times New Roman" w:hAnsi="Times New Roman" w:cs="Times New Roman"/>
        </w:rPr>
        <w:t xml:space="preserve">a </w:t>
      </w:r>
      <w:r w:rsidRPr="0097110D">
        <w:rPr>
          <w:rFonts w:ascii="Times New Roman" w:hAnsi="Times New Roman" w:cs="Times New Roman"/>
        </w:rPr>
        <w:t xml:space="preserve"> Sośnie: </w:t>
      </w:r>
      <w:r w:rsidR="005256DF" w:rsidRPr="0097110D">
        <w:rPr>
          <w:rFonts w:ascii="Times New Roman" w:hAnsi="Times New Roman" w:cs="Times New Roman"/>
        </w:rPr>
        <w:t>sektor społeczny</w:t>
      </w:r>
      <w:r w:rsidR="008D4C94" w:rsidRPr="0097110D">
        <w:rPr>
          <w:rFonts w:ascii="Times New Roman" w:hAnsi="Times New Roman" w:cs="Times New Roman"/>
        </w:rPr>
        <w:t xml:space="preserve"> (2</w:t>
      </w:r>
      <w:r w:rsidR="00905FBB" w:rsidRPr="0097110D">
        <w:rPr>
          <w:rFonts w:ascii="Times New Roman" w:hAnsi="Times New Roman" w:cs="Times New Roman"/>
        </w:rPr>
        <w:t xml:space="preserve"> K</w:t>
      </w:r>
      <w:r w:rsidR="008D4C94" w:rsidRPr="0097110D">
        <w:rPr>
          <w:rFonts w:ascii="Times New Roman" w:hAnsi="Times New Roman" w:cs="Times New Roman"/>
        </w:rPr>
        <w:t>)</w:t>
      </w:r>
      <w:r w:rsidR="005256DF" w:rsidRPr="0097110D">
        <w:rPr>
          <w:rFonts w:ascii="Times New Roman" w:hAnsi="Times New Roman" w:cs="Times New Roman"/>
        </w:rPr>
        <w:t xml:space="preserve"> (</w:t>
      </w:r>
      <w:r w:rsidR="002B1093" w:rsidRPr="0097110D">
        <w:rPr>
          <w:rFonts w:ascii="Times New Roman" w:hAnsi="Times New Roman" w:cs="Times New Roman"/>
        </w:rPr>
        <w:t xml:space="preserve">KGW oraz </w:t>
      </w:r>
      <w:r w:rsidR="005256DF" w:rsidRPr="0097110D">
        <w:rPr>
          <w:rFonts w:ascii="Times New Roman" w:hAnsi="Times New Roman" w:cs="Times New Roman"/>
        </w:rPr>
        <w:t>stowarzyszenie</w:t>
      </w:r>
      <w:r w:rsidR="00905FBB" w:rsidRPr="0097110D">
        <w:rPr>
          <w:rFonts w:ascii="Times New Roman" w:hAnsi="Times New Roman" w:cs="Times New Roman"/>
        </w:rPr>
        <w:t xml:space="preserve"> promujące rozwój obszaru wiejskiego</w:t>
      </w:r>
      <w:r w:rsidR="005256DF" w:rsidRPr="0097110D">
        <w:rPr>
          <w:rFonts w:ascii="Times New Roman" w:hAnsi="Times New Roman" w:cs="Times New Roman"/>
        </w:rPr>
        <w:t>; 60+).</w:t>
      </w:r>
    </w:p>
    <w:p w14:paraId="5C85D1C0" w14:textId="3C6322F1" w:rsidR="00A41B77"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W składzie rady s</w:t>
      </w:r>
      <w:r w:rsidR="00A43BCB" w:rsidRPr="0097110D">
        <w:rPr>
          <w:rFonts w:ascii="Times New Roman" w:hAnsi="Times New Roman" w:cs="Times New Roman"/>
        </w:rPr>
        <w:t>ektor publiczny stanowi 28,57% składu Rady, natomiast sektor społeczno-gospodarczy 71,43% w tym 28,57</w:t>
      </w:r>
      <w:r w:rsidR="00E42031" w:rsidRPr="0097110D">
        <w:rPr>
          <w:rFonts w:ascii="Times New Roman" w:hAnsi="Times New Roman" w:cs="Times New Roman"/>
        </w:rPr>
        <w:t>%</w:t>
      </w:r>
      <w:r w:rsidR="00A43BCB" w:rsidRPr="0097110D">
        <w:rPr>
          <w:rFonts w:ascii="Times New Roman" w:hAnsi="Times New Roman" w:cs="Times New Roman"/>
        </w:rPr>
        <w:t xml:space="preserve"> gospodarczy i 28.57</w:t>
      </w:r>
      <w:r w:rsidR="00E42031" w:rsidRPr="0097110D">
        <w:rPr>
          <w:rFonts w:ascii="Times New Roman" w:hAnsi="Times New Roman" w:cs="Times New Roman"/>
        </w:rPr>
        <w:t>%</w:t>
      </w:r>
      <w:r w:rsidR="00A43BCB" w:rsidRPr="0097110D">
        <w:rPr>
          <w:rFonts w:ascii="Times New Roman" w:hAnsi="Times New Roman" w:cs="Times New Roman"/>
        </w:rPr>
        <w:t xml:space="preserve"> społeczny</w:t>
      </w:r>
      <w:r w:rsidR="00E42031" w:rsidRPr="0097110D">
        <w:rPr>
          <w:rFonts w:ascii="Times New Roman" w:hAnsi="Times New Roman" w:cs="Times New Roman"/>
        </w:rPr>
        <w:t xml:space="preserve">. Tym samym żadna pojedyncza grupa interesu </w:t>
      </w:r>
      <w:r w:rsidRPr="0097110D">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2855316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Najwyższą władzą stowarzyszenia jest Walne Zebrane Członków. Zgodnie ze statutem, stosując zasadę </w:t>
      </w:r>
      <w:proofErr w:type="spellStart"/>
      <w:r w:rsidRPr="0097110D">
        <w:rPr>
          <w:rFonts w:ascii="Times New Roman" w:hAnsi="Times New Roman" w:cs="Times New Roman"/>
        </w:rPr>
        <w:t>inkluzywności</w:t>
      </w:r>
      <w:proofErr w:type="spellEnd"/>
      <w:r w:rsidRPr="0097110D">
        <w:rPr>
          <w:rFonts w:ascii="Times New Roman" w:hAnsi="Times New Roman" w:cs="Times New Roman"/>
        </w:rPr>
        <w:t>,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6E41991E" w:rsidR="007E2B36"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Walne Zeb</w:t>
      </w:r>
      <w:r w:rsidR="007E2B36" w:rsidRPr="0097110D">
        <w:rPr>
          <w:rFonts w:ascii="Times New Roman" w:hAnsi="Times New Roman" w:cs="Times New Roman"/>
        </w:rPr>
        <w:t xml:space="preserve">ranie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0B87E530"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dy, Zarządu, 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04595F87" w14:textId="77777777" w:rsidR="0064474A" w:rsidRPr="0097110D" w:rsidRDefault="0064474A" w:rsidP="00A91C17">
      <w:pPr>
        <w:pStyle w:val="Akapitzlist"/>
        <w:spacing w:after="0" w:line="276" w:lineRule="auto"/>
        <w:jc w:val="both"/>
        <w:rPr>
          <w:rFonts w:ascii="Times New Roman" w:hAnsi="Times New Roman" w:cs="Times New Roman"/>
          <w:b/>
        </w:rPr>
      </w:pPr>
    </w:p>
    <w:p w14:paraId="46F51E98" w14:textId="5F7A9796"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2" w:name="_Toc183512198"/>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2"/>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74C31D16"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Uchwalany przez Walne Z</w:t>
            </w:r>
            <w:r w:rsidR="007E2B36" w:rsidRPr="0097110D">
              <w:rPr>
                <w:rFonts w:ascii="Times New Roman" w:hAnsi="Times New Roman" w:cs="Times New Roman"/>
              </w:rPr>
              <w:t>ebranie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dokonuje Walne Zebranie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i zatwierdzany przez Walne Zebranie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przez Walne Zebranie 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77777777"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wniosek Zarządu przez Walne Zebranie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Zebranie 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Sposób zatrudniania pracowników, wymagania przewidziane dla poszczególnych stanowisk, organizacja </w:t>
            </w:r>
            <w:r w:rsidRPr="0097110D">
              <w:rPr>
                <w:rFonts w:ascii="Times New Roman" w:hAnsi="Times New Roman" w:cs="Times New Roman"/>
              </w:rPr>
              <w:lastRenderedPageBreak/>
              <w:t>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3" w:name="_Toc183512047"/>
      <w:r w:rsidRPr="0097110D">
        <w:rPr>
          <w:rFonts w:ascii="Times New Roman" w:hAnsi="Times New Roman" w:cs="Times New Roman"/>
          <w:b/>
          <w:sz w:val="22"/>
          <w:szCs w:val="22"/>
        </w:rPr>
        <w:t>Rozdział II Charakterystyka obszaru i ludności objętej wdrażaniem LSR</w:t>
      </w:r>
      <w:bookmarkEnd w:id="3"/>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Opis obszaru</w:t>
      </w:r>
    </w:p>
    <w:p w14:paraId="7A333A89" w14:textId="6E6DB708"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 xml:space="preserve">miny </w:t>
      </w:r>
      <w:r w:rsidR="00210B32" w:rsidRPr="0097110D">
        <w:rPr>
          <w:rFonts w:ascii="Times New Roman" w:hAnsi="Times New Roman" w:cs="Times New Roman"/>
        </w:rPr>
        <w:t>Odolanów, Przygodzice i Sośnie. Cały obszar LGD spełnia w</w:t>
      </w:r>
      <w:r w:rsidR="00CD6E3A" w:rsidRPr="0097110D">
        <w:rPr>
          <w:rFonts w:ascii="Times New Roman" w:hAnsi="Times New Roman" w:cs="Times New Roman"/>
        </w:rPr>
        <w:t>arunki ubiegania się o środki wskazane dla poszczególnych funduszy,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 kontekście celów wspólnej polityki rolnej oraz działaniom zaplanowany</w:t>
      </w:r>
      <w:r w:rsidR="00CD6E3A" w:rsidRPr="0097110D">
        <w:rPr>
          <w:rFonts w:ascii="Times New Roman" w:hAnsi="Times New Roman" w:cs="Times New Roman"/>
        </w:rPr>
        <w:t>m</w:t>
      </w:r>
      <w:r w:rsidR="009B5506" w:rsidRPr="0097110D">
        <w:rPr>
          <w:rFonts w:ascii="Times New Roman" w:hAnsi="Times New Roman" w:cs="Times New Roman"/>
        </w:rPr>
        <w:t xml:space="preserve"> w ramach Funduszy Europejskich dla Wielkopolski – RLKS.</w:t>
      </w:r>
    </w:p>
    <w:p w14:paraId="50C39FE2" w14:textId="77777777" w:rsidR="009B5506" w:rsidRPr="0097110D" w:rsidRDefault="009B5506" w:rsidP="00A91C17">
      <w:pPr>
        <w:spacing w:after="0" w:line="276" w:lineRule="auto"/>
        <w:jc w:val="both"/>
        <w:rPr>
          <w:rFonts w:ascii="Times New Roman" w:hAnsi="Times New Roman" w:cs="Times New Roman"/>
        </w:rPr>
      </w:pPr>
    </w:p>
    <w:p w14:paraId="48333ADF" w14:textId="20657B6D" w:rsidR="00210B32" w:rsidRPr="002D0A08" w:rsidRDefault="007347C5" w:rsidP="00A91C17">
      <w:pPr>
        <w:spacing w:after="0" w:line="276" w:lineRule="auto"/>
        <w:jc w:val="both"/>
        <w:rPr>
          <w:rFonts w:ascii="Times New Roman" w:hAnsi="Times New Roman" w:cs="Times New Roman"/>
        </w:rPr>
      </w:pPr>
      <w:r w:rsidRPr="002D0A08">
        <w:rPr>
          <w:rFonts w:ascii="Times New Roman" w:hAnsi="Times New Roman" w:cs="Times New Roman"/>
          <w:lang w:eastAsia="pl-PL"/>
        </w:rPr>
        <w:t>Wielkopolska czę</w:t>
      </w:r>
      <w:r w:rsidR="00210B32" w:rsidRPr="002D0A08">
        <w:rPr>
          <w:rFonts w:ascii="Times New Roman" w:hAnsi="Times New Roman" w:cs="Times New Roman"/>
          <w:lang w:eastAsia="pl-PL"/>
        </w:rPr>
        <w:t>ść Doliny Baryczy w całości ma charakter</w:t>
      </w:r>
      <w:r w:rsidR="00210B32" w:rsidRPr="002D0A08">
        <w:rPr>
          <w:rFonts w:ascii="Times New Roman" w:hAnsi="Times New Roman" w:cs="Times New Roman"/>
          <w:b/>
          <w:lang w:eastAsia="pl-PL"/>
        </w:rPr>
        <w:t xml:space="preserve"> wiejski</w:t>
      </w:r>
      <w:r w:rsidR="00210B32" w:rsidRPr="002D0A08">
        <w:rPr>
          <w:rFonts w:ascii="Times New Roman" w:hAnsi="Times New Roman" w:cs="Times New Roman"/>
          <w:lang w:eastAsia="pl-PL"/>
        </w:rPr>
        <w:t>, zamieszkuje ją 33 103 mieszkańców, z czego 84,77% to mieszkańcy wsi a 15,23% to mieszkańcy Odolanowa</w:t>
      </w:r>
      <w:r w:rsidRPr="002D0A08">
        <w:rPr>
          <w:rFonts w:ascii="Times New Roman" w:hAnsi="Times New Roman" w:cs="Times New Roman"/>
          <w:lang w:eastAsia="pl-PL"/>
        </w:rPr>
        <w:t xml:space="preserve"> -</w:t>
      </w:r>
      <w:r w:rsidR="00210B32" w:rsidRPr="002D0A08">
        <w:rPr>
          <w:rFonts w:ascii="Times New Roman" w:hAnsi="Times New Roman" w:cs="Times New Roman"/>
          <w:lang w:eastAsia="pl-PL"/>
        </w:rPr>
        <w:t xml:space="preserve"> jedynego na obszarze miasta  powyżej 5 tys. Obszar LGD zaliczany jest do </w:t>
      </w:r>
      <w:r w:rsidR="00B05934" w:rsidRPr="002D0A08">
        <w:rPr>
          <w:rFonts w:ascii="Times New Roman" w:hAnsi="Times New Roman" w:cs="Times New Roman"/>
          <w:lang w:eastAsia="pl-PL"/>
        </w:rPr>
        <w:t>słabo zaludnionych</w:t>
      </w:r>
      <w:r w:rsidR="00210B32" w:rsidRPr="002D0A08">
        <w:rPr>
          <w:rFonts w:ascii="Times New Roman" w:hAnsi="Times New Roman" w:cs="Times New Roman"/>
          <w:lang w:eastAsia="pl-PL"/>
        </w:rPr>
        <w:t>, na 1 km</w:t>
      </w:r>
      <w:r w:rsidR="00210B32" w:rsidRPr="002D0A08">
        <w:rPr>
          <w:rFonts w:ascii="Times New Roman" w:hAnsi="Times New Roman" w:cs="Times New Roman"/>
          <w:vertAlign w:val="superscript"/>
          <w:lang w:eastAsia="pl-PL"/>
        </w:rPr>
        <w:t>2</w:t>
      </w:r>
      <w:r w:rsidR="00210B32" w:rsidRPr="002D0A08">
        <w:rPr>
          <w:rFonts w:ascii="Times New Roman" w:hAnsi="Times New Roman" w:cs="Times New Roman"/>
          <w:lang w:eastAsia="pl-PL"/>
        </w:rPr>
        <w:t xml:space="preserve"> przypada średnio </w:t>
      </w:r>
      <w:r w:rsidR="00237FEE" w:rsidRPr="002D0A08">
        <w:rPr>
          <w:rFonts w:ascii="Times New Roman" w:hAnsi="Times New Roman" w:cs="Times New Roman"/>
          <w:lang w:eastAsia="pl-PL"/>
        </w:rPr>
        <w:t>67,97</w:t>
      </w:r>
      <w:r w:rsidR="00210B32" w:rsidRPr="002D0A08">
        <w:rPr>
          <w:rFonts w:ascii="Times New Roman" w:hAnsi="Times New Roman" w:cs="Times New Roman"/>
          <w:lang w:eastAsia="pl-PL"/>
        </w:rPr>
        <w:t xml:space="preserve"> mieszkańców. </w:t>
      </w:r>
      <w:r w:rsidRPr="002D0A08">
        <w:rPr>
          <w:rFonts w:ascii="Times New Roman" w:hAnsi="Times New Roman" w:cs="Times New Roman"/>
        </w:rPr>
        <w:t>Liczba mieszkańców na 1 km</w:t>
      </w:r>
      <w:r w:rsidR="00210B32" w:rsidRPr="002D0A08">
        <w:rPr>
          <w:rFonts w:ascii="Times New Roman" w:hAnsi="Times New Roman" w:cs="Times New Roman"/>
          <w:vertAlign w:val="superscript"/>
        </w:rPr>
        <w:t>2</w:t>
      </w:r>
      <w:r w:rsidR="00210B32" w:rsidRPr="002D0A08">
        <w:rPr>
          <w:rFonts w:ascii="Times New Roman" w:hAnsi="Times New Roman" w:cs="Times New Roman"/>
        </w:rPr>
        <w:t xml:space="preserve"> jest również mniejsza niż średnia liczba mieszkańców obj</w:t>
      </w:r>
      <w:r w:rsidRPr="002D0A08">
        <w:rPr>
          <w:rFonts w:ascii="Times New Roman" w:hAnsi="Times New Roman" w:cs="Times New Roman"/>
        </w:rPr>
        <w:t>ętych wsparciem w województwie w</w:t>
      </w:r>
      <w:r w:rsidR="00210B32" w:rsidRPr="002D0A08">
        <w:rPr>
          <w:rFonts w:ascii="Times New Roman" w:hAnsi="Times New Roman" w:cs="Times New Roman"/>
        </w:rPr>
        <w:t>ielkopolskim (117,6)</w:t>
      </w:r>
      <w:r w:rsidR="00517AF6" w:rsidRPr="002D0A08">
        <w:rPr>
          <w:rFonts w:ascii="Times New Roman" w:hAnsi="Times New Roman" w:cs="Times New Roman"/>
        </w:rPr>
        <w:t>.</w:t>
      </w:r>
    </w:p>
    <w:p w14:paraId="2F2B0B7D" w14:textId="093A76FA" w:rsidR="00401DB2" w:rsidRPr="002D0A08" w:rsidRDefault="00401DB2" w:rsidP="00A91C17">
      <w:pPr>
        <w:keepNext/>
        <w:spacing w:line="276" w:lineRule="auto"/>
        <w:rPr>
          <w:rFonts w:ascii="Times New Roman" w:hAnsi="Times New Roman" w:cs="Times New Roman"/>
        </w:rPr>
      </w:pPr>
    </w:p>
    <w:p w14:paraId="7A1C9C3A" w14:textId="5D31D6FE" w:rsidR="00465B6F" w:rsidRPr="002D0A08" w:rsidRDefault="00465B6F" w:rsidP="00A91C17">
      <w:pPr>
        <w:pStyle w:val="Legenda"/>
        <w:keepNext/>
        <w:spacing w:line="276" w:lineRule="auto"/>
        <w:rPr>
          <w:rFonts w:ascii="Times New Roman" w:hAnsi="Times New Roman" w:cs="Times New Roman"/>
          <w:color w:val="auto"/>
          <w:sz w:val="22"/>
          <w:szCs w:val="22"/>
        </w:rPr>
      </w:pPr>
      <w:bookmarkStart w:id="4" w:name="_Toc183512199"/>
      <w:r w:rsidRPr="002D0A08">
        <w:rPr>
          <w:rFonts w:ascii="Times New Roman" w:hAnsi="Times New Roman" w:cs="Times New Roman"/>
          <w:color w:val="auto"/>
          <w:sz w:val="22"/>
          <w:szCs w:val="22"/>
        </w:rPr>
        <w:t xml:space="preserve">Tabela </w:t>
      </w:r>
      <w:r w:rsidR="00E25C92" w:rsidRPr="002D0A08">
        <w:rPr>
          <w:rFonts w:ascii="Times New Roman" w:hAnsi="Times New Roman" w:cs="Times New Roman"/>
          <w:color w:val="auto"/>
          <w:sz w:val="22"/>
          <w:szCs w:val="22"/>
        </w:rPr>
        <w:fldChar w:fldCharType="begin"/>
      </w:r>
      <w:r w:rsidR="00E25C92" w:rsidRPr="002D0A08">
        <w:rPr>
          <w:rFonts w:ascii="Times New Roman" w:hAnsi="Times New Roman" w:cs="Times New Roman"/>
          <w:color w:val="auto"/>
          <w:sz w:val="22"/>
          <w:szCs w:val="22"/>
        </w:rPr>
        <w:instrText xml:space="preserve"> SEQ Tabela \* ARABIC </w:instrText>
      </w:r>
      <w:r w:rsidR="00E25C92" w:rsidRPr="002D0A08">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w:t>
      </w:r>
      <w:r w:rsidR="00E25C92" w:rsidRPr="002D0A08">
        <w:rPr>
          <w:rFonts w:ascii="Times New Roman" w:hAnsi="Times New Roman" w:cs="Times New Roman"/>
          <w:noProof/>
          <w:color w:val="auto"/>
          <w:sz w:val="22"/>
          <w:szCs w:val="22"/>
        </w:rPr>
        <w:fldChar w:fldCharType="end"/>
      </w:r>
      <w:r w:rsidRPr="002D0A08">
        <w:rPr>
          <w:rFonts w:ascii="Times New Roman" w:hAnsi="Times New Roman" w:cs="Times New Roman"/>
          <w:color w:val="auto"/>
          <w:sz w:val="22"/>
          <w:szCs w:val="22"/>
        </w:rPr>
        <w:t xml:space="preserve"> Liczba ludności i powierzchnia obszaru objętego LSR wraz z podziałem administracyjnym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2D0A08" w14:paraId="2DA40A0A" w14:textId="77777777" w:rsidTr="00B1599B">
        <w:trPr>
          <w:trHeight w:val="20"/>
        </w:trPr>
        <w:tc>
          <w:tcPr>
            <w:tcW w:w="832" w:type="pct"/>
            <w:shd w:val="clear" w:color="auto" w:fill="D9D9D9"/>
            <w:vAlign w:val="center"/>
          </w:tcPr>
          <w:p w14:paraId="21649693" w14:textId="3F4B7B52" w:rsidR="00B1599B" w:rsidRPr="002D0A08" w:rsidRDefault="00162255" w:rsidP="00A91C17">
            <w:pPr>
              <w:spacing w:after="0" w:line="276" w:lineRule="auto"/>
              <w:ind w:right="-45"/>
              <w:jc w:val="center"/>
              <w:rPr>
                <w:rFonts w:ascii="Times New Roman" w:eastAsia="Calibri" w:hAnsi="Times New Roman" w:cs="Times New Roman"/>
                <w:b/>
                <w:bCs/>
              </w:rPr>
            </w:pPr>
            <w:r w:rsidRPr="002D0A08">
              <w:rPr>
                <w:rFonts w:ascii="Times New Roman" w:eastAsia="Calibri" w:hAnsi="Times New Roman" w:cs="Times New Roman"/>
                <w:b/>
                <w:bCs/>
              </w:rPr>
              <w:t>W</w:t>
            </w:r>
            <w:r w:rsidR="00B1599B" w:rsidRPr="002D0A08">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powierzchnia</w:t>
            </w:r>
            <w:r w:rsidRPr="002D0A08">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śr. ilość mieszkańców na km²</w:t>
            </w:r>
          </w:p>
        </w:tc>
      </w:tr>
      <w:tr w:rsidR="00B1599B" w:rsidRPr="002D0A08" w14:paraId="14BD4900" w14:textId="77777777" w:rsidTr="00B1599B">
        <w:trPr>
          <w:trHeight w:val="20"/>
        </w:trPr>
        <w:tc>
          <w:tcPr>
            <w:tcW w:w="832" w:type="pct"/>
            <w:vMerge w:val="restart"/>
            <w:shd w:val="clear" w:color="auto" w:fill="auto"/>
            <w:vAlign w:val="center"/>
          </w:tcPr>
          <w:p w14:paraId="0921DC01" w14:textId="185AE7D0"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Wielkopolskie</w:t>
            </w:r>
          </w:p>
        </w:tc>
        <w:tc>
          <w:tcPr>
            <w:tcW w:w="625" w:type="pct"/>
            <w:shd w:val="clear" w:color="auto" w:fill="auto"/>
            <w:vAlign w:val="center"/>
          </w:tcPr>
          <w:p w14:paraId="7301D8F1" w14:textId="727BE6BC"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8EC99CD" w14:textId="164FA1C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Odolanów</w:t>
            </w:r>
          </w:p>
        </w:tc>
        <w:tc>
          <w:tcPr>
            <w:tcW w:w="512" w:type="pct"/>
            <w:shd w:val="clear" w:color="auto" w:fill="auto"/>
            <w:vAlign w:val="center"/>
          </w:tcPr>
          <w:p w14:paraId="17D517E1"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miejsko - wiejska</w:t>
            </w:r>
          </w:p>
        </w:tc>
        <w:tc>
          <w:tcPr>
            <w:tcW w:w="819" w:type="pct"/>
            <w:shd w:val="clear" w:color="auto" w:fill="auto"/>
          </w:tcPr>
          <w:p w14:paraId="6501D460" w14:textId="22A08D62"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136</w:t>
            </w:r>
          </w:p>
        </w:tc>
        <w:tc>
          <w:tcPr>
            <w:tcW w:w="673" w:type="pct"/>
            <w:shd w:val="clear" w:color="auto" w:fill="auto"/>
          </w:tcPr>
          <w:p w14:paraId="123D4536"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14 506</w:t>
            </w:r>
          </w:p>
        </w:tc>
        <w:tc>
          <w:tcPr>
            <w:tcW w:w="813" w:type="pct"/>
          </w:tcPr>
          <w:p w14:paraId="5394F664" w14:textId="3EF16AD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106,6</w:t>
            </w:r>
          </w:p>
        </w:tc>
      </w:tr>
      <w:tr w:rsidR="00B1599B" w:rsidRPr="002D0A08" w14:paraId="69E17E57" w14:textId="77777777" w:rsidTr="00B1599B">
        <w:trPr>
          <w:trHeight w:val="20"/>
        </w:trPr>
        <w:tc>
          <w:tcPr>
            <w:tcW w:w="832" w:type="pct"/>
            <w:vMerge/>
            <w:shd w:val="clear" w:color="auto" w:fill="auto"/>
            <w:vAlign w:val="center"/>
          </w:tcPr>
          <w:p w14:paraId="3CA64357"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51723F3D" w14:textId="07FDFCEE"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6F0F0D0" w14:textId="74D6E713"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Przygodzice</w:t>
            </w:r>
          </w:p>
        </w:tc>
        <w:tc>
          <w:tcPr>
            <w:tcW w:w="512" w:type="pct"/>
            <w:shd w:val="clear" w:color="auto" w:fill="auto"/>
            <w:vAlign w:val="center"/>
          </w:tcPr>
          <w:p w14:paraId="04531363"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21B7CCF" w14:textId="1D9EC13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163</w:t>
            </w:r>
          </w:p>
        </w:tc>
        <w:tc>
          <w:tcPr>
            <w:tcW w:w="673" w:type="pct"/>
            <w:shd w:val="clear" w:color="auto" w:fill="auto"/>
          </w:tcPr>
          <w:p w14:paraId="738FBB62"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12 219</w:t>
            </w:r>
          </w:p>
        </w:tc>
        <w:tc>
          <w:tcPr>
            <w:tcW w:w="813" w:type="pct"/>
          </w:tcPr>
          <w:p w14:paraId="6C14828E" w14:textId="456CFF26"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74,8</w:t>
            </w:r>
          </w:p>
        </w:tc>
      </w:tr>
      <w:tr w:rsidR="00B1599B" w:rsidRPr="002D0A08" w14:paraId="50990E0E" w14:textId="77777777" w:rsidTr="00B1599B">
        <w:trPr>
          <w:trHeight w:val="20"/>
        </w:trPr>
        <w:tc>
          <w:tcPr>
            <w:tcW w:w="832" w:type="pct"/>
            <w:vMerge/>
            <w:shd w:val="clear" w:color="auto" w:fill="auto"/>
            <w:vAlign w:val="center"/>
          </w:tcPr>
          <w:p w14:paraId="0AB8BA15"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6BC76F60" w14:textId="736BC1A1"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5D08951B" w14:textId="07F035E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Sośnie</w:t>
            </w:r>
          </w:p>
        </w:tc>
        <w:tc>
          <w:tcPr>
            <w:tcW w:w="512" w:type="pct"/>
            <w:shd w:val="clear" w:color="auto" w:fill="auto"/>
            <w:vAlign w:val="center"/>
          </w:tcPr>
          <w:p w14:paraId="2D4D27EB"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401268F" w14:textId="2F4CAAD4"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188</w:t>
            </w:r>
          </w:p>
        </w:tc>
        <w:tc>
          <w:tcPr>
            <w:tcW w:w="673" w:type="pct"/>
            <w:shd w:val="clear" w:color="auto" w:fill="auto"/>
          </w:tcPr>
          <w:p w14:paraId="3B30FAAA"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6 378</w:t>
            </w:r>
          </w:p>
        </w:tc>
        <w:tc>
          <w:tcPr>
            <w:tcW w:w="813" w:type="pct"/>
          </w:tcPr>
          <w:p w14:paraId="610D26DE"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34</w:t>
            </w:r>
          </w:p>
        </w:tc>
      </w:tr>
      <w:tr w:rsidR="00B1599B" w:rsidRPr="002D0A08" w14:paraId="261A2C69" w14:textId="77777777" w:rsidTr="00B1599B">
        <w:trPr>
          <w:trHeight w:val="20"/>
        </w:trPr>
        <w:tc>
          <w:tcPr>
            <w:tcW w:w="832" w:type="pct"/>
            <w:shd w:val="clear" w:color="auto" w:fill="auto"/>
            <w:vAlign w:val="center"/>
          </w:tcPr>
          <w:p w14:paraId="1ABD0F26" w14:textId="77777777" w:rsidR="00B1599B" w:rsidRPr="002D0A08" w:rsidRDefault="00B1599B" w:rsidP="00A91C17">
            <w:pPr>
              <w:spacing w:after="0" w:line="276" w:lineRule="auto"/>
              <w:jc w:val="center"/>
              <w:rPr>
                <w:rFonts w:ascii="Times New Roman" w:hAnsi="Times New Roman" w:cs="Times New Roman"/>
                <w:b/>
              </w:rPr>
            </w:pPr>
            <w:r w:rsidRPr="002D0A08">
              <w:rPr>
                <w:rFonts w:ascii="Times New Roman" w:hAnsi="Times New Roman" w:cs="Times New Roman"/>
                <w:b/>
              </w:rPr>
              <w:t>Razem</w:t>
            </w:r>
          </w:p>
        </w:tc>
        <w:tc>
          <w:tcPr>
            <w:tcW w:w="625" w:type="pct"/>
            <w:shd w:val="clear" w:color="auto" w:fill="auto"/>
            <w:vAlign w:val="center"/>
          </w:tcPr>
          <w:p w14:paraId="61FAD309"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1</w:t>
            </w:r>
          </w:p>
        </w:tc>
        <w:tc>
          <w:tcPr>
            <w:tcW w:w="726" w:type="pct"/>
            <w:shd w:val="clear" w:color="auto" w:fill="auto"/>
            <w:vAlign w:val="center"/>
          </w:tcPr>
          <w:p w14:paraId="6E7EDCE1"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3</w:t>
            </w:r>
          </w:p>
        </w:tc>
        <w:tc>
          <w:tcPr>
            <w:tcW w:w="512" w:type="pct"/>
            <w:shd w:val="clear" w:color="auto" w:fill="auto"/>
            <w:vAlign w:val="center"/>
          </w:tcPr>
          <w:p w14:paraId="13EC9110" w14:textId="6D433481" w:rsidR="00B1599B" w:rsidRPr="002D0A08" w:rsidRDefault="00CB2FF6"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2</w:t>
            </w:r>
          </w:p>
        </w:tc>
        <w:tc>
          <w:tcPr>
            <w:tcW w:w="819" w:type="pct"/>
            <w:shd w:val="clear" w:color="auto" w:fill="auto"/>
          </w:tcPr>
          <w:p w14:paraId="7585C6E2" w14:textId="77777777"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487</w:t>
            </w:r>
          </w:p>
        </w:tc>
        <w:tc>
          <w:tcPr>
            <w:tcW w:w="673" w:type="pct"/>
            <w:shd w:val="clear" w:color="auto" w:fill="auto"/>
          </w:tcPr>
          <w:p w14:paraId="282BD586" w14:textId="6E082C8B"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33</w:t>
            </w:r>
            <w:r w:rsidR="00DE2B30" w:rsidRPr="002D0A08">
              <w:rPr>
                <w:rFonts w:ascii="Times New Roman" w:hAnsi="Times New Roman" w:cs="Times New Roman"/>
                <w:b/>
              </w:rPr>
              <w:t xml:space="preserve"> </w:t>
            </w:r>
            <w:r w:rsidRPr="002D0A08">
              <w:rPr>
                <w:rFonts w:ascii="Times New Roman" w:hAnsi="Times New Roman" w:cs="Times New Roman"/>
                <w:b/>
              </w:rPr>
              <w:t>103</w:t>
            </w:r>
          </w:p>
        </w:tc>
        <w:tc>
          <w:tcPr>
            <w:tcW w:w="813" w:type="pct"/>
          </w:tcPr>
          <w:p w14:paraId="34AB2E40" w14:textId="6FE5DDD5" w:rsidR="00B1599B" w:rsidRPr="002D0A08" w:rsidRDefault="00237FEE" w:rsidP="00A91C17">
            <w:pPr>
              <w:spacing w:line="276" w:lineRule="auto"/>
              <w:jc w:val="center"/>
              <w:rPr>
                <w:rFonts w:ascii="Times New Roman" w:hAnsi="Times New Roman" w:cs="Times New Roman"/>
                <w:b/>
              </w:rPr>
            </w:pPr>
            <w:r w:rsidRPr="002D0A08">
              <w:rPr>
                <w:rFonts w:ascii="Times New Roman" w:hAnsi="Times New Roman" w:cs="Times New Roman"/>
                <w:b/>
              </w:rPr>
              <w:t>67,97</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77777777" w:rsidR="00FD4DC3" w:rsidRPr="0097110D" w:rsidRDefault="00401DB2"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03A5B192" wp14:editId="512FE0E6">
            <wp:extent cx="1912311" cy="1708150"/>
            <wp:effectExtent l="0" t="0" r="0" b="635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62591" t="1" r="2854" b="21019"/>
                    <a:stretch/>
                  </pic:blipFill>
                  <pic:spPr bwMode="auto">
                    <a:xfrm>
                      <a:off x="0" y="0"/>
                      <a:ext cx="1921772" cy="1716601"/>
                    </a:xfrm>
                    <a:prstGeom prst="rect">
                      <a:avLst/>
                    </a:prstGeom>
                    <a:noFill/>
                    <a:ln>
                      <a:noFill/>
                    </a:ln>
                    <a:extLst>
                      <a:ext uri="{53640926-AAD7-44D8-BBD7-CCE9431645EC}">
                        <a14:shadowObscured xmlns:a14="http://schemas.microsoft.com/office/drawing/2010/main"/>
                      </a:ext>
                    </a:extLst>
                  </pic:spPr>
                </pic:pic>
              </a:graphicData>
            </a:graphic>
          </wp:inline>
        </w:drawing>
      </w:r>
    </w:p>
    <w:p w14:paraId="17FE70D6" w14:textId="237466CB"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5" w:name="_Toc136610834"/>
      <w:bookmarkStart w:id="6" w:name="_Toc183512233"/>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5"/>
      <w:bookmarkEnd w:id="6"/>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Wyjaśnienie spójności obszaru</w:t>
      </w:r>
    </w:p>
    <w:p w14:paraId="4AB5551F" w14:textId="19A2EF6C"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Partnerstwo dla Doliny Baryczy działa na spójnym obszarze. Wszystkie gminy Partnerstwa sąsiadują ze sobą, tworząc zwarty, spójny terytorialnie obszar położony w powiecie ostrowskim w województwie wielkopolskim. </w:t>
      </w:r>
      <w:r w:rsidR="003E609B" w:rsidRPr="0097110D">
        <w:rPr>
          <w:rFonts w:ascii="Times New Roman" w:hAnsi="Times New Roman" w:cs="Times New Roman"/>
        </w:rPr>
        <w:t xml:space="preserve">Szkielet komunikacyjny obszaru LGD oparty jest o drogę krajową nr 25, drogę S11 stanowiącą obwodnicę Ostrowa Wielkopolskiego, drogi wojewódzkie o nr 444, 445, 447 i 490. Ważnym ogniwem jest linia kolejowa relacji Ostrów Wielkopolski – Wrocław, która spina wszystkie trzy gminy.  </w:t>
      </w:r>
    </w:p>
    <w:p w14:paraId="5899086A" w14:textId="77777777" w:rsidR="00FE45FF" w:rsidRPr="0097110D" w:rsidRDefault="00694C3E"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369A11D1" wp14:editId="5D292F9F">
            <wp:extent cx="4527550" cy="2584450"/>
            <wp:effectExtent l="0" t="0" r="635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 topograficzna wschód.jpg"/>
                    <pic:cNvPicPr/>
                  </pic:nvPicPr>
                  <pic:blipFill rotWithShape="1">
                    <a:blip r:embed="rId22" cstate="print">
                      <a:extLst>
                        <a:ext uri="{28A0092B-C50C-407E-A947-70E740481C1C}">
                          <a14:useLocalDpi xmlns:a14="http://schemas.microsoft.com/office/drawing/2010/main" val="0"/>
                        </a:ext>
                      </a:extLst>
                    </a:blip>
                    <a:srcRect l="37905" t="817" r="-127" b="25655"/>
                    <a:stretch/>
                  </pic:blipFill>
                  <pic:spPr bwMode="auto">
                    <a:xfrm>
                      <a:off x="0" y="0"/>
                      <a:ext cx="4577228" cy="2612808"/>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711221DA"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7" w:name="_Toc136610835"/>
      <w:bookmarkStart w:id="8" w:name="_Toc183512234"/>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7"/>
      <w:bookmarkEnd w:id="8"/>
    </w:p>
    <w:p w14:paraId="2720BA3C" w14:textId="242B7117"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Pr="0097110D">
        <w:rPr>
          <w:rFonts w:ascii="Times New Roman" w:hAnsi="Times New Roman" w:cs="Times New Roman"/>
        </w:rPr>
        <w:t xml:space="preserve"> oraz na </w:t>
      </w:r>
      <w:r w:rsidR="003B446A" w:rsidRPr="0097110D">
        <w:rPr>
          <w:rFonts w:ascii="Times New Roman" w:hAnsi="Times New Roman" w:cs="Times New Roman"/>
        </w:rPr>
        <w:t>obszarze chronionego krajobrazu</w:t>
      </w:r>
      <w:r w:rsidRPr="0097110D">
        <w:rPr>
          <w:rFonts w:ascii="Times New Roman" w:hAnsi="Times New Roman" w:cs="Times New Roman"/>
        </w:rPr>
        <w:t xml:space="preserve"> Wzgórz Ostrzeszowskich i Kotliny Odolanowskiej. </w:t>
      </w:r>
      <w:r w:rsidR="003E609B" w:rsidRPr="0097110D">
        <w:rPr>
          <w:rFonts w:ascii="Times New Roman" w:hAnsi="Times New Roman" w:cs="Times New Roman"/>
        </w:rPr>
        <w:t>Na terenie Gminy Przygodzice bierze swój początek rzeka Barycz, przepływając</w:t>
      </w:r>
      <w:r w:rsidR="00162255" w:rsidRPr="0097110D">
        <w:rPr>
          <w:rFonts w:ascii="Times New Roman" w:hAnsi="Times New Roman" w:cs="Times New Roman"/>
        </w:rPr>
        <w:t xml:space="preserve"> następnie przez gminę Odolanów, </w:t>
      </w:r>
      <w:r w:rsidR="003E609B" w:rsidRPr="0097110D">
        <w:rPr>
          <w:rFonts w:ascii="Times New Roman" w:hAnsi="Times New Roman" w:cs="Times New Roman"/>
        </w:rPr>
        <w:t>łącz</w:t>
      </w:r>
      <w:r w:rsidR="00162255" w:rsidRPr="0097110D">
        <w:rPr>
          <w:rFonts w:ascii="Times New Roman" w:hAnsi="Times New Roman" w:cs="Times New Roman"/>
        </w:rPr>
        <w:t xml:space="preserve">y obszar z dolnośląska 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w:t>
      </w:r>
      <w:proofErr w:type="spellStart"/>
      <w:r w:rsidR="00162255" w:rsidRPr="0097110D">
        <w:rPr>
          <w:rFonts w:ascii="Times New Roman" w:hAnsi="Times New Roman" w:cs="Times New Roman"/>
        </w:rPr>
        <w:t>naturową</w:t>
      </w:r>
      <w:proofErr w:type="spellEnd"/>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dolnośląsk</w:t>
      </w:r>
      <w:r w:rsidR="00162255" w:rsidRPr="0097110D">
        <w:rPr>
          <w:rFonts w:ascii="Times New Roman" w:hAnsi="Times New Roman" w:cs="Times New Roman"/>
        </w:rPr>
        <w:t>ą</w:t>
      </w:r>
      <w:r w:rsidR="003B446A" w:rsidRPr="0097110D">
        <w:rPr>
          <w:rFonts w:ascii="Times New Roman" w:hAnsi="Times New Roman" w:cs="Times New Roman"/>
        </w:rPr>
        <w:t xml:space="preserve">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45643BA2"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9" w:name="_Toc183512200"/>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9"/>
    </w:p>
    <w:tbl>
      <w:tblPr>
        <w:tblStyle w:val="Tabela-Siatka"/>
        <w:tblW w:w="5000" w:type="pct"/>
        <w:tblLayout w:type="fixed"/>
        <w:tblLook w:val="04A0" w:firstRow="1" w:lastRow="0" w:firstColumn="1" w:lastColumn="0" w:noHBand="0" w:noVBand="1"/>
      </w:tblPr>
      <w:tblGrid>
        <w:gridCol w:w="1270"/>
        <w:gridCol w:w="2410"/>
        <w:gridCol w:w="1996"/>
        <w:gridCol w:w="4518"/>
      </w:tblGrid>
      <w:tr w:rsidR="00573599" w:rsidRPr="0097110D" w14:paraId="261BA7C5" w14:textId="77777777" w:rsidTr="00B634C9">
        <w:trPr>
          <w:trHeight w:val="240"/>
          <w:tblHeader/>
        </w:trPr>
        <w:tc>
          <w:tcPr>
            <w:tcW w:w="623" w:type="pct"/>
            <w:shd w:val="clear" w:color="auto" w:fill="D9D9D9" w:themeFill="background1" w:themeFillShade="D9"/>
            <w:noWrap/>
            <w:hideMark/>
          </w:tcPr>
          <w:p w14:paraId="00A70CF9" w14:textId="7F0A04A7" w:rsidR="00573599" w:rsidRPr="0097110D" w:rsidRDefault="00573599" w:rsidP="00A91C17">
            <w:pPr>
              <w:spacing w:line="276" w:lineRule="auto"/>
              <w:jc w:val="both"/>
              <w:rPr>
                <w:rFonts w:ascii="Times New Roman" w:hAnsi="Times New Roman" w:cs="Times New Roman"/>
                <w:bCs/>
              </w:rPr>
            </w:pPr>
            <w:r w:rsidRPr="0097110D">
              <w:rPr>
                <w:rFonts w:ascii="Times New Roman" w:hAnsi="Times New Roman" w:cs="Times New Roman"/>
                <w:bCs/>
              </w:rPr>
              <w:t xml:space="preserve">Gmina </w:t>
            </w:r>
          </w:p>
        </w:tc>
        <w:tc>
          <w:tcPr>
            <w:tcW w:w="1182" w:type="pct"/>
            <w:shd w:val="clear" w:color="auto" w:fill="D9D9D9" w:themeFill="background1" w:themeFillShade="D9"/>
            <w:noWrap/>
            <w:hideMark/>
          </w:tcPr>
          <w:p w14:paraId="23A95F69" w14:textId="3CD7F801" w:rsidR="00573599" w:rsidRPr="0097110D" w:rsidRDefault="00162255" w:rsidP="00A91C17">
            <w:pPr>
              <w:spacing w:line="276" w:lineRule="auto"/>
              <w:jc w:val="both"/>
              <w:rPr>
                <w:rFonts w:ascii="Times New Roman" w:hAnsi="Times New Roman" w:cs="Times New Roman"/>
              </w:rPr>
            </w:pPr>
            <w:r w:rsidRPr="0097110D">
              <w:rPr>
                <w:rFonts w:ascii="Times New Roman" w:hAnsi="Times New Roman" w:cs="Times New Roman"/>
              </w:rPr>
              <w:t>K</w:t>
            </w:r>
            <w:r w:rsidR="00573599" w:rsidRPr="0097110D">
              <w:rPr>
                <w:rFonts w:ascii="Times New Roman" w:hAnsi="Times New Roman" w:cs="Times New Roman"/>
              </w:rPr>
              <w:t>od</w:t>
            </w:r>
          </w:p>
        </w:tc>
        <w:tc>
          <w:tcPr>
            <w:tcW w:w="979" w:type="pct"/>
            <w:shd w:val="clear" w:color="auto" w:fill="D9D9D9" w:themeFill="background1" w:themeFillShade="D9"/>
            <w:noWrap/>
            <w:hideMark/>
          </w:tcPr>
          <w:p w14:paraId="33BE11E7"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forma ochrony</w:t>
            </w:r>
          </w:p>
        </w:tc>
        <w:tc>
          <w:tcPr>
            <w:tcW w:w="2216" w:type="pct"/>
            <w:shd w:val="clear" w:color="auto" w:fill="D9D9D9" w:themeFill="background1" w:themeFillShade="D9"/>
            <w:noWrap/>
            <w:hideMark/>
          </w:tcPr>
          <w:p w14:paraId="1DC1927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nazwa</w:t>
            </w:r>
          </w:p>
        </w:tc>
      </w:tr>
      <w:tr w:rsidR="00573599" w:rsidRPr="0097110D" w14:paraId="0D12396E" w14:textId="77777777" w:rsidTr="00B634C9">
        <w:trPr>
          <w:trHeight w:val="240"/>
        </w:trPr>
        <w:tc>
          <w:tcPr>
            <w:tcW w:w="623" w:type="pct"/>
            <w:vMerge w:val="restart"/>
            <w:noWrap/>
            <w:hideMark/>
          </w:tcPr>
          <w:p w14:paraId="0E03CB9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 </w:t>
            </w:r>
            <w:r w:rsidRPr="0097110D">
              <w:rPr>
                <w:rFonts w:ascii="Times New Roman" w:hAnsi="Times New Roman" w:cs="Times New Roman"/>
                <w:b/>
                <w:bCs/>
              </w:rPr>
              <w:t>Odolanów</w:t>
            </w:r>
          </w:p>
          <w:p w14:paraId="0E0000EE" w14:textId="0CED91AC" w:rsidR="00573599" w:rsidRPr="0097110D" w:rsidRDefault="00573599" w:rsidP="006965C3">
            <w:pPr>
              <w:spacing w:line="276" w:lineRule="auto"/>
              <w:jc w:val="both"/>
              <w:rPr>
                <w:rFonts w:ascii="Times New Roman" w:hAnsi="Times New Roman" w:cs="Times New Roman"/>
              </w:rPr>
            </w:pPr>
            <w:r w:rsidRPr="0097110D">
              <w:rPr>
                <w:rFonts w:ascii="Times New Roman" w:hAnsi="Times New Roman" w:cs="Times New Roman"/>
              </w:rPr>
              <w:t>  </w:t>
            </w:r>
          </w:p>
        </w:tc>
        <w:tc>
          <w:tcPr>
            <w:tcW w:w="1182" w:type="pct"/>
            <w:noWrap/>
            <w:hideMark/>
          </w:tcPr>
          <w:p w14:paraId="313069D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29582D5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36D10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7DFD0B00" w14:textId="77777777" w:rsidTr="00B634C9">
        <w:trPr>
          <w:trHeight w:val="240"/>
        </w:trPr>
        <w:tc>
          <w:tcPr>
            <w:tcW w:w="623" w:type="pct"/>
            <w:vMerge/>
            <w:noWrap/>
            <w:hideMark/>
          </w:tcPr>
          <w:p w14:paraId="0F31E7A9" w14:textId="0E2A7629"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89108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3F0B62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hideMark/>
          </w:tcPr>
          <w:p w14:paraId="32BFAA8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456B71E6" w14:textId="77777777" w:rsidTr="00B634C9">
        <w:trPr>
          <w:trHeight w:val="240"/>
        </w:trPr>
        <w:tc>
          <w:tcPr>
            <w:tcW w:w="623" w:type="pct"/>
            <w:vMerge/>
            <w:noWrap/>
            <w:hideMark/>
          </w:tcPr>
          <w:p w14:paraId="6F9BEDAB" w14:textId="05B75E95"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4BF99DE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PL.ZIPOP.1393.OCHK.236</w:t>
            </w:r>
          </w:p>
        </w:tc>
        <w:tc>
          <w:tcPr>
            <w:tcW w:w="979" w:type="pct"/>
            <w:noWrap/>
            <w:hideMark/>
          </w:tcPr>
          <w:p w14:paraId="422B66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15FDD1E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 Baszków-</w:t>
            </w:r>
            <w:proofErr w:type="spellStart"/>
            <w:r w:rsidRPr="0097110D">
              <w:rPr>
                <w:rFonts w:ascii="Times New Roman" w:hAnsi="Times New Roman" w:cs="Times New Roman"/>
              </w:rPr>
              <w:t>Rochy</w:t>
            </w:r>
            <w:proofErr w:type="spellEnd"/>
          </w:p>
        </w:tc>
      </w:tr>
      <w:tr w:rsidR="00573599" w:rsidRPr="0097110D" w14:paraId="5B907C8A" w14:textId="77777777" w:rsidTr="00B634C9">
        <w:trPr>
          <w:trHeight w:val="240"/>
        </w:trPr>
        <w:tc>
          <w:tcPr>
            <w:tcW w:w="623" w:type="pct"/>
            <w:vMerge/>
            <w:noWrap/>
            <w:hideMark/>
          </w:tcPr>
          <w:p w14:paraId="45FD679C" w14:textId="1320E20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257CAA7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PL.ZIPOP.1393.N2K.PLH300002.H</w:t>
            </w:r>
          </w:p>
        </w:tc>
        <w:tc>
          <w:tcPr>
            <w:tcW w:w="979" w:type="pct"/>
            <w:noWrap/>
            <w:hideMark/>
          </w:tcPr>
          <w:p w14:paraId="3AA41BB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44C884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Uroczyska Płyty Krotoszyńskiej</w:t>
            </w:r>
          </w:p>
        </w:tc>
      </w:tr>
      <w:tr w:rsidR="00573599" w:rsidRPr="0097110D" w14:paraId="5C93A277" w14:textId="77777777" w:rsidTr="00B634C9">
        <w:trPr>
          <w:trHeight w:val="240"/>
        </w:trPr>
        <w:tc>
          <w:tcPr>
            <w:tcW w:w="623" w:type="pct"/>
            <w:vMerge/>
            <w:noWrap/>
            <w:hideMark/>
          </w:tcPr>
          <w:p w14:paraId="5106AA00" w14:textId="1D8699B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7B4A3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37E22C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7AC7C31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22B11866" w14:textId="77777777" w:rsidTr="00B634C9">
        <w:trPr>
          <w:trHeight w:val="240"/>
        </w:trPr>
        <w:tc>
          <w:tcPr>
            <w:tcW w:w="623" w:type="pct"/>
            <w:vMerge/>
            <w:noWrap/>
            <w:hideMark/>
          </w:tcPr>
          <w:p w14:paraId="26CCA518" w14:textId="08C6937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3E658D9"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06EB291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69524C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16091629" w14:textId="77777777" w:rsidTr="00B634C9">
        <w:trPr>
          <w:trHeight w:val="240"/>
        </w:trPr>
        <w:tc>
          <w:tcPr>
            <w:tcW w:w="623" w:type="pct"/>
            <w:vMerge/>
            <w:noWrap/>
            <w:hideMark/>
          </w:tcPr>
          <w:p w14:paraId="7F01D1AD" w14:textId="5D36854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3D5C4C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PL.ZIPOP.1393.N2K.PLB300007.B</w:t>
            </w:r>
          </w:p>
        </w:tc>
        <w:tc>
          <w:tcPr>
            <w:tcW w:w="979" w:type="pct"/>
            <w:noWrap/>
            <w:hideMark/>
          </w:tcPr>
          <w:p w14:paraId="3AEA9B3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5550C10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w:t>
            </w:r>
          </w:p>
        </w:tc>
      </w:tr>
      <w:tr w:rsidR="00573599" w:rsidRPr="0097110D" w14:paraId="5B5006D4" w14:textId="77777777" w:rsidTr="00B634C9">
        <w:trPr>
          <w:trHeight w:val="240"/>
        </w:trPr>
        <w:tc>
          <w:tcPr>
            <w:tcW w:w="623" w:type="pct"/>
            <w:vMerge w:val="restart"/>
            <w:noWrap/>
            <w:hideMark/>
          </w:tcPr>
          <w:p w14:paraId="2EBCCC60" w14:textId="77777777"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b/>
                <w:bCs/>
              </w:rPr>
              <w:t>Przygodzice</w:t>
            </w:r>
          </w:p>
          <w:p w14:paraId="75A3F1B7" w14:textId="68EF25E1" w:rsidR="00573599" w:rsidRPr="0097110D" w:rsidRDefault="00573599" w:rsidP="006965C3">
            <w:pPr>
              <w:spacing w:line="276" w:lineRule="auto"/>
              <w:jc w:val="both"/>
              <w:rPr>
                <w:rFonts w:ascii="Times New Roman" w:hAnsi="Times New Roman" w:cs="Times New Roman"/>
                <w:b/>
                <w:bCs/>
              </w:rPr>
            </w:pPr>
            <w:r w:rsidRPr="0097110D">
              <w:rPr>
                <w:rFonts w:ascii="Times New Roman" w:hAnsi="Times New Roman" w:cs="Times New Roman"/>
              </w:rPr>
              <w:lastRenderedPageBreak/>
              <w:t>  </w:t>
            </w:r>
          </w:p>
        </w:tc>
        <w:tc>
          <w:tcPr>
            <w:tcW w:w="1182" w:type="pct"/>
            <w:noWrap/>
            <w:hideMark/>
          </w:tcPr>
          <w:p w14:paraId="2D7CFC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lastRenderedPageBreak/>
              <w:t>PL.ZIPOP.1393.RP.531</w:t>
            </w:r>
          </w:p>
        </w:tc>
        <w:tc>
          <w:tcPr>
            <w:tcW w:w="979" w:type="pct"/>
            <w:noWrap/>
            <w:hideMark/>
          </w:tcPr>
          <w:p w14:paraId="2F01FAA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rezerwat przyrody</w:t>
            </w:r>
          </w:p>
        </w:tc>
        <w:tc>
          <w:tcPr>
            <w:tcW w:w="2216" w:type="pct"/>
            <w:noWrap/>
            <w:hideMark/>
          </w:tcPr>
          <w:p w14:paraId="79F8DD5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Wydymacz</w:t>
            </w:r>
          </w:p>
        </w:tc>
      </w:tr>
      <w:tr w:rsidR="00573599" w:rsidRPr="0097110D" w14:paraId="7CCE76E0" w14:textId="77777777" w:rsidTr="00B634C9">
        <w:trPr>
          <w:trHeight w:val="240"/>
        </w:trPr>
        <w:tc>
          <w:tcPr>
            <w:tcW w:w="623" w:type="pct"/>
            <w:vMerge/>
            <w:noWrap/>
            <w:hideMark/>
          </w:tcPr>
          <w:p w14:paraId="2822E416" w14:textId="72E3F86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D94D72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320E4D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69D072B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1190FEFD" w14:textId="77777777" w:rsidTr="00B634C9">
        <w:trPr>
          <w:trHeight w:val="240"/>
        </w:trPr>
        <w:tc>
          <w:tcPr>
            <w:tcW w:w="623" w:type="pct"/>
            <w:vMerge/>
            <w:noWrap/>
            <w:hideMark/>
          </w:tcPr>
          <w:p w14:paraId="17B374C0" w14:textId="0AF59F9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A92A9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477DF688"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4667A77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6708450A" w14:textId="77777777" w:rsidTr="00B634C9">
        <w:trPr>
          <w:trHeight w:val="240"/>
        </w:trPr>
        <w:tc>
          <w:tcPr>
            <w:tcW w:w="623" w:type="pct"/>
            <w:vMerge/>
            <w:noWrap/>
            <w:hideMark/>
          </w:tcPr>
          <w:p w14:paraId="0292F992" w14:textId="4ADC0F3A"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B7CF85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64509C3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386D78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11620029" w14:textId="77777777" w:rsidTr="00B634C9">
        <w:trPr>
          <w:trHeight w:val="240"/>
        </w:trPr>
        <w:tc>
          <w:tcPr>
            <w:tcW w:w="623" w:type="pct"/>
            <w:vMerge/>
            <w:noWrap/>
            <w:hideMark/>
          </w:tcPr>
          <w:p w14:paraId="434D8466" w14:textId="0D6CDCE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FDD08E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2DAA990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4BE3E2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466EF024" w14:textId="77777777" w:rsidTr="00B634C9">
        <w:trPr>
          <w:trHeight w:val="480"/>
        </w:trPr>
        <w:tc>
          <w:tcPr>
            <w:tcW w:w="623" w:type="pct"/>
            <w:vMerge w:val="restart"/>
            <w:hideMark/>
          </w:tcPr>
          <w:p w14:paraId="6BED882C" w14:textId="68512E03"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b/>
                <w:bCs/>
              </w:rPr>
              <w:t xml:space="preserve">Sośnie </w:t>
            </w:r>
          </w:p>
          <w:p w14:paraId="77ACD0A6" w14:textId="128DF853"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rPr>
              <w:t> </w:t>
            </w:r>
          </w:p>
        </w:tc>
        <w:tc>
          <w:tcPr>
            <w:tcW w:w="1182" w:type="pct"/>
            <w:noWrap/>
            <w:hideMark/>
          </w:tcPr>
          <w:p w14:paraId="3BCD738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53D4F7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2C33487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55F1CB18" w14:textId="77777777" w:rsidTr="00B634C9">
        <w:trPr>
          <w:trHeight w:val="240"/>
        </w:trPr>
        <w:tc>
          <w:tcPr>
            <w:tcW w:w="623" w:type="pct"/>
            <w:vMerge/>
            <w:noWrap/>
            <w:hideMark/>
          </w:tcPr>
          <w:p w14:paraId="28FF6DCC" w14:textId="7A93738D"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6A23E0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7D7AEE0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700A4B2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59322491" w14:textId="77777777" w:rsidTr="00B634C9">
        <w:trPr>
          <w:trHeight w:val="240"/>
        </w:trPr>
        <w:tc>
          <w:tcPr>
            <w:tcW w:w="623" w:type="pct"/>
            <w:vMerge/>
            <w:noWrap/>
            <w:hideMark/>
          </w:tcPr>
          <w:p w14:paraId="38092CEA" w14:textId="7155C01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30CD4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PL.ZIPOP.1393.OCHK.276</w:t>
            </w:r>
          </w:p>
        </w:tc>
        <w:tc>
          <w:tcPr>
            <w:tcW w:w="979" w:type="pct"/>
            <w:noWrap/>
            <w:hideMark/>
          </w:tcPr>
          <w:p w14:paraId="2E4663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5D747ED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dolnośląskie)</w:t>
            </w:r>
          </w:p>
        </w:tc>
      </w:tr>
      <w:tr w:rsidR="00573599" w:rsidRPr="0097110D" w14:paraId="62785F61" w14:textId="77777777" w:rsidTr="00B634C9">
        <w:trPr>
          <w:trHeight w:val="240"/>
        </w:trPr>
        <w:tc>
          <w:tcPr>
            <w:tcW w:w="623" w:type="pct"/>
            <w:vMerge/>
            <w:noWrap/>
            <w:hideMark/>
          </w:tcPr>
          <w:p w14:paraId="73B1A630" w14:textId="35D50AF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14185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49B07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12DDCFC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6527E3FF" w14:textId="77777777" w:rsidTr="00B634C9">
        <w:trPr>
          <w:trHeight w:val="240"/>
        </w:trPr>
        <w:tc>
          <w:tcPr>
            <w:tcW w:w="623" w:type="pct"/>
            <w:vMerge/>
            <w:noWrap/>
            <w:hideMark/>
          </w:tcPr>
          <w:p w14:paraId="3EEFE986" w14:textId="5ED45581"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4DE98F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3A9FFD8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26CEC35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35C8CD28"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10" w:name="_Toc136610836"/>
      <w:bookmarkStart w:id="11" w:name="_Toc18351223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10"/>
      <w:bookmarkEnd w:id="11"/>
    </w:p>
    <w:p w14:paraId="01A5A837" w14:textId="448432C9"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Pr="0097110D">
        <w:rPr>
          <w:rFonts w:ascii="Times New Roman" w:hAnsi="Times New Roman" w:cs="Times New Roman"/>
        </w:rPr>
        <w:t xml:space="preserve">znajduje </w:t>
      </w:r>
      <w:r w:rsidR="002A0F10" w:rsidRPr="0097110D">
        <w:rPr>
          <w:rFonts w:ascii="Times New Roman" w:hAnsi="Times New Roman" w:cs="Times New Roman"/>
        </w:rPr>
        <w:t xml:space="preserve">się miasto Ostrów Wielkopolski </w:t>
      </w:r>
      <w:r w:rsidR="00162255" w:rsidRPr="0097110D">
        <w:rPr>
          <w:rFonts w:ascii="Times New Roman" w:hAnsi="Times New Roman" w:cs="Times New Roman"/>
        </w:rPr>
        <w:t xml:space="preserve">i Ostrzeszów,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Pr="0097110D">
        <w:rPr>
          <w:rFonts w:ascii="Times New Roman" w:hAnsi="Times New Roman" w:cs="Times New Roman"/>
        </w:rPr>
        <w:t xml:space="preserve">wielkopolskiej 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lastRenderedPageBreak/>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4465DB95" w:rsidR="000737DC" w:rsidRPr="0097110D" w:rsidRDefault="000737DC" w:rsidP="00A91C17">
      <w:pPr>
        <w:pStyle w:val="Nagwek1"/>
        <w:spacing w:line="276" w:lineRule="auto"/>
        <w:rPr>
          <w:rFonts w:ascii="Times New Roman" w:eastAsia="Trebuchet MS" w:hAnsi="Times New Roman" w:cs="Times New Roman"/>
          <w:b/>
          <w:sz w:val="22"/>
          <w:szCs w:val="22"/>
        </w:rPr>
      </w:pPr>
      <w:bookmarkStart w:id="12" w:name="_Toc183512048"/>
      <w:r w:rsidRPr="0097110D">
        <w:rPr>
          <w:rFonts w:ascii="Times New Roman" w:eastAsia="Trebuchet MS" w:hAnsi="Times New Roman" w:cs="Times New Roman"/>
          <w:b/>
          <w:sz w:val="22"/>
          <w:szCs w:val="22"/>
        </w:rPr>
        <w:t>Rozdział III – Partycypacyjny charakter LSR</w:t>
      </w:r>
      <w:bookmarkEnd w:id="12"/>
    </w:p>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66441D75"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ramach działania wsparcie przygotowawcze na opracowanie LSR i obejmował mieszkańców, 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Odolanów, Przygodzice, Sośnie.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31394760"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ich gmin członkowskich. Tak przygotowany proces partycypacji gwarantował inkluzyjność i różnorodność, powszechność i  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B634C9">
        <w:rPr>
          <w:rFonts w:ascii="Times New Roman" w:eastAsia="Trebuchet MS" w:hAnsi="Times New Roman" w:cs="Times New Roman"/>
        </w:rPr>
        <w:t xml:space="preserve">zane na stronie internetowej Stowarzyszenia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udostępnianych przez Stowarzyszenie PARNERSTWO dla Doliny Baryczy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 Odolanów, Sośnie i Przygodzice</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670307E0"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83512201"/>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3"/>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2AF5F9FA"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 xml:space="preserve">Ankiety on </w:t>
            </w:r>
            <w:proofErr w:type="spellStart"/>
            <w:r w:rsidRPr="0097110D">
              <w:rPr>
                <w:rFonts w:ascii="Times New Roman" w:eastAsia="Trebuchet MS" w:hAnsi="Times New Roman" w:cs="Times New Roman"/>
                <w:b/>
              </w:rPr>
              <w:t>line</w:t>
            </w:r>
            <w:proofErr w:type="spellEnd"/>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E3780F">
              <w:rPr>
                <w:rFonts w:ascii="Times New Roman" w:eastAsia="Trebuchet MS" w:hAnsi="Times New Roman" w:cs="Times New Roman"/>
              </w:rPr>
              <w:t xml:space="preserve">– podmiot zewnętrzny/ </w:t>
            </w:r>
            <w:proofErr w:type="spellStart"/>
            <w:r w:rsidR="00E3780F">
              <w:rPr>
                <w:rFonts w:ascii="Times New Roman" w:eastAsia="Trebuchet MS" w:hAnsi="Times New Roman" w:cs="Times New Roman"/>
              </w:rPr>
              <w:t>ewaluator</w:t>
            </w:r>
            <w:proofErr w:type="spellEnd"/>
            <w:r w:rsidRPr="0097110D">
              <w:rPr>
                <w:rFonts w:ascii="Times New Roman" w:eastAsia="Trebuchet MS" w:hAnsi="Times New Roman" w:cs="Times New Roman"/>
              </w:rPr>
              <w:t xml:space="preserve"> </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 było uzyskanie oceny dotychczasowych działań atrakcyjności turystycznej, 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t>
            </w:r>
            <w:proofErr w:type="spellStart"/>
            <w:r w:rsidRPr="0097110D">
              <w:rPr>
                <w:rFonts w:ascii="Times New Roman" w:eastAsia="Trebuchet MS" w:hAnsi="Times New Roman" w:cs="Times New Roman"/>
              </w:rPr>
              <w:t>word</w:t>
            </w:r>
            <w:proofErr w:type="spellEnd"/>
            <w:r w:rsidRPr="0097110D">
              <w:rPr>
                <w:rFonts w:ascii="Times New Roman" w:eastAsia="Trebuchet MS" w:hAnsi="Times New Roman" w:cs="Times New Roman"/>
              </w:rPr>
              <w:t xml:space="preserve"> </w:t>
            </w:r>
            <w:proofErr w:type="spellStart"/>
            <w:r w:rsidRPr="0097110D">
              <w:rPr>
                <w:rFonts w:ascii="Times New Roman" w:eastAsia="Trebuchet MS" w:hAnsi="Times New Roman" w:cs="Times New Roman"/>
              </w:rPr>
              <w:t>caffe</w:t>
            </w:r>
            <w:proofErr w:type="spellEnd"/>
            <w:r w:rsidRPr="0097110D">
              <w:rPr>
                <w:rFonts w:ascii="Times New Roman" w:eastAsia="Trebuchet MS" w:hAnsi="Times New Roman" w:cs="Times New Roman"/>
              </w:rPr>
              <w:t xml:space="preserv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0C016B45"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4" w:name="_Toc183512202"/>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3C3ABA0D"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716CA5" w:rsidRPr="0097110D">
              <w:rPr>
                <w:rFonts w:ascii="Times New Roman" w:eastAsia="Trebuchet MS" w:hAnsi="Times New Roman" w:cs="Times New Roman"/>
              </w:rPr>
              <w:t>7</w:t>
            </w:r>
          </w:p>
          <w:p w14:paraId="71D12A90" w14:textId="3400465C"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93</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38DB8C94" w14:textId="22C54058"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19.09.2022r.,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 xml:space="preserve">r. </w:t>
            </w:r>
            <w:r w:rsidR="003828CB" w:rsidRPr="0097110D">
              <w:rPr>
                <w:rFonts w:ascii="Times New Roman" w:eastAsia="Trebuchet MS" w:hAnsi="Times New Roman" w:cs="Times New Roman"/>
              </w:rPr>
              <w:t xml:space="preserve">Przygodzice </w:t>
            </w:r>
          </w:p>
          <w:p w14:paraId="59ACE0FB" w14:textId="4D862C11"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19.09.2022r</w:t>
            </w:r>
            <w:r w:rsidR="00017E05" w:rsidRPr="0097110D">
              <w:rPr>
                <w:rFonts w:ascii="Times New Roman" w:eastAsia="Trebuchet MS" w:hAnsi="Times New Roman" w:cs="Times New Roman"/>
              </w:rPr>
              <w:t>, 22.05.2023</w:t>
            </w:r>
            <w:r w:rsidR="00716CA5" w:rsidRPr="0097110D">
              <w:rPr>
                <w:rFonts w:ascii="Times New Roman" w:eastAsia="Trebuchet MS" w:hAnsi="Times New Roman" w:cs="Times New Roman"/>
              </w:rPr>
              <w:t xml:space="preserve">r. </w:t>
            </w:r>
            <w:r w:rsidRPr="0097110D">
              <w:rPr>
                <w:rFonts w:ascii="Times New Roman" w:eastAsia="Trebuchet MS" w:hAnsi="Times New Roman" w:cs="Times New Roman"/>
              </w:rPr>
              <w:t xml:space="preserve">Sośnie </w:t>
            </w:r>
          </w:p>
          <w:p w14:paraId="31E2031D" w14:textId="6E7F84C9"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20.09.2022r., </w:t>
            </w:r>
            <w:r w:rsidR="00716CA5" w:rsidRPr="0097110D">
              <w:rPr>
                <w:rFonts w:ascii="Times New Roman" w:eastAsia="Trebuchet MS" w:hAnsi="Times New Roman" w:cs="Times New Roman"/>
              </w:rPr>
              <w:t>03.04.3023r</w:t>
            </w:r>
            <w:r w:rsidRPr="0097110D">
              <w:rPr>
                <w:rFonts w:ascii="Times New Roman" w:eastAsia="Trebuchet MS" w:hAnsi="Times New Roman" w:cs="Times New Roman"/>
              </w:rPr>
              <w:t>.</w:t>
            </w:r>
            <w:r w:rsidR="00716CA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r.</w:t>
            </w:r>
            <w:r w:rsidR="00017E0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Odolanów </w:t>
            </w:r>
          </w:p>
          <w:p w14:paraId="583FF5E4" w14:textId="06E5FD76" w:rsidR="00716CA5" w:rsidRPr="0097110D" w:rsidRDefault="00716CA5" w:rsidP="00A91C17">
            <w:pPr>
              <w:widowControl w:val="0"/>
              <w:spacing w:after="0" w:line="276" w:lineRule="auto"/>
              <w:rPr>
                <w:rFonts w:ascii="Times New Roman" w:eastAsia="Trebuchet MS" w:hAnsi="Times New Roman" w:cs="Times New Roman"/>
              </w:rPr>
            </w:pP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763BE072"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B72161" w:rsidRPr="0097110D">
              <w:rPr>
                <w:rFonts w:ascii="Times New Roman" w:eastAsia="Trebuchet MS" w:hAnsi="Times New Roman" w:cs="Times New Roman"/>
              </w:rPr>
              <w:t>45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w:t>
            </w:r>
            <w:r w:rsidRPr="0097110D">
              <w:rPr>
                <w:rFonts w:ascii="Times New Roman" w:eastAsia="Trebuchet MS" w:hAnsi="Times New Roman" w:cs="Times New Roman"/>
              </w:rPr>
              <w:lastRenderedPageBreak/>
              <w:t>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28.12.2022 Spotkanie branżowe - sektor </w:t>
            </w:r>
            <w:r w:rsidRPr="0097110D">
              <w:rPr>
                <w:rFonts w:ascii="Times New Roman" w:eastAsia="Trebuchet MS" w:hAnsi="Times New Roman" w:cs="Times New Roman"/>
              </w:rPr>
              <w:lastRenderedPageBreak/>
              <w:t>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Konsultacje w ramach wizyty 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4C0EE3B0"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3F65F8" w:rsidRPr="0097110D">
              <w:rPr>
                <w:rFonts w:ascii="Times New Roman" w:eastAsia="Trebuchet MS" w:hAnsi="Times New Roman" w:cs="Times New Roman"/>
              </w:rPr>
              <w:t>20</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77777777"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4651F7" w:rsidRPr="0097110D">
              <w:rPr>
                <w:rFonts w:ascii="Times New Roman" w:eastAsia="Trebuchet MS" w:hAnsi="Times New Roman" w:cs="Times New Roman"/>
              </w:rPr>
              <w:t>23</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2171DC73" w:rsidR="008A045D"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29.05.2023 </w:t>
            </w:r>
            <w:r w:rsidR="003F65F8" w:rsidRPr="0097110D">
              <w:rPr>
                <w:rFonts w:ascii="Times New Roman" w:eastAsia="Trebuchet MS" w:hAnsi="Times New Roman" w:cs="Times New Roman"/>
              </w:rPr>
              <w:t xml:space="preserve">– II Walne Zebranie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6CFFA64C" w14:textId="53E03E71" w:rsidR="001D4643" w:rsidRPr="0097110D" w:rsidRDefault="001D4643" w:rsidP="00A91C17">
      <w:pPr>
        <w:spacing w:after="0" w:line="276" w:lineRule="auto"/>
        <w:jc w:val="both"/>
        <w:rPr>
          <w:rFonts w:ascii="Times New Roman" w:eastAsia="Trebuchet MS" w:hAnsi="Times New Roman" w:cs="Times New Roman"/>
          <w:i/>
        </w:rPr>
      </w:pPr>
    </w:p>
    <w:p w14:paraId="39D4A12C" w14:textId="24F59B74"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5" w:name="_Toc18351220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5"/>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6" w:author="esnażyk" w:date="2024-11-26T11:13: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97110D" w14:paraId="3FDF3E36" w14:textId="77777777" w:rsidTr="004B3634">
        <w:tc>
          <w:tcPr>
            <w:tcW w:w="3196" w:type="pct"/>
          </w:tcPr>
          <w:p w14:paraId="16D53B06" w14:textId="4F928FC7" w:rsidR="002B10D7"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G</w:t>
            </w:r>
            <w:r w:rsidR="002B10D7" w:rsidRPr="0097110D">
              <w:rPr>
                <w:rFonts w:ascii="Times New Roman" w:eastAsia="Trebuchet MS" w:hAnsi="Times New Roman" w:cs="Times New Roman"/>
              </w:rPr>
              <w:t xml:space="preserve">łówne obszary wymagające interwencji w </w:t>
            </w:r>
            <w:r w:rsidR="0044789B" w:rsidRPr="0097110D">
              <w:rPr>
                <w:rFonts w:ascii="Times New Roman" w:eastAsia="Trebuchet MS" w:hAnsi="Times New Roman" w:cs="Times New Roman"/>
              </w:rPr>
              <w:t xml:space="preserve">poddziale </w:t>
            </w:r>
            <w:r w:rsidRPr="0097110D">
              <w:rPr>
                <w:rFonts w:ascii="Times New Roman" w:eastAsia="Trebuchet MS" w:hAnsi="Times New Roman" w:cs="Times New Roman"/>
              </w:rPr>
              <w:t>na gminy:</w:t>
            </w:r>
          </w:p>
          <w:p w14:paraId="0D461FA9" w14:textId="77777777" w:rsidR="002B10D7" w:rsidRPr="0097110D" w:rsidRDefault="002B10D7" w:rsidP="00A91C17">
            <w:pPr>
              <w:spacing w:line="276" w:lineRule="auto"/>
              <w:rPr>
                <w:rFonts w:ascii="Times New Roman" w:hAnsi="Times New Roman" w:cs="Times New Roman"/>
              </w:rPr>
            </w:pPr>
            <w:r w:rsidRPr="0097110D">
              <w:rPr>
                <w:rFonts w:ascii="Times New Roman" w:eastAsia="Trebuchet MS" w:hAnsi="Times New Roman" w:cs="Times New Roman"/>
              </w:rPr>
              <w:t xml:space="preserve">Odolanów: </w:t>
            </w:r>
            <w:r w:rsidR="0044789B" w:rsidRPr="0097110D">
              <w:rPr>
                <w:rFonts w:ascii="Times New Roman" w:hAnsi="Times New Roman" w:cs="Times New Roman"/>
              </w:rPr>
              <w:t xml:space="preserve">tworzenie i promocja atrakcyjnej oferty turystycznej, działania związane z ochroną klimatu i ekologią (np. wsparcie wykorzystania odnawialnych źródeł energii) oraz poprawę infrastruktury (np. dojazd do atrakcji, miejsc aktywności lokalnej). </w:t>
            </w:r>
          </w:p>
          <w:p w14:paraId="56395F00" w14:textId="7316863B" w:rsidR="0044789B" w:rsidRPr="0097110D" w:rsidRDefault="0044789B" w:rsidP="00A91C17">
            <w:pPr>
              <w:spacing w:line="276" w:lineRule="auto"/>
              <w:rPr>
                <w:rFonts w:ascii="Times New Roman" w:eastAsia="Trebuchet MS" w:hAnsi="Times New Roman" w:cs="Times New Roman"/>
              </w:rPr>
            </w:pPr>
            <w:r w:rsidRPr="0097110D">
              <w:rPr>
                <w:rFonts w:ascii="Times New Roman" w:hAnsi="Times New Roman" w:cs="Times New Roman"/>
              </w:rPr>
              <w:t>Przygodzice: zachowania kultury i tradycji Doliny Baryczy, poprawa infrastruktury (np. dojazd do atrakcji, miejsc aktywności lokaln</w:t>
            </w:r>
            <w:r w:rsidR="00A546A1" w:rsidRPr="0097110D">
              <w:rPr>
                <w:rFonts w:ascii="Times New Roman" w:hAnsi="Times New Roman" w:cs="Times New Roman"/>
              </w:rPr>
              <w:t xml:space="preserve">ej), wsparcie lokalnej edukacji, </w:t>
            </w:r>
            <w:r w:rsidRPr="0097110D">
              <w:rPr>
                <w:rFonts w:ascii="Times New Roman" w:hAnsi="Times New Roman" w:cs="Times New Roman"/>
              </w:rPr>
              <w:t>w tym działań dla klimatu.</w:t>
            </w:r>
            <w:r w:rsidRPr="0097110D">
              <w:rPr>
                <w:rFonts w:ascii="Times New Roman" w:hAnsi="Times New Roman" w:cs="Times New Roman"/>
                <w:i/>
              </w:rPr>
              <w:t xml:space="preserve">  </w:t>
            </w:r>
          </w:p>
          <w:p w14:paraId="71FE5D36" w14:textId="77777777" w:rsidR="002B10D7" w:rsidRPr="0097110D" w:rsidRDefault="002B10D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Sośnie: wsparcie lokalnych przedsiębiorców (np. poprzez granty, dotacje, szkolenia, promocję), promocja przyrody i zasobów naturalnych Doliny Baryczy, działania związane z ochroną klimatu i ekologią (np. wsparcie wykorzystania odnawialnych źródeł energii), </w:t>
            </w:r>
            <w:r w:rsidRPr="0097110D">
              <w:rPr>
                <w:rFonts w:ascii="Times New Roman" w:eastAsia="Trebuchet MS" w:hAnsi="Times New Roman" w:cs="Times New Roman"/>
              </w:rPr>
              <w:lastRenderedPageBreak/>
              <w:t>wsparcie mieszkańców na rynku pracy (w przekwalifikowaniu się, znalezieniu pracy lub założeniu działalności gospodarczej) i wsparcie dla usług i produktów nie związanych z ofertą turystyczną (np. usługi dla mieszkańców).</w:t>
            </w:r>
          </w:p>
        </w:tc>
        <w:tc>
          <w:tcPr>
            <w:tcW w:w="1804" w:type="pct"/>
          </w:tcPr>
          <w:p w14:paraId="464AD521" w14:textId="1BD6011F" w:rsidR="002B10D7"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A546A1" w:rsidRPr="0097110D">
              <w:rPr>
                <w:rFonts w:ascii="Times New Roman" w:eastAsia="Trebuchet MS" w:hAnsi="Times New Roman" w:cs="Times New Roman"/>
              </w:rPr>
              <w:t xml:space="preserve">rzyjęto </w:t>
            </w:r>
            <w:r w:rsidR="0044789B" w:rsidRPr="0097110D">
              <w:rPr>
                <w:rFonts w:ascii="Times New Roman" w:eastAsia="Trebuchet MS" w:hAnsi="Times New Roman" w:cs="Times New Roman"/>
              </w:rPr>
              <w:t xml:space="preserve">wszystkie propozycje – </w:t>
            </w:r>
            <w:r w:rsidR="005D4CC5" w:rsidRPr="0097110D">
              <w:rPr>
                <w:rFonts w:ascii="Times New Roman" w:eastAsia="Trebuchet MS" w:hAnsi="Times New Roman" w:cs="Times New Roman"/>
              </w:rPr>
              <w:t>na jej podstawie zaplanowan</w:t>
            </w:r>
            <w:r w:rsidR="00A546A1" w:rsidRPr="0097110D">
              <w:rPr>
                <w:rFonts w:ascii="Times New Roman" w:eastAsia="Trebuchet MS" w:hAnsi="Times New Roman" w:cs="Times New Roman"/>
              </w:rPr>
              <w:t xml:space="preserve">o </w:t>
            </w:r>
            <w:r w:rsidR="005D4CC5" w:rsidRPr="0097110D">
              <w:rPr>
                <w:rFonts w:ascii="Times New Roman" w:eastAsia="Trebuchet MS" w:hAnsi="Times New Roman" w:cs="Times New Roman"/>
              </w:rPr>
              <w:t>cele i przedsięwzięcia</w:t>
            </w:r>
            <w:r w:rsidRPr="0097110D">
              <w:rPr>
                <w:rFonts w:ascii="Times New Roman" w:eastAsia="Trebuchet MS" w:hAnsi="Times New Roman" w:cs="Times New Roman"/>
              </w:rPr>
              <w:t>.</w:t>
            </w:r>
          </w:p>
        </w:tc>
      </w:tr>
    </w:tbl>
    <w:p w14:paraId="726274AE" w14:textId="77777777" w:rsidR="00F443A8" w:rsidRPr="0097110D" w:rsidRDefault="00F443A8" w:rsidP="00A91C17">
      <w:pPr>
        <w:pStyle w:val="Akapitzlist"/>
        <w:spacing w:after="0" w:line="276" w:lineRule="auto"/>
        <w:ind w:left="360"/>
        <w:jc w:val="both"/>
        <w:rPr>
          <w:rFonts w:ascii="Times New Roman" w:eastAsia="Trebuchet MS" w:hAnsi="Times New Roman" w:cs="Times New Roman"/>
        </w:rPr>
      </w:pPr>
    </w:p>
    <w:p w14:paraId="462339F6" w14:textId="45C45CFD" w:rsidR="00F443A8" w:rsidRPr="0097110D" w:rsidRDefault="00F443A8" w:rsidP="00A91C17">
      <w:pPr>
        <w:spacing w:after="0" w:line="276" w:lineRule="auto"/>
        <w:jc w:val="both"/>
        <w:rPr>
          <w:rFonts w:ascii="Times New Roman" w:eastAsia="Trebuchet MS" w:hAnsi="Times New Roman" w:cs="Times New Roman"/>
        </w:rPr>
      </w:pPr>
    </w:p>
    <w:p w14:paraId="6EB57866" w14:textId="3D8572CC"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7" w:name="_Toc18351220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7"/>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513CE76A"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Pr="0097110D">
              <w:rPr>
                <w:rFonts w:ascii="Times New Roman" w:eastAsia="Trebuchet MS" w:hAnsi="Times New Roman" w:cs="Times New Roman"/>
              </w:rPr>
              <w:t>brak w gminie Sośnie komunikacji publicznej</w:t>
            </w:r>
            <w:r w:rsidR="005F2E9A" w:rsidRPr="0097110D">
              <w:rPr>
                <w:rFonts w:ascii="Times New Roman" w:eastAsia="Trebuchet MS" w:hAnsi="Times New Roman" w:cs="Times New Roman"/>
              </w:rPr>
              <w:t>.</w:t>
            </w:r>
          </w:p>
          <w:p w14:paraId="0539A44E" w14:textId="77777777"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Brak 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179C6664" w14:textId="7798BF86"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 xml:space="preserve">a, </w:t>
            </w:r>
            <w:proofErr w:type="spellStart"/>
            <w:r w:rsidR="00F122D0" w:rsidRPr="0097110D">
              <w:rPr>
                <w:rFonts w:ascii="Times New Roman" w:eastAsia="Trebuchet MS" w:hAnsi="Times New Roman" w:cs="Times New Roman"/>
              </w:rPr>
              <w:t>fotow</w:t>
            </w:r>
            <w:r w:rsidR="005F2E9A" w:rsidRPr="0097110D">
              <w:rPr>
                <w:rFonts w:ascii="Times New Roman" w:eastAsia="Trebuchet MS" w:hAnsi="Times New Roman" w:cs="Times New Roman"/>
              </w:rPr>
              <w:t>oltaika</w:t>
            </w:r>
            <w:proofErr w:type="spellEnd"/>
            <w:r w:rsidR="005F2E9A"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37D0E8DB" w14:textId="4A72EF29"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Pr="0097110D">
              <w:rPr>
                <w:rFonts w:ascii="Times New Roman" w:eastAsia="Trebuchet MS" w:hAnsi="Times New Roman" w:cs="Times New Roman"/>
              </w:rPr>
              <w:t>D.</w:t>
            </w:r>
          </w:p>
          <w:p w14:paraId="6481FE56" w14:textId="38924B75" w:rsidR="006C5687"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Pr="0097110D">
              <w:rPr>
                <w:rFonts w:ascii="Times New Roman" w:eastAsia="Trebuchet MS" w:hAnsi="Times New Roman" w:cs="Times New Roman"/>
              </w:rPr>
              <w:t>– brak wystarczających środków dla wysokich kosztów termomodernizacji</w:t>
            </w:r>
            <w:r w:rsidR="005F2E9A" w:rsidRPr="0097110D">
              <w:rPr>
                <w:rFonts w:ascii="Times New Roman" w:eastAsia="Trebuchet MS" w:hAnsi="Times New Roman" w:cs="Times New Roman"/>
              </w:rPr>
              <w:t>.</w:t>
            </w:r>
          </w:p>
          <w:p w14:paraId="6A070ED8" w14:textId="77777777"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grantów dla jednostek kultury – zajęcia dla dorosłych, organizacji miejsc spotkań.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8" w:author="esnażyk" w:date="2024-11-26T11:13: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64FB172A"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9" w:name="_Toc18351220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9"/>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Produkty – lokalne, np. miód</w:t>
            </w:r>
            <w:r w:rsidR="00D118A7" w:rsidRPr="0097110D">
              <w:rPr>
                <w:rFonts w:ascii="Times New Roman" w:eastAsia="Trebuchet MS" w:hAnsi="Times New Roman" w:cs="Times New Roman"/>
              </w:rPr>
              <w:t xml:space="preserve">, wino, wyroby mięsne, stolarskie, rękodzieło. </w:t>
            </w:r>
          </w:p>
          <w:p w14:paraId="08D5F03D" w14:textId="7AA31AF4"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Usługi – noclegowe, agroturystyka, przewodnickie, opieka senioraln</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sprzedaż produktu lokalnego, </w:t>
            </w:r>
            <w:r w:rsidR="003F0914" w:rsidRPr="0097110D">
              <w:rPr>
                <w:rFonts w:ascii="Times New Roman" w:eastAsia="Trebuchet MS" w:hAnsi="Times New Roman" w:cs="Times New Roman"/>
              </w:rPr>
              <w:t xml:space="preserve">usługi </w:t>
            </w:r>
            <w:r w:rsidR="004326A9" w:rsidRPr="0097110D">
              <w:rPr>
                <w:rFonts w:ascii="Times New Roman" w:eastAsia="Trebuchet MS" w:hAnsi="Times New Roman" w:cs="Times New Roman"/>
              </w:rPr>
              <w:t xml:space="preserve">doradcze, </w:t>
            </w:r>
            <w:r w:rsidR="003F0914" w:rsidRPr="0097110D">
              <w:rPr>
                <w:rFonts w:ascii="Times New Roman" w:eastAsia="Trebuchet MS" w:hAnsi="Times New Roman" w:cs="Times New Roman"/>
              </w:rPr>
              <w:t>instalacyjne związane</w:t>
            </w:r>
            <w:r w:rsidRPr="0097110D">
              <w:rPr>
                <w:rFonts w:ascii="Times New Roman" w:eastAsia="Trebuchet MS" w:hAnsi="Times New Roman" w:cs="Times New Roman"/>
              </w:rPr>
              <w:t xml:space="preserve"> z klimatem, informatyczne</w:t>
            </w:r>
            <w:r w:rsidR="004B3634" w:rsidRPr="0097110D">
              <w:rPr>
                <w:rFonts w:ascii="Times New Roman" w:eastAsia="Trebuchet MS" w:hAnsi="Times New Roman" w:cs="Times New Roman"/>
              </w:rPr>
              <w:t xml:space="preserve">. </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18416924" w:rsidR="0025273C"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w:t>
            </w:r>
            <w:r w:rsidR="004326A9" w:rsidRPr="0097110D">
              <w:rPr>
                <w:rFonts w:ascii="Times New Roman" w:eastAsia="Trebuchet MS" w:hAnsi="Times New Roman" w:cs="Times New Roman"/>
              </w:rPr>
              <w:t xml:space="preserve"> zakresie usług informatycznych.</w:t>
            </w:r>
          </w:p>
          <w:p w14:paraId="126DFD00" w14:textId="33F8AA45"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bark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34A2A4" w14:textId="13E2B1FD"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20" w:name="_Toc183512236"/>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20"/>
    </w:p>
    <w:p w14:paraId="512578EA" w14:textId="2E2083C4"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26"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27"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28"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29"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30"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31"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32" w:history="1">
        <w:r w:rsidR="00B05934" w:rsidRPr="00BE27B5">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373C7A48"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lastRenderedPageBreak/>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LGD Wielkopolskie Partnerstwo dla Dol</w:t>
      </w:r>
      <w:r w:rsidR="000B4AAE" w:rsidRPr="0097110D">
        <w:rPr>
          <w:rFonts w:ascii="Times New Roman" w:hAnsi="Times New Roman" w:cs="Times New Roman"/>
        </w:rPr>
        <w:t>iny Baryczy 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u marki obszaru Doliny Bar</w:t>
      </w:r>
      <w:r w:rsidR="009302FE" w:rsidRPr="0097110D">
        <w:rPr>
          <w:rFonts w:ascii="Times New Roman" w:hAnsi="Times New Roman" w:cs="Times New Roman"/>
        </w:rPr>
        <w:t>yczy oraz kapitału społecznego.</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421D3FE9"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 xml:space="preserve"> 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 będzie </w:t>
      </w:r>
      <w:r w:rsidR="00BE5829" w:rsidRPr="0097110D">
        <w:rPr>
          <w:rFonts w:ascii="Times New Roman" w:hAnsi="Times New Roman" w:cs="Times New Roman"/>
        </w:rPr>
        <w:t xml:space="preserve"> 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 xml:space="preserve"> 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33"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671EDC2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8351220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2129"/>
        <w:gridCol w:w="2347"/>
        <w:gridCol w:w="1765"/>
        <w:gridCol w:w="1824"/>
      </w:tblGrid>
      <w:tr w:rsidR="006E6EC4" w:rsidRPr="0097110D" w14:paraId="2750FA52" w14:textId="77777777" w:rsidTr="00E25C92">
        <w:trPr>
          <w:trHeight w:val="613"/>
        </w:trPr>
        <w:tc>
          <w:tcPr>
            <w:tcW w:w="1069"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69"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053"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4"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90"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920" w:type="pct"/>
            <w:shd w:val="clear" w:color="auto" w:fill="D9D9D9" w:themeFill="background1" w:themeFillShade="D9"/>
            <w:vAlign w:val="center"/>
            <w:hideMark/>
          </w:tcPr>
          <w:p w14:paraId="21C1EA94" w14:textId="356EA8C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 xml:space="preserve">2023) </w:t>
            </w:r>
            <w:r w:rsidR="00A01CC5" w:rsidRPr="0097110D">
              <w:rPr>
                <w:rFonts w:ascii="Times New Roman" w:eastAsia="Times New Roman" w:hAnsi="Times New Roman" w:cs="Times New Roman"/>
                <w:b/>
                <w:bCs/>
                <w:color w:val="000000"/>
                <w:lang w:eastAsia="pl-PL"/>
              </w:rPr>
              <w:t xml:space="preserve">obszar wielkopolski </w:t>
            </w:r>
          </w:p>
        </w:tc>
      </w:tr>
      <w:tr w:rsidR="006E6EC4" w:rsidRPr="0097110D" w14:paraId="774C5CA9" w14:textId="77777777" w:rsidTr="00E25C92">
        <w:trPr>
          <w:trHeight w:val="290"/>
        </w:trPr>
        <w:tc>
          <w:tcPr>
            <w:tcW w:w="1069" w:type="pct"/>
            <w:vMerge w:val="restart"/>
          </w:tcPr>
          <w:p w14:paraId="506823F2" w14:textId="77777777" w:rsidR="00BB1A21" w:rsidRPr="0097110D" w:rsidRDefault="00BB1A21" w:rsidP="00A91C17">
            <w:pPr>
              <w:spacing w:after="0" w:line="276" w:lineRule="auto"/>
              <w:jc w:val="center"/>
              <w:rPr>
                <w:rFonts w:ascii="Times New Roman" w:hAnsi="Times New Roman" w:cs="Times New Roman"/>
                <w:noProof/>
                <w:lang w:eastAsia="pl-PL"/>
              </w:rPr>
            </w:pPr>
          </w:p>
          <w:p w14:paraId="225D7C5E" w14:textId="77777777" w:rsidR="00BB1A21" w:rsidRPr="0097110D" w:rsidRDefault="00BB1A21" w:rsidP="00A91C17">
            <w:pPr>
              <w:spacing w:after="0" w:line="276" w:lineRule="auto"/>
              <w:jc w:val="center"/>
              <w:rPr>
                <w:rFonts w:ascii="Times New Roman" w:hAnsi="Times New Roman" w:cs="Times New Roman"/>
                <w:noProof/>
                <w:lang w:eastAsia="pl-PL"/>
              </w:rPr>
            </w:pPr>
          </w:p>
          <w:p w14:paraId="37D34A68" w14:textId="77777777" w:rsidR="00BB1A21" w:rsidRPr="0097110D" w:rsidRDefault="00BB1A21" w:rsidP="00A91C17">
            <w:pPr>
              <w:spacing w:after="0" w:line="276" w:lineRule="auto"/>
              <w:jc w:val="center"/>
              <w:rPr>
                <w:rFonts w:ascii="Times New Roman" w:hAnsi="Times New Roman" w:cs="Times New Roman"/>
                <w:noProof/>
                <w:lang w:eastAsia="pl-PL"/>
              </w:rPr>
            </w:pPr>
          </w:p>
          <w:p w14:paraId="34C49338" w14:textId="488BD76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69" w:type="pct"/>
            <w:shd w:val="clear" w:color="auto" w:fill="auto"/>
            <w:vAlign w:val="center"/>
            <w:hideMark/>
          </w:tcPr>
          <w:p w14:paraId="689FEB5C" w14:textId="5E2E642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053" w:type="pct"/>
            <w:shd w:val="clear" w:color="auto" w:fill="auto"/>
            <w:vAlign w:val="center"/>
            <w:hideMark/>
          </w:tcPr>
          <w:p w14:paraId="5A1524E0"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90" w:type="pct"/>
            <w:shd w:val="clear" w:color="auto" w:fill="auto"/>
            <w:vAlign w:val="center"/>
            <w:hideMark/>
          </w:tcPr>
          <w:p w14:paraId="78349A4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920" w:type="pct"/>
            <w:shd w:val="clear" w:color="auto" w:fill="auto"/>
            <w:vAlign w:val="center"/>
            <w:hideMark/>
          </w:tcPr>
          <w:p w14:paraId="150EE3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w:t>
            </w:r>
          </w:p>
        </w:tc>
      </w:tr>
      <w:tr w:rsidR="006E6EC4" w:rsidRPr="0097110D" w14:paraId="7C1A5277" w14:textId="77777777" w:rsidTr="00E25C92">
        <w:trPr>
          <w:trHeight w:val="290"/>
        </w:trPr>
        <w:tc>
          <w:tcPr>
            <w:tcW w:w="1069" w:type="pct"/>
            <w:vMerge/>
          </w:tcPr>
          <w:p w14:paraId="52120DF3"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478BA8BE" w14:textId="7450928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053" w:type="pct"/>
            <w:shd w:val="clear" w:color="auto" w:fill="auto"/>
            <w:vAlign w:val="center"/>
            <w:hideMark/>
          </w:tcPr>
          <w:p w14:paraId="53D569D9"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90" w:type="pct"/>
            <w:shd w:val="clear" w:color="auto" w:fill="auto"/>
            <w:vAlign w:val="center"/>
            <w:hideMark/>
          </w:tcPr>
          <w:p w14:paraId="3D4A881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920" w:type="pct"/>
            <w:shd w:val="clear" w:color="auto" w:fill="auto"/>
            <w:vAlign w:val="center"/>
            <w:hideMark/>
          </w:tcPr>
          <w:p w14:paraId="6F53C78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1198392F" w14:textId="77777777" w:rsidTr="00E25C92">
        <w:trPr>
          <w:trHeight w:val="290"/>
        </w:trPr>
        <w:tc>
          <w:tcPr>
            <w:tcW w:w="1069" w:type="pct"/>
            <w:vMerge/>
          </w:tcPr>
          <w:p w14:paraId="41530AE6"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8DAA9ED" w14:textId="19ADF31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053" w:type="pct"/>
            <w:shd w:val="clear" w:color="auto" w:fill="auto"/>
            <w:vAlign w:val="center"/>
            <w:hideMark/>
          </w:tcPr>
          <w:p w14:paraId="17B5A4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90" w:type="pct"/>
            <w:shd w:val="clear" w:color="auto" w:fill="auto"/>
            <w:vAlign w:val="center"/>
            <w:hideMark/>
          </w:tcPr>
          <w:p w14:paraId="2E867697"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7780570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781DCE3A" w14:textId="77777777" w:rsidTr="00E25C92">
        <w:trPr>
          <w:trHeight w:val="290"/>
        </w:trPr>
        <w:tc>
          <w:tcPr>
            <w:tcW w:w="1069" w:type="pct"/>
            <w:vMerge/>
          </w:tcPr>
          <w:p w14:paraId="121AA205"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7D6810A" w14:textId="29D60215"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053" w:type="pct"/>
            <w:shd w:val="clear" w:color="auto" w:fill="auto"/>
            <w:vAlign w:val="center"/>
            <w:hideMark/>
          </w:tcPr>
          <w:p w14:paraId="1B21229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90" w:type="pct"/>
            <w:shd w:val="clear" w:color="auto" w:fill="auto"/>
            <w:vAlign w:val="center"/>
            <w:hideMark/>
          </w:tcPr>
          <w:p w14:paraId="6139D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920" w:type="pct"/>
            <w:shd w:val="clear" w:color="auto" w:fill="auto"/>
            <w:vAlign w:val="center"/>
            <w:hideMark/>
          </w:tcPr>
          <w:p w14:paraId="028309D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A9BBC8C" w14:textId="77777777" w:rsidTr="00E25C92">
        <w:trPr>
          <w:trHeight w:val="290"/>
        </w:trPr>
        <w:tc>
          <w:tcPr>
            <w:tcW w:w="1069" w:type="pct"/>
            <w:vMerge/>
          </w:tcPr>
          <w:p w14:paraId="2C2E4C51"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A7D85B4" w14:textId="22C64AB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053" w:type="pct"/>
            <w:shd w:val="clear" w:color="auto" w:fill="auto"/>
            <w:vAlign w:val="center"/>
            <w:hideMark/>
          </w:tcPr>
          <w:p w14:paraId="2C7F1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90" w:type="pct"/>
            <w:shd w:val="clear" w:color="auto" w:fill="auto"/>
            <w:vAlign w:val="center"/>
            <w:hideMark/>
          </w:tcPr>
          <w:p w14:paraId="222B194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6A76620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2EF9A59B" w14:textId="77777777" w:rsidTr="00E25C92">
        <w:trPr>
          <w:trHeight w:val="290"/>
        </w:trPr>
        <w:tc>
          <w:tcPr>
            <w:tcW w:w="1069" w:type="pct"/>
            <w:vMerge/>
          </w:tcPr>
          <w:p w14:paraId="391DAF2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39D396D" w14:textId="07328B7B"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053" w:type="pct"/>
            <w:shd w:val="clear" w:color="auto" w:fill="auto"/>
            <w:vAlign w:val="center"/>
            <w:hideMark/>
          </w:tcPr>
          <w:p w14:paraId="61B0DA05"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90" w:type="pct"/>
            <w:shd w:val="clear" w:color="auto" w:fill="auto"/>
            <w:vAlign w:val="center"/>
            <w:hideMark/>
          </w:tcPr>
          <w:p w14:paraId="58A8E05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920" w:type="pct"/>
            <w:shd w:val="clear" w:color="auto" w:fill="auto"/>
            <w:vAlign w:val="center"/>
            <w:hideMark/>
          </w:tcPr>
          <w:p w14:paraId="61B31A02"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F8828F6" w14:textId="77777777" w:rsidTr="00E25C92">
        <w:trPr>
          <w:trHeight w:val="290"/>
        </w:trPr>
        <w:tc>
          <w:tcPr>
            <w:tcW w:w="1069" w:type="pct"/>
            <w:vMerge/>
          </w:tcPr>
          <w:p w14:paraId="2619B49F"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3A52EDD8" w14:textId="42D5FB6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053" w:type="pct"/>
            <w:shd w:val="clear" w:color="auto" w:fill="auto"/>
            <w:vAlign w:val="center"/>
            <w:hideMark/>
          </w:tcPr>
          <w:p w14:paraId="1A7B5CB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0" w:type="pct"/>
            <w:shd w:val="clear" w:color="auto" w:fill="auto"/>
            <w:vAlign w:val="center"/>
          </w:tcPr>
          <w:p w14:paraId="09A001B8" w14:textId="099B1CE1"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A6E9648" w14:textId="4543369B"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ED30060" w14:textId="77777777" w:rsidTr="00E25C92">
        <w:trPr>
          <w:trHeight w:val="290"/>
        </w:trPr>
        <w:tc>
          <w:tcPr>
            <w:tcW w:w="1069" w:type="pct"/>
            <w:vMerge/>
          </w:tcPr>
          <w:p w14:paraId="1679B22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05985949" w14:textId="4332FF5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053" w:type="pct"/>
            <w:shd w:val="clear" w:color="auto" w:fill="auto"/>
            <w:vAlign w:val="center"/>
            <w:hideMark/>
          </w:tcPr>
          <w:p w14:paraId="40A5F8EC"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3A4B4070" w14:textId="3A195193"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73F3E632" w14:textId="6274C210"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03BAC693" w14:textId="77777777" w:rsidTr="00E25C92">
        <w:trPr>
          <w:trHeight w:val="290"/>
        </w:trPr>
        <w:tc>
          <w:tcPr>
            <w:tcW w:w="1069" w:type="pct"/>
            <w:vMerge/>
          </w:tcPr>
          <w:p w14:paraId="211E722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C25897" w14:textId="55B523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053" w:type="pct"/>
            <w:shd w:val="clear" w:color="auto" w:fill="auto"/>
            <w:vAlign w:val="center"/>
            <w:hideMark/>
          </w:tcPr>
          <w:p w14:paraId="4DCD5A1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5A0712C1" w14:textId="04479E99"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C67587E" w14:textId="09E4E07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BE1A8AE" w14:textId="77777777" w:rsidTr="00E25C92">
        <w:trPr>
          <w:trHeight w:val="290"/>
        </w:trPr>
        <w:tc>
          <w:tcPr>
            <w:tcW w:w="1069" w:type="pct"/>
            <w:vMerge/>
          </w:tcPr>
          <w:p w14:paraId="23C4936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609EFD" w14:textId="0658CC22" w:rsidR="006E6EC4" w:rsidRPr="0097110D" w:rsidRDefault="000721AB"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053" w:type="pct"/>
            <w:shd w:val="clear" w:color="auto" w:fill="auto"/>
            <w:vAlign w:val="center"/>
            <w:hideMark/>
          </w:tcPr>
          <w:p w14:paraId="28C0227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90" w:type="pct"/>
            <w:shd w:val="clear" w:color="auto" w:fill="auto"/>
            <w:vAlign w:val="center"/>
            <w:hideMark/>
          </w:tcPr>
          <w:p w14:paraId="6DF7A8F7"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920" w:type="pct"/>
            <w:shd w:val="clear" w:color="auto" w:fill="auto"/>
            <w:vAlign w:val="center"/>
            <w:hideMark/>
          </w:tcPr>
          <w:p w14:paraId="5119F53B"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15</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67C2A049"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 xml:space="preserve">projektów </w:t>
      </w:r>
      <w:r w:rsidR="00543D00">
        <w:rPr>
          <w:rFonts w:ascii="Times New Roman" w:hAnsi="Times New Roman" w:cs="Times New Roman"/>
        </w:rPr>
        <w:t xml:space="preserve"> w partnerstwie</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36"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aktywizację pozostałych placówek  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w:t>
      </w:r>
      <w:r w:rsidR="003E27D3" w:rsidRPr="0097110D">
        <w:rPr>
          <w:rFonts w:ascii="Times New Roman" w:hAnsi="Times New Roman" w:cs="Times New Roman"/>
        </w:rPr>
        <w:lastRenderedPageBreak/>
        <w:t xml:space="preserve">ramach LSR 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B05934" w:rsidRPr="00BE27B5">
          <w:rPr>
            <w:rStyle w:val="Hipercze"/>
            <w:rFonts w:ascii="Times New Roman" w:hAnsi="Times New Roman" w:cs="Times New Roman"/>
          </w:rPr>
          <w:t>www.edukacja.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3DE1ABF3"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2" w:name="_Toc183512207"/>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6C01A4" w:rsidP="00A91C17">
            <w:pPr>
              <w:spacing w:after="0" w:line="276" w:lineRule="auto"/>
              <w:jc w:val="center"/>
              <w:rPr>
                <w:rFonts w:ascii="Times New Roman" w:eastAsia="Times New Roman" w:hAnsi="Times New Roman" w:cs="Times New Roman"/>
                <w:b/>
                <w:bCs/>
                <w:color w:val="000000"/>
                <w:lang w:eastAsia="pl-PL"/>
              </w:rPr>
            </w:pPr>
            <w:hyperlink r:id="rId37"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4290C6F0"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A15561" w:rsidRPr="0097110D">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22C6476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 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A15561" w:rsidRPr="0097110D" w14:paraId="2D68ED02" w14:textId="77777777" w:rsidTr="00BB1A21">
        <w:trPr>
          <w:trHeight w:val="522"/>
        </w:trPr>
        <w:tc>
          <w:tcPr>
            <w:tcW w:w="1109" w:type="pct"/>
            <w:vMerge w:val="restart"/>
            <w:shd w:val="clear" w:color="auto" w:fill="auto"/>
            <w:vAlign w:val="center"/>
            <w:hideMark/>
          </w:tcPr>
          <w:p w14:paraId="38949B43" w14:textId="32D0F12D"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hideMark/>
          </w:tcPr>
          <w:p w14:paraId="360EF6A2" w14:textId="577951CD"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2040</w:t>
            </w:r>
          </w:p>
        </w:tc>
        <w:tc>
          <w:tcPr>
            <w:tcW w:w="685" w:type="pct"/>
            <w:shd w:val="clear" w:color="auto" w:fill="auto"/>
            <w:vAlign w:val="center"/>
            <w:hideMark/>
          </w:tcPr>
          <w:p w14:paraId="7718856E" w14:textId="64441C88"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4386</w:t>
            </w:r>
          </w:p>
        </w:tc>
        <w:tc>
          <w:tcPr>
            <w:tcW w:w="563" w:type="pct"/>
            <w:shd w:val="clear" w:color="auto" w:fill="auto"/>
            <w:vAlign w:val="center"/>
            <w:hideMark/>
          </w:tcPr>
          <w:p w14:paraId="02C3D256" w14:textId="24077F4D"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color w:val="000000"/>
                <w:lang w:eastAsia="pl-PL"/>
              </w:rPr>
              <w:t>47%</w:t>
            </w:r>
          </w:p>
        </w:tc>
      </w:tr>
      <w:tr w:rsidR="00A15561" w:rsidRPr="0097110D" w14:paraId="2D90682B" w14:textId="77777777" w:rsidTr="00BB1A21">
        <w:trPr>
          <w:trHeight w:val="580"/>
        </w:trPr>
        <w:tc>
          <w:tcPr>
            <w:tcW w:w="1109" w:type="pct"/>
            <w:vMerge/>
            <w:vAlign w:val="center"/>
            <w:hideMark/>
          </w:tcPr>
          <w:p w14:paraId="2D592F4F" w14:textId="77777777"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44B9EEB6"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12</w:t>
            </w:r>
          </w:p>
        </w:tc>
        <w:tc>
          <w:tcPr>
            <w:tcW w:w="685" w:type="pct"/>
            <w:shd w:val="clear" w:color="auto" w:fill="auto"/>
            <w:vAlign w:val="center"/>
          </w:tcPr>
          <w:p w14:paraId="37922A41" w14:textId="7F701915"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27</w:t>
            </w:r>
          </w:p>
        </w:tc>
        <w:tc>
          <w:tcPr>
            <w:tcW w:w="563" w:type="pct"/>
            <w:shd w:val="clear" w:color="auto" w:fill="auto"/>
            <w:vAlign w:val="center"/>
          </w:tcPr>
          <w:p w14:paraId="7D6BD9D3" w14:textId="5C83CA00"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44%</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w:t>
      </w:r>
      <w:proofErr w:type="spellStart"/>
      <w:r w:rsidR="00721C30" w:rsidRPr="0097110D">
        <w:rPr>
          <w:rFonts w:ascii="Times New Roman" w:hAnsi="Times New Roman" w:cs="Times New Roman"/>
        </w:rPr>
        <w:t>audioprzewodników</w:t>
      </w:r>
      <w:proofErr w:type="spellEnd"/>
      <w:r w:rsidR="00721C30" w:rsidRPr="0097110D">
        <w:rPr>
          <w:rFonts w:ascii="Times New Roman" w:hAnsi="Times New Roman" w:cs="Times New Roman"/>
        </w:rPr>
        <w:t xml:space="preserve">.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37E8407C" w:rsidR="00B634C9"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5C000A36" w14:textId="77777777" w:rsidR="00B634C9" w:rsidRPr="00B634C9" w:rsidRDefault="00B634C9" w:rsidP="00B634C9">
      <w:pPr>
        <w:rPr>
          <w:rFonts w:ascii="Times New Roman" w:hAnsi="Times New Roman" w:cs="Times New Roman"/>
        </w:rPr>
      </w:pPr>
    </w:p>
    <w:p w14:paraId="4ADD93A7" w14:textId="77777777" w:rsidR="00B634C9" w:rsidRPr="00B634C9" w:rsidRDefault="00B634C9" w:rsidP="00B634C9">
      <w:pPr>
        <w:rPr>
          <w:rFonts w:ascii="Times New Roman" w:hAnsi="Times New Roman" w:cs="Times New Roman"/>
        </w:rPr>
      </w:pPr>
    </w:p>
    <w:p w14:paraId="63FEAECF" w14:textId="0894ADD6" w:rsidR="00AD26DD" w:rsidRPr="00B634C9" w:rsidRDefault="00AD26DD" w:rsidP="00B634C9">
      <w:pPr>
        <w:jc w:val="right"/>
        <w:rPr>
          <w:rFonts w:ascii="Times New Roman" w:hAnsi="Times New Roman" w:cs="Times New Roman"/>
        </w:rPr>
      </w:pPr>
    </w:p>
    <w:p w14:paraId="701E4314" w14:textId="45E1318C"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3" w:name="_Toc183512208"/>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organizacji realizujących projekty grantowe w perspektywie 2014-2020</w:t>
      </w:r>
      <w:bookmarkEnd w:id="23"/>
      <w:r w:rsidRPr="0097110D">
        <w:rPr>
          <w:rFonts w:ascii="Times New Roman" w:hAnsi="Times New Roman" w:cs="Times New Roman"/>
          <w:color w:val="auto"/>
          <w:sz w:val="22"/>
          <w:szCs w:val="22"/>
        </w:rPr>
        <w:t xml:space="preserve"> </w:t>
      </w:r>
    </w:p>
    <w:tbl>
      <w:tblPr>
        <w:tblStyle w:val="Tabela-Siatka"/>
        <w:tblW w:w="0" w:type="auto"/>
        <w:tblLook w:val="04A0" w:firstRow="1" w:lastRow="0" w:firstColumn="1" w:lastColumn="0" w:noHBand="0" w:noVBand="1"/>
      </w:tblPr>
      <w:tblGrid>
        <w:gridCol w:w="2548"/>
        <w:gridCol w:w="2548"/>
        <w:gridCol w:w="2549"/>
        <w:gridCol w:w="2549"/>
      </w:tblGrid>
      <w:tr w:rsidR="002946B9" w:rsidRPr="0097110D" w14:paraId="7418D141" w14:textId="77777777" w:rsidTr="002946B9">
        <w:tc>
          <w:tcPr>
            <w:tcW w:w="2548" w:type="dxa"/>
            <w:shd w:val="clear" w:color="auto" w:fill="D9D9D9" w:themeFill="background1" w:themeFillShade="D9"/>
          </w:tcPr>
          <w:p w14:paraId="4B040A7F"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2548" w:type="dxa"/>
            <w:shd w:val="clear" w:color="auto" w:fill="D9D9D9" w:themeFill="background1" w:themeFillShade="D9"/>
          </w:tcPr>
          <w:p w14:paraId="75138F10"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0A644C5B"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-szkoły 3 edycje</w:t>
            </w:r>
          </w:p>
          <w:p w14:paraId="44D1F622"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seniorzy 1 edycje</w:t>
            </w:r>
          </w:p>
        </w:tc>
        <w:tc>
          <w:tcPr>
            <w:tcW w:w="2549" w:type="dxa"/>
            <w:shd w:val="clear" w:color="auto" w:fill="D9D9D9" w:themeFill="background1" w:themeFillShade="D9"/>
          </w:tcPr>
          <w:p w14:paraId="45DC3D3C"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2D25FA32"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2549" w:type="dxa"/>
            <w:shd w:val="clear" w:color="auto" w:fill="D9D9D9" w:themeFill="background1" w:themeFillShade="D9"/>
          </w:tcPr>
          <w:p w14:paraId="6722868C" w14:textId="77777777" w:rsidR="002946B9"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24FC0A03" w14:textId="447875E6" w:rsidR="002946B9" w:rsidRPr="0097110D" w:rsidRDefault="002946B9" w:rsidP="005C2D2B">
            <w:pPr>
              <w:spacing w:line="276" w:lineRule="auto"/>
              <w:jc w:val="center"/>
              <w:rPr>
                <w:rFonts w:ascii="Times New Roman" w:hAnsi="Times New Roman" w:cs="Times New Roman"/>
              </w:rPr>
            </w:pPr>
            <w:r>
              <w:rPr>
                <w:rFonts w:ascii="Times New Roman" w:hAnsi="Times New Roman" w:cs="Times New Roman"/>
              </w:rPr>
              <w:t>wsparcie</w:t>
            </w:r>
            <w:r w:rsidR="005C2D2B">
              <w:rPr>
                <w:rFonts w:ascii="Times New Roman" w:hAnsi="Times New Roman" w:cs="Times New Roman"/>
              </w:rPr>
              <w:t xml:space="preserve"> </w:t>
            </w:r>
            <w:r>
              <w:rPr>
                <w:rFonts w:ascii="Times New Roman" w:hAnsi="Times New Roman" w:cs="Times New Roman"/>
              </w:rPr>
              <w:t xml:space="preserve">instrumenty </w:t>
            </w:r>
            <w:r w:rsidR="005C2D2B">
              <w:rPr>
                <w:rFonts w:ascii="Times New Roman" w:hAnsi="Times New Roman" w:cs="Times New Roman"/>
              </w:rPr>
              <w:t xml:space="preserve">i stroje dla </w:t>
            </w:r>
            <w:r>
              <w:rPr>
                <w:rFonts w:ascii="Times New Roman" w:hAnsi="Times New Roman" w:cs="Times New Roman"/>
              </w:rPr>
              <w:t xml:space="preserve">zespołów </w:t>
            </w:r>
          </w:p>
        </w:tc>
      </w:tr>
      <w:tr w:rsidR="002946B9" w:rsidRPr="0097110D" w14:paraId="725B7AAF" w14:textId="77777777" w:rsidTr="002946B9">
        <w:tc>
          <w:tcPr>
            <w:tcW w:w="2548" w:type="dxa"/>
          </w:tcPr>
          <w:p w14:paraId="7720A558"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2548" w:type="dxa"/>
          </w:tcPr>
          <w:p w14:paraId="3A740F3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57</w:t>
            </w:r>
          </w:p>
        </w:tc>
        <w:tc>
          <w:tcPr>
            <w:tcW w:w="2549" w:type="dxa"/>
          </w:tcPr>
          <w:p w14:paraId="117785C6" w14:textId="4F1E156B"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27</w:t>
            </w:r>
          </w:p>
        </w:tc>
        <w:tc>
          <w:tcPr>
            <w:tcW w:w="2549" w:type="dxa"/>
          </w:tcPr>
          <w:p w14:paraId="3153AE89"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7</w:t>
            </w:r>
          </w:p>
        </w:tc>
      </w:tr>
      <w:tr w:rsidR="002946B9" w:rsidRPr="0097110D" w14:paraId="7D54FE9D" w14:textId="77777777" w:rsidTr="002946B9">
        <w:tc>
          <w:tcPr>
            <w:tcW w:w="2548" w:type="dxa"/>
          </w:tcPr>
          <w:p w14:paraId="3A7E7F44"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2548" w:type="dxa"/>
          </w:tcPr>
          <w:p w14:paraId="21E5189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18</w:t>
            </w:r>
          </w:p>
        </w:tc>
        <w:tc>
          <w:tcPr>
            <w:tcW w:w="2549" w:type="dxa"/>
          </w:tcPr>
          <w:p w14:paraId="6CEC236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4</w:t>
            </w:r>
          </w:p>
        </w:tc>
        <w:tc>
          <w:tcPr>
            <w:tcW w:w="2549" w:type="dxa"/>
          </w:tcPr>
          <w:p w14:paraId="3A161CA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w:t>
            </w:r>
          </w:p>
        </w:tc>
      </w:tr>
      <w:tr w:rsidR="002946B9" w:rsidRPr="0097110D" w14:paraId="3F86C5F9" w14:textId="77777777" w:rsidTr="002946B9">
        <w:tc>
          <w:tcPr>
            <w:tcW w:w="2548" w:type="dxa"/>
          </w:tcPr>
          <w:p w14:paraId="40B8BABB" w14:textId="77777777" w:rsidR="002946B9" w:rsidRPr="00A5717F" w:rsidRDefault="002946B9" w:rsidP="002946B9">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2548" w:type="dxa"/>
          </w:tcPr>
          <w:p w14:paraId="09E06EC7"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533</w:t>
            </w:r>
          </w:p>
          <w:p w14:paraId="02068FC7"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2549" w:type="dxa"/>
          </w:tcPr>
          <w:p w14:paraId="50C683B5" w14:textId="50288642" w:rsidR="002946B9" w:rsidRDefault="002946B9" w:rsidP="002946B9">
            <w:pPr>
              <w:spacing w:line="276" w:lineRule="auto"/>
              <w:jc w:val="center"/>
              <w:rPr>
                <w:rFonts w:ascii="Times New Roman" w:hAnsi="Times New Roman" w:cs="Times New Roman"/>
              </w:rPr>
            </w:pPr>
            <w:r>
              <w:rPr>
                <w:rFonts w:ascii="Times New Roman" w:hAnsi="Times New Roman" w:cs="Times New Roman"/>
              </w:rPr>
              <w:t>ilość km ścieżek</w:t>
            </w:r>
          </w:p>
          <w:p w14:paraId="6AB79C5B"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452,82</w:t>
            </w:r>
          </w:p>
          <w:p w14:paraId="20F64B97" w14:textId="3DB36A64"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audio przewodników: 5</w:t>
            </w:r>
          </w:p>
        </w:tc>
        <w:tc>
          <w:tcPr>
            <w:tcW w:w="2549" w:type="dxa"/>
          </w:tcPr>
          <w:p w14:paraId="23BEB55A" w14:textId="2705650F" w:rsidR="002946B9" w:rsidRDefault="002946B9" w:rsidP="002946B9">
            <w:pPr>
              <w:spacing w:line="276" w:lineRule="auto"/>
              <w:jc w:val="center"/>
              <w:rPr>
                <w:rFonts w:ascii="Times New Roman" w:hAnsi="Times New Roman" w:cs="Times New Roman"/>
              </w:rPr>
            </w:pPr>
            <w:r>
              <w:rPr>
                <w:rFonts w:ascii="Times New Roman" w:hAnsi="Times New Roman" w:cs="Times New Roman"/>
              </w:rPr>
              <w:t>wspartych zespołów: 7</w:t>
            </w:r>
          </w:p>
          <w:p w14:paraId="663FFAD6" w14:textId="77777777" w:rsidR="002946B9" w:rsidRPr="00A5717F" w:rsidRDefault="002946B9" w:rsidP="002946B9">
            <w:pPr>
              <w:spacing w:line="276" w:lineRule="auto"/>
              <w:jc w:val="center"/>
              <w:rPr>
                <w:rFonts w:ascii="Times New Roman" w:hAnsi="Times New Roman" w:cs="Times New Roman"/>
              </w:rPr>
            </w:pPr>
          </w:p>
        </w:tc>
      </w:tr>
      <w:tr w:rsidR="002946B9" w:rsidRPr="0097110D" w14:paraId="2E32206F" w14:textId="77777777" w:rsidTr="002946B9">
        <w:tc>
          <w:tcPr>
            <w:tcW w:w="2548" w:type="dxa"/>
          </w:tcPr>
          <w:p w14:paraId="3065C051"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2548" w:type="dxa"/>
          </w:tcPr>
          <w:p w14:paraId="4A8FBB9E"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 xml:space="preserve">ilość wyjazdów 120/ ilość uczestników </w:t>
            </w:r>
          </w:p>
          <w:p w14:paraId="071D6E39"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3 895 </w:t>
            </w:r>
          </w:p>
        </w:tc>
        <w:tc>
          <w:tcPr>
            <w:tcW w:w="2549" w:type="dxa"/>
          </w:tcPr>
          <w:p w14:paraId="0F1A41AC"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116,3</w:t>
            </w:r>
          </w:p>
          <w:p w14:paraId="7D562977" w14:textId="1502A50D" w:rsidR="002946B9" w:rsidRPr="00A5717F" w:rsidRDefault="002946B9" w:rsidP="002946B9">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2</w:t>
            </w:r>
          </w:p>
        </w:tc>
        <w:tc>
          <w:tcPr>
            <w:tcW w:w="2549" w:type="dxa"/>
          </w:tcPr>
          <w:p w14:paraId="6D81AD18" w14:textId="13EADAE0" w:rsidR="002946B9" w:rsidRPr="00D27072" w:rsidRDefault="005C2D2B" w:rsidP="002946B9">
            <w:pPr>
              <w:jc w:val="center"/>
              <w:rPr>
                <w:rFonts w:ascii="Times New Roman" w:hAnsi="Times New Roman" w:cs="Times New Roman"/>
              </w:rPr>
            </w:pPr>
            <w:r>
              <w:rPr>
                <w:rFonts w:ascii="Times New Roman" w:hAnsi="Times New Roman" w:cs="Times New Roman"/>
              </w:rPr>
              <w:t>wspartych zespołów: 3</w:t>
            </w:r>
          </w:p>
          <w:p w14:paraId="22DA5D18" w14:textId="77777777" w:rsidR="002946B9" w:rsidRDefault="002946B9" w:rsidP="002946B9">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4C024283"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 opracowaniu założeń do LSR wzięto pod uwagę dane i wypracowane potrzeby w zakre</w:t>
      </w:r>
      <w:r w:rsidR="007803F1" w:rsidRPr="0097110D">
        <w:rPr>
          <w:rFonts w:ascii="Times New Roman" w:hAnsi="Times New Roman" w:cs="Times New Roman"/>
        </w:rPr>
        <w:t xml:space="preserve">sie adaptacji do zmian klimatu </w:t>
      </w:r>
      <w:r w:rsidRPr="0097110D">
        <w:rPr>
          <w:rFonts w:ascii="Times New Roman" w:hAnsi="Times New Roman" w:cs="Times New Roman"/>
        </w:rPr>
        <w:t>zwarte w Planie adaptacji do zmian klimatu aglomeracji Kalisko Ostrowskiej (ZIT), której członkami są wszystkie gminy LGD oraz diagnozy problemów wynikających 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4" w:name="_Toc183512049"/>
      <w:r w:rsidRPr="0097110D">
        <w:rPr>
          <w:rFonts w:ascii="Times New Roman" w:hAnsi="Times New Roman" w:cs="Times New Roman"/>
          <w:b/>
          <w:sz w:val="22"/>
          <w:szCs w:val="22"/>
        </w:rPr>
        <w:t>Rozdział IV. Analiza potrzeb i potencjału LSR</w:t>
      </w:r>
      <w:bookmarkEnd w:id="24"/>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46C8A625"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F86E56" w:rsidRPr="0097110D">
        <w:rPr>
          <w:rFonts w:ascii="Times New Roman" w:hAnsi="Times New Roman" w:cs="Times New Roman"/>
        </w:rPr>
        <w:t>jest pobli</w:t>
      </w:r>
      <w:r w:rsidR="00B1599B" w:rsidRPr="0097110D">
        <w:rPr>
          <w:rFonts w:ascii="Times New Roman" w:hAnsi="Times New Roman" w:cs="Times New Roman"/>
        </w:rPr>
        <w:t>skie miasto Ostrów Wielkopolski</w:t>
      </w:r>
      <w:r w:rsidR="00EC66EC" w:rsidRPr="0097110D">
        <w:rPr>
          <w:rFonts w:ascii="Times New Roman" w:hAnsi="Times New Roman" w:cs="Times New Roman"/>
        </w:rPr>
        <w:t xml:space="preserve">, </w:t>
      </w:r>
      <w:r w:rsidR="00706347" w:rsidRPr="0097110D">
        <w:rPr>
          <w:rFonts w:ascii="Times New Roman" w:hAnsi="Times New Roman" w:cs="Times New Roman"/>
        </w:rPr>
        <w:t xml:space="preserve">Ostrzeszów i </w:t>
      </w:r>
      <w:r w:rsidR="00EC66EC" w:rsidRPr="0097110D">
        <w:rPr>
          <w:rFonts w:ascii="Times New Roman" w:hAnsi="Times New Roman" w:cs="Times New Roman"/>
        </w:rPr>
        <w:t xml:space="preserve">Kalisz. 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F86E56" w:rsidRPr="0097110D">
        <w:rPr>
          <w:rFonts w:ascii="Times New Roman" w:hAnsi="Times New Roman" w:cs="Times New Roman"/>
        </w:rPr>
        <w:t>w Odolanowie.</w:t>
      </w:r>
      <w:r w:rsidR="00EC66EC" w:rsidRPr="0097110D">
        <w:rPr>
          <w:rFonts w:ascii="Times New Roman" w:hAnsi="Times New Roman" w:cs="Times New Roman"/>
        </w:rPr>
        <w:t xml:space="preserve"> 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B05934">
        <w:rPr>
          <w:rFonts w:ascii="Times New Roman" w:hAnsi="Times New Roman" w:cs="Times New Roman"/>
        </w:rPr>
        <w:t xml:space="preserve">Żadna z gmin </w:t>
      </w:r>
      <w:r w:rsidR="0026124C" w:rsidRPr="00B05934">
        <w:rPr>
          <w:rFonts w:ascii="Times New Roman" w:hAnsi="Times New Roman" w:cs="Times New Roman"/>
        </w:rPr>
        <w:t xml:space="preserve">LGD </w:t>
      </w:r>
      <w:r w:rsidR="007211B3" w:rsidRPr="00B05934">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660A1258" w:rsidR="003E27D3" w:rsidRPr="002D0A08" w:rsidRDefault="00C3292C" w:rsidP="00A91C17">
      <w:pPr>
        <w:spacing w:line="276" w:lineRule="auto"/>
        <w:jc w:val="both"/>
        <w:rPr>
          <w:rFonts w:ascii="Times New Roman" w:hAnsi="Times New Roman" w:cs="Times New Roman"/>
        </w:rPr>
      </w:pPr>
      <w:r w:rsidRPr="002D0A08">
        <w:rPr>
          <w:rFonts w:ascii="Times New Roman" w:hAnsi="Times New Roman" w:cs="Times New Roman"/>
        </w:rPr>
        <w:t xml:space="preserve">W wyniku </w:t>
      </w:r>
      <w:proofErr w:type="spellStart"/>
      <w:r w:rsidRPr="002D0A08">
        <w:rPr>
          <w:rFonts w:ascii="Times New Roman" w:hAnsi="Times New Roman" w:cs="Times New Roman"/>
        </w:rPr>
        <w:t>semiurbanizacji</w:t>
      </w:r>
      <w:proofErr w:type="spellEnd"/>
      <w:r w:rsidRPr="002D0A08">
        <w:rPr>
          <w:rFonts w:ascii="Times New Roman" w:hAnsi="Times New Roman" w:cs="Times New Roman"/>
        </w:rPr>
        <w:t xml:space="preserve">, </w:t>
      </w:r>
      <w:r w:rsidR="00EC66EC" w:rsidRPr="002D0A08">
        <w:rPr>
          <w:rFonts w:ascii="Times New Roman" w:hAnsi="Times New Roman" w:cs="Times New Roman"/>
        </w:rPr>
        <w:t>zwłaszc</w:t>
      </w:r>
      <w:r w:rsidRPr="002D0A08">
        <w:rPr>
          <w:rFonts w:ascii="Times New Roman" w:hAnsi="Times New Roman" w:cs="Times New Roman"/>
        </w:rPr>
        <w:t xml:space="preserve">za na terenie gminy Przygodzice, </w:t>
      </w:r>
      <w:r w:rsidR="00EC66EC" w:rsidRPr="002D0A08">
        <w:rPr>
          <w:rFonts w:ascii="Times New Roman" w:hAnsi="Times New Roman" w:cs="Times New Roman"/>
        </w:rPr>
        <w:t xml:space="preserve">zmienia się charakter obszarów wiejskich, powstaje coraz więcej osiedli budowanych. Nie bez znaczenia dla podejmowania decyzji o </w:t>
      </w:r>
      <w:r w:rsidR="00F87D2D" w:rsidRPr="002D0A08">
        <w:rPr>
          <w:rFonts w:ascii="Times New Roman" w:hAnsi="Times New Roman" w:cs="Times New Roman"/>
        </w:rPr>
        <w:t xml:space="preserve">zamieszkaniu </w:t>
      </w:r>
      <w:r w:rsidR="00EC66EC" w:rsidRPr="002D0A08">
        <w:rPr>
          <w:rFonts w:ascii="Times New Roman" w:hAnsi="Times New Roman" w:cs="Times New Roman"/>
        </w:rPr>
        <w:t>ma marka obszaru Doliny Baryczy</w:t>
      </w:r>
      <w:r w:rsidR="00F87D2D" w:rsidRPr="002D0A08">
        <w:rPr>
          <w:rFonts w:ascii="Times New Roman" w:hAnsi="Times New Roman" w:cs="Times New Roman"/>
        </w:rPr>
        <w:t>,</w:t>
      </w:r>
      <w:r w:rsidR="00EC66EC" w:rsidRPr="002D0A08">
        <w:rPr>
          <w:rFonts w:ascii="Times New Roman" w:hAnsi="Times New Roman" w:cs="Times New Roman"/>
        </w:rPr>
        <w:t xml:space="preserve"> bliskość terenów przyrodniczych i leśnych oraz dobra komunikacja. </w:t>
      </w:r>
      <w:r w:rsidR="00F350EF" w:rsidRPr="002D0A08">
        <w:rPr>
          <w:rFonts w:ascii="Times New Roman" w:hAnsi="Times New Roman" w:cs="Times New Roman"/>
        </w:rPr>
        <w:t>O</w:t>
      </w:r>
      <w:r w:rsidR="00EC66EC" w:rsidRPr="002D0A08">
        <w:rPr>
          <w:rFonts w:ascii="Times New Roman" w:hAnsi="Times New Roman" w:cs="Times New Roman"/>
        </w:rPr>
        <w:t>bsz</w:t>
      </w:r>
      <w:r w:rsidR="00895426" w:rsidRPr="002D0A08">
        <w:rPr>
          <w:rFonts w:ascii="Times New Roman" w:hAnsi="Times New Roman" w:cs="Times New Roman"/>
        </w:rPr>
        <w:t xml:space="preserve">ar LGD </w:t>
      </w:r>
      <w:r w:rsidR="00EC66EC" w:rsidRPr="002D0A08">
        <w:rPr>
          <w:rFonts w:ascii="Times New Roman" w:hAnsi="Times New Roman" w:cs="Times New Roman"/>
        </w:rPr>
        <w:lastRenderedPageBreak/>
        <w:t xml:space="preserve">całościowo charakteryzuje się </w:t>
      </w:r>
      <w:r w:rsidR="00470670" w:rsidRPr="002D0A08">
        <w:rPr>
          <w:rFonts w:ascii="Times New Roman" w:hAnsi="Times New Roman" w:cs="Times New Roman"/>
        </w:rPr>
        <w:t xml:space="preserve">przewagą zameldowań nad </w:t>
      </w:r>
      <w:proofErr w:type="spellStart"/>
      <w:r w:rsidR="00470670" w:rsidRPr="002D0A08">
        <w:rPr>
          <w:rFonts w:ascii="Times New Roman" w:hAnsi="Times New Roman" w:cs="Times New Roman"/>
        </w:rPr>
        <w:t>wymeldowaniami</w:t>
      </w:r>
      <w:proofErr w:type="spellEnd"/>
      <w:r w:rsidR="00470670" w:rsidRPr="002D0A08">
        <w:rPr>
          <w:rFonts w:ascii="Times New Roman" w:hAnsi="Times New Roman" w:cs="Times New Roman"/>
        </w:rPr>
        <w:t>,</w:t>
      </w:r>
      <w:r w:rsidR="00E4606A" w:rsidRPr="002D0A08">
        <w:rPr>
          <w:rFonts w:ascii="Times New Roman" w:hAnsi="Times New Roman" w:cs="Times New Roman"/>
        </w:rPr>
        <w:t xml:space="preserve"> </w:t>
      </w:r>
      <w:r w:rsidR="00F34576" w:rsidRPr="002D0A08">
        <w:rPr>
          <w:rFonts w:ascii="Times New Roman" w:hAnsi="Times New Roman" w:cs="Times New Roman"/>
        </w:rPr>
        <w:t>jednak na poziomie gmin Odolanów i Sośnie</w:t>
      </w:r>
      <w:r w:rsidR="00F350EF" w:rsidRPr="002D0A08">
        <w:rPr>
          <w:rFonts w:ascii="Times New Roman" w:hAnsi="Times New Roman" w:cs="Times New Roman"/>
        </w:rPr>
        <w:t xml:space="preserve"> </w:t>
      </w:r>
      <w:r w:rsidR="00470670" w:rsidRPr="002D0A08">
        <w:rPr>
          <w:rFonts w:ascii="Times New Roman" w:hAnsi="Times New Roman" w:cs="Times New Roman"/>
        </w:rPr>
        <w:t xml:space="preserve">wymeldowani jest więcej niż </w:t>
      </w:r>
      <w:proofErr w:type="spellStart"/>
      <w:r w:rsidR="00470670" w:rsidRPr="002D0A08">
        <w:rPr>
          <w:rFonts w:ascii="Times New Roman" w:hAnsi="Times New Roman" w:cs="Times New Roman"/>
        </w:rPr>
        <w:t>zamledowań</w:t>
      </w:r>
      <w:proofErr w:type="spellEnd"/>
      <w:r w:rsidR="00F350EF" w:rsidRPr="002D0A08">
        <w:rPr>
          <w:rFonts w:ascii="Times New Roman" w:hAnsi="Times New Roman" w:cs="Times New Roman"/>
        </w:rPr>
        <w:t>,</w:t>
      </w:r>
      <w:r w:rsidR="00F5225B" w:rsidRPr="002D0A08">
        <w:rPr>
          <w:rFonts w:ascii="Times New Roman" w:hAnsi="Times New Roman" w:cs="Times New Roman"/>
        </w:rPr>
        <w:t xml:space="preserve"> dlatego</w:t>
      </w:r>
      <w:r w:rsidR="00895426" w:rsidRPr="002D0A08">
        <w:rPr>
          <w:rFonts w:ascii="Times New Roman" w:hAnsi="Times New Roman" w:cs="Times New Roman"/>
        </w:rPr>
        <w:t xml:space="preserve"> wskazane jest </w:t>
      </w:r>
      <w:r w:rsidR="007211B3" w:rsidRPr="002D0A08">
        <w:rPr>
          <w:rFonts w:ascii="Times New Roman" w:hAnsi="Times New Roman" w:cs="Times New Roman"/>
        </w:rPr>
        <w:t>wsparcia lokalnego</w:t>
      </w:r>
      <w:r w:rsidR="00895426" w:rsidRPr="002D0A08">
        <w:rPr>
          <w:rFonts w:ascii="Times New Roman" w:hAnsi="Times New Roman" w:cs="Times New Roman"/>
        </w:rPr>
        <w:t xml:space="preserve"> rynku pracy i zapobieganie migracjom.</w:t>
      </w:r>
    </w:p>
    <w:p w14:paraId="4B44905F" w14:textId="3EF9DCAE" w:rsidR="00EC66EC" w:rsidRPr="002D0A08" w:rsidRDefault="00EC66EC" w:rsidP="00A91C17">
      <w:pPr>
        <w:spacing w:line="276" w:lineRule="auto"/>
        <w:jc w:val="both"/>
        <w:rPr>
          <w:rFonts w:ascii="Times New Roman" w:hAnsi="Times New Roman" w:cs="Times New Roman"/>
        </w:rPr>
      </w:pPr>
    </w:p>
    <w:p w14:paraId="51D0015C" w14:textId="72EE25A8" w:rsidR="00C3292C" w:rsidRPr="002D0A08" w:rsidRDefault="00C3292C" w:rsidP="00A91C17">
      <w:pPr>
        <w:pStyle w:val="Legenda"/>
        <w:keepNext/>
        <w:spacing w:line="276" w:lineRule="auto"/>
        <w:rPr>
          <w:rFonts w:ascii="Times New Roman" w:hAnsi="Times New Roman" w:cs="Times New Roman"/>
          <w:color w:val="auto"/>
          <w:sz w:val="22"/>
          <w:szCs w:val="22"/>
        </w:rPr>
      </w:pPr>
      <w:bookmarkStart w:id="25" w:name="_Toc183512209"/>
      <w:r w:rsidRPr="002D0A08">
        <w:rPr>
          <w:rFonts w:ascii="Times New Roman" w:hAnsi="Times New Roman" w:cs="Times New Roman"/>
          <w:color w:val="auto"/>
          <w:sz w:val="22"/>
          <w:szCs w:val="22"/>
        </w:rPr>
        <w:t xml:space="preserve">Tabela </w:t>
      </w:r>
      <w:r w:rsidRPr="002D0A08">
        <w:rPr>
          <w:rFonts w:ascii="Times New Roman" w:hAnsi="Times New Roman" w:cs="Times New Roman"/>
          <w:color w:val="auto"/>
          <w:sz w:val="22"/>
          <w:szCs w:val="22"/>
        </w:rPr>
        <w:fldChar w:fldCharType="begin"/>
      </w:r>
      <w:r w:rsidRPr="002D0A08">
        <w:rPr>
          <w:rFonts w:ascii="Times New Roman" w:hAnsi="Times New Roman" w:cs="Times New Roman"/>
          <w:color w:val="auto"/>
          <w:sz w:val="22"/>
          <w:szCs w:val="22"/>
        </w:rPr>
        <w:instrText xml:space="preserve"> SEQ Tabela \* ARABIC </w:instrText>
      </w:r>
      <w:r w:rsidRPr="002D0A08">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12</w:t>
      </w:r>
      <w:r w:rsidRPr="002D0A08">
        <w:rPr>
          <w:rFonts w:ascii="Times New Roman" w:hAnsi="Times New Roman" w:cs="Times New Roman"/>
          <w:color w:val="auto"/>
          <w:sz w:val="22"/>
          <w:szCs w:val="22"/>
        </w:rPr>
        <w:fldChar w:fldCharType="end"/>
      </w:r>
      <w:r w:rsidRPr="002D0A08">
        <w:rPr>
          <w:rFonts w:ascii="Times New Roman" w:hAnsi="Times New Roman" w:cs="Times New Roman"/>
          <w:color w:val="auto"/>
          <w:sz w:val="22"/>
          <w:szCs w:val="22"/>
        </w:rPr>
        <w:t xml:space="preserve"> Analiza migracji mieszkańców obszaru LGD</w:t>
      </w:r>
      <w:bookmarkEnd w:id="25"/>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2D0A08" w14:paraId="52DF531D" w14:textId="1B395AE5" w:rsidTr="00641192">
        <w:trPr>
          <w:trHeight w:val="135"/>
        </w:trPr>
        <w:tc>
          <w:tcPr>
            <w:tcW w:w="265" w:type="pct"/>
            <w:vMerge w:val="restart"/>
            <w:shd w:val="clear" w:color="auto" w:fill="D9D9D9" w:themeFill="background1" w:themeFillShade="D9"/>
          </w:tcPr>
          <w:p w14:paraId="1A879F11" w14:textId="0E00C84F"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L.p.</w:t>
            </w:r>
          </w:p>
        </w:tc>
        <w:tc>
          <w:tcPr>
            <w:tcW w:w="1344" w:type="pct"/>
            <w:vMerge w:val="restart"/>
            <w:shd w:val="clear" w:color="auto" w:fill="D9D9D9" w:themeFill="background1" w:themeFillShade="D9"/>
          </w:tcPr>
          <w:p w14:paraId="5FEE0E90"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Gmina</w:t>
            </w:r>
          </w:p>
        </w:tc>
        <w:tc>
          <w:tcPr>
            <w:tcW w:w="740" w:type="pct"/>
            <w:tcBorders>
              <w:right w:val="single" w:sz="4" w:space="0" w:color="auto"/>
            </w:tcBorders>
            <w:shd w:val="clear" w:color="auto" w:fill="D9D9D9" w:themeFill="background1" w:themeFillShade="D9"/>
          </w:tcPr>
          <w:p w14:paraId="4AB19DC7" w14:textId="665DB6BF"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Zameldowanie</w:t>
            </w:r>
          </w:p>
        </w:tc>
        <w:tc>
          <w:tcPr>
            <w:tcW w:w="784" w:type="pct"/>
            <w:tcBorders>
              <w:right w:val="single" w:sz="4" w:space="0" w:color="auto"/>
            </w:tcBorders>
            <w:shd w:val="clear" w:color="auto" w:fill="D9D9D9" w:themeFill="background1" w:themeFillShade="D9"/>
          </w:tcPr>
          <w:p w14:paraId="1AFEB19D" w14:textId="34389C5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Wymeldowanie</w:t>
            </w:r>
          </w:p>
        </w:tc>
        <w:tc>
          <w:tcPr>
            <w:tcW w:w="549" w:type="pct"/>
            <w:tcBorders>
              <w:right w:val="single" w:sz="4" w:space="0" w:color="auto"/>
            </w:tcBorders>
            <w:shd w:val="clear" w:color="auto" w:fill="D9D9D9" w:themeFill="background1" w:themeFillShade="D9"/>
          </w:tcPr>
          <w:p w14:paraId="37F0911A" w14:textId="7AD1D4F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w:t>
            </w:r>
          </w:p>
        </w:tc>
        <w:tc>
          <w:tcPr>
            <w:tcW w:w="1317" w:type="pct"/>
            <w:tcBorders>
              <w:right w:val="single" w:sz="4" w:space="0" w:color="auto"/>
            </w:tcBorders>
            <w:shd w:val="clear" w:color="auto" w:fill="D9D9D9" w:themeFill="background1" w:themeFillShade="D9"/>
          </w:tcPr>
          <w:p w14:paraId="0260BC11" w14:textId="5EE33BFA"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 migracji</w:t>
            </w:r>
          </w:p>
        </w:tc>
      </w:tr>
      <w:tr w:rsidR="00293A60" w:rsidRPr="002D0A08" w14:paraId="2EFA04C9" w14:textId="541B867B" w:rsidTr="00641192">
        <w:trPr>
          <w:trHeight w:val="135"/>
        </w:trPr>
        <w:tc>
          <w:tcPr>
            <w:tcW w:w="265" w:type="pct"/>
            <w:vMerge/>
            <w:shd w:val="clear" w:color="auto" w:fill="D9D9D9" w:themeFill="background1" w:themeFillShade="D9"/>
          </w:tcPr>
          <w:p w14:paraId="5C8454E1" w14:textId="77777777" w:rsidR="00293A60" w:rsidRPr="002D0A08" w:rsidRDefault="00293A60" w:rsidP="00A91C17">
            <w:pPr>
              <w:spacing w:line="276" w:lineRule="auto"/>
              <w:rPr>
                <w:rFonts w:ascii="Times New Roman" w:eastAsia="Calibri" w:hAnsi="Times New Roman" w:cs="Times New Roman"/>
              </w:rPr>
            </w:pPr>
          </w:p>
        </w:tc>
        <w:tc>
          <w:tcPr>
            <w:tcW w:w="1344" w:type="pct"/>
            <w:vMerge/>
            <w:shd w:val="clear" w:color="auto" w:fill="D9D9D9" w:themeFill="background1" w:themeFillShade="D9"/>
          </w:tcPr>
          <w:p w14:paraId="5BB9114E" w14:textId="77777777" w:rsidR="00293A60" w:rsidRPr="002D0A08" w:rsidRDefault="00293A60" w:rsidP="00A91C17">
            <w:pPr>
              <w:spacing w:line="276" w:lineRule="auto"/>
              <w:rPr>
                <w:rFonts w:ascii="Times New Roman" w:eastAsia="Calibri" w:hAnsi="Times New Roman" w:cs="Times New Roman"/>
              </w:rPr>
            </w:pPr>
          </w:p>
        </w:tc>
        <w:tc>
          <w:tcPr>
            <w:tcW w:w="740" w:type="pct"/>
            <w:tcBorders>
              <w:right w:val="single" w:sz="4" w:space="0" w:color="auto"/>
            </w:tcBorders>
            <w:shd w:val="clear" w:color="auto" w:fill="D9D9D9" w:themeFill="background1" w:themeFillShade="D9"/>
          </w:tcPr>
          <w:p w14:paraId="65D9C7CF"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 xml:space="preserve">osoba </w:t>
            </w:r>
          </w:p>
        </w:tc>
        <w:tc>
          <w:tcPr>
            <w:tcW w:w="784" w:type="pct"/>
            <w:tcBorders>
              <w:right w:val="single" w:sz="4" w:space="0" w:color="auto"/>
            </w:tcBorders>
            <w:shd w:val="clear" w:color="auto" w:fill="D9D9D9" w:themeFill="background1" w:themeFillShade="D9"/>
          </w:tcPr>
          <w:p w14:paraId="6ED32E4E"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tc>
        <w:tc>
          <w:tcPr>
            <w:tcW w:w="549" w:type="pct"/>
            <w:tcBorders>
              <w:right w:val="single" w:sz="4" w:space="0" w:color="auto"/>
            </w:tcBorders>
            <w:shd w:val="clear" w:color="auto" w:fill="D9D9D9" w:themeFill="background1" w:themeFillShade="D9"/>
          </w:tcPr>
          <w:p w14:paraId="36A46BEF"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p w14:paraId="5CCD8491" w14:textId="2B43FED7" w:rsidR="00293A60" w:rsidRPr="002D0A08" w:rsidRDefault="00293A60" w:rsidP="00A91C17">
            <w:pPr>
              <w:spacing w:line="276" w:lineRule="auto"/>
              <w:rPr>
                <w:rFonts w:ascii="Times New Roman" w:hAnsi="Times New Roman" w:cs="Times New Roman"/>
              </w:rPr>
            </w:pPr>
          </w:p>
        </w:tc>
        <w:tc>
          <w:tcPr>
            <w:tcW w:w="1317" w:type="pct"/>
            <w:tcBorders>
              <w:right w:val="single" w:sz="4" w:space="0" w:color="auto"/>
            </w:tcBorders>
            <w:shd w:val="clear" w:color="auto" w:fill="D9D9D9" w:themeFill="background1" w:themeFillShade="D9"/>
          </w:tcPr>
          <w:p w14:paraId="3F030044" w14:textId="2856FF7C"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4 x (1-40 x  ((zameldowania-wymeldowania))/(liczba mieszkańców)</w:t>
            </w:r>
          </w:p>
        </w:tc>
      </w:tr>
      <w:tr w:rsidR="00293A60" w:rsidRPr="002D0A08" w14:paraId="05A32C5D" w14:textId="712E0A8A" w:rsidTr="00641192">
        <w:tc>
          <w:tcPr>
            <w:tcW w:w="265" w:type="pct"/>
          </w:tcPr>
          <w:p w14:paraId="48966E2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1</w:t>
            </w:r>
          </w:p>
        </w:tc>
        <w:tc>
          <w:tcPr>
            <w:tcW w:w="1344" w:type="pct"/>
          </w:tcPr>
          <w:p w14:paraId="4E0BE36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Odolanów </w:t>
            </w:r>
          </w:p>
        </w:tc>
        <w:tc>
          <w:tcPr>
            <w:tcW w:w="740" w:type="pct"/>
          </w:tcPr>
          <w:p w14:paraId="391F79C0"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113</w:t>
            </w:r>
          </w:p>
        </w:tc>
        <w:tc>
          <w:tcPr>
            <w:tcW w:w="784" w:type="pct"/>
          </w:tcPr>
          <w:p w14:paraId="078E8F59"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139</w:t>
            </w:r>
          </w:p>
        </w:tc>
        <w:tc>
          <w:tcPr>
            <w:tcW w:w="549" w:type="pct"/>
          </w:tcPr>
          <w:p w14:paraId="031DFF9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-26</w:t>
            </w:r>
          </w:p>
        </w:tc>
        <w:tc>
          <w:tcPr>
            <w:tcW w:w="1317" w:type="pct"/>
          </w:tcPr>
          <w:p w14:paraId="0E57482C" w14:textId="095A224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4,29</w:t>
            </w:r>
          </w:p>
        </w:tc>
      </w:tr>
      <w:tr w:rsidR="00293A60" w:rsidRPr="002D0A08" w14:paraId="59A9AAC2" w14:textId="45787329" w:rsidTr="00641192">
        <w:trPr>
          <w:trHeight w:val="299"/>
        </w:trPr>
        <w:tc>
          <w:tcPr>
            <w:tcW w:w="265" w:type="pct"/>
          </w:tcPr>
          <w:p w14:paraId="5FE99226"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2</w:t>
            </w:r>
          </w:p>
        </w:tc>
        <w:tc>
          <w:tcPr>
            <w:tcW w:w="1344" w:type="pct"/>
          </w:tcPr>
          <w:p w14:paraId="1E9895A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Przygodzice </w:t>
            </w:r>
          </w:p>
        </w:tc>
        <w:tc>
          <w:tcPr>
            <w:tcW w:w="740" w:type="pct"/>
          </w:tcPr>
          <w:p w14:paraId="5EB1AC9D" w14:textId="08CF66B9"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168</w:t>
            </w:r>
          </w:p>
        </w:tc>
        <w:tc>
          <w:tcPr>
            <w:tcW w:w="784" w:type="pct"/>
          </w:tcPr>
          <w:p w14:paraId="6137DC6C" w14:textId="49971F15"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105</w:t>
            </w:r>
          </w:p>
        </w:tc>
        <w:tc>
          <w:tcPr>
            <w:tcW w:w="549" w:type="pct"/>
          </w:tcPr>
          <w:p w14:paraId="37100FD3" w14:textId="5C6B340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63</w:t>
            </w:r>
          </w:p>
        </w:tc>
        <w:tc>
          <w:tcPr>
            <w:tcW w:w="1317" w:type="pct"/>
          </w:tcPr>
          <w:p w14:paraId="38E6C80F" w14:textId="4E38E7FD" w:rsidR="00293A60" w:rsidRPr="002D0A08" w:rsidRDefault="00FB2831"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3,18</w:t>
            </w:r>
          </w:p>
        </w:tc>
      </w:tr>
      <w:tr w:rsidR="00293A60" w:rsidRPr="002D0A08" w14:paraId="132AECFD" w14:textId="0895AAF7" w:rsidTr="00641192">
        <w:tc>
          <w:tcPr>
            <w:tcW w:w="265" w:type="pct"/>
          </w:tcPr>
          <w:p w14:paraId="5D08B58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3</w:t>
            </w:r>
          </w:p>
        </w:tc>
        <w:tc>
          <w:tcPr>
            <w:tcW w:w="1344" w:type="pct"/>
          </w:tcPr>
          <w:p w14:paraId="32281EAF"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Sośnie </w:t>
            </w:r>
          </w:p>
        </w:tc>
        <w:tc>
          <w:tcPr>
            <w:tcW w:w="740" w:type="pct"/>
          </w:tcPr>
          <w:p w14:paraId="482DECFA"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48</w:t>
            </w:r>
          </w:p>
        </w:tc>
        <w:tc>
          <w:tcPr>
            <w:tcW w:w="784" w:type="pct"/>
          </w:tcPr>
          <w:p w14:paraId="24E8FEA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65</w:t>
            </w:r>
          </w:p>
        </w:tc>
        <w:tc>
          <w:tcPr>
            <w:tcW w:w="549" w:type="pct"/>
          </w:tcPr>
          <w:p w14:paraId="197DF941"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-17</w:t>
            </w:r>
          </w:p>
        </w:tc>
        <w:tc>
          <w:tcPr>
            <w:tcW w:w="1317" w:type="pct"/>
          </w:tcPr>
          <w:p w14:paraId="70CC6C17" w14:textId="4FA90C71"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4,43</w:t>
            </w:r>
          </w:p>
        </w:tc>
      </w:tr>
      <w:tr w:rsidR="00293A60" w:rsidRPr="002D0A08" w14:paraId="10348E3E" w14:textId="6D5BAE8E" w:rsidTr="00547182">
        <w:tc>
          <w:tcPr>
            <w:tcW w:w="1609" w:type="pct"/>
            <w:gridSpan w:val="2"/>
          </w:tcPr>
          <w:p w14:paraId="70D251AA"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RAZEM</w:t>
            </w:r>
          </w:p>
        </w:tc>
        <w:tc>
          <w:tcPr>
            <w:tcW w:w="740" w:type="pct"/>
          </w:tcPr>
          <w:p w14:paraId="4F93E9F5" w14:textId="61DD36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329</w:t>
            </w:r>
          </w:p>
        </w:tc>
        <w:tc>
          <w:tcPr>
            <w:tcW w:w="784" w:type="pct"/>
          </w:tcPr>
          <w:p w14:paraId="788337F0" w14:textId="6CD11D04"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309</w:t>
            </w:r>
          </w:p>
        </w:tc>
        <w:tc>
          <w:tcPr>
            <w:tcW w:w="549" w:type="pct"/>
          </w:tcPr>
          <w:p w14:paraId="5D05ED85" w14:textId="6B008737"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20</w:t>
            </w:r>
          </w:p>
        </w:tc>
        <w:tc>
          <w:tcPr>
            <w:tcW w:w="1317" w:type="pct"/>
            <w:shd w:val="clear" w:color="auto" w:fill="auto"/>
          </w:tcPr>
          <w:p w14:paraId="714475B1" w14:textId="05AA52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w:t>
            </w:r>
            <w:r w:rsidR="008800D4" w:rsidRPr="002D0A08">
              <w:rPr>
                <w:rFonts w:ascii="Times New Roman" w:eastAsia="Calibri" w:hAnsi="Times New Roman" w:cs="Times New Roman"/>
                <w:b/>
              </w:rPr>
              <w:t>,90</w:t>
            </w:r>
          </w:p>
        </w:tc>
      </w:tr>
    </w:tbl>
    <w:p w14:paraId="4B418E28" w14:textId="7DA9ED7F" w:rsidR="007211B3" w:rsidRPr="002D0A08" w:rsidRDefault="007211B3" w:rsidP="00A91C17">
      <w:pPr>
        <w:spacing w:line="276" w:lineRule="auto"/>
        <w:jc w:val="both"/>
        <w:rPr>
          <w:rFonts w:ascii="Times New Roman" w:hAnsi="Times New Roman" w:cs="Times New Roman"/>
          <w:i/>
        </w:rPr>
      </w:pPr>
      <w:r w:rsidRPr="002D0A08">
        <w:rPr>
          <w:rFonts w:ascii="Times New Roman" w:hAnsi="Times New Roman" w:cs="Times New Roman"/>
          <w:i/>
        </w:rPr>
        <w:t>Źródło: GUS, Bank Danych Lokalnych</w:t>
      </w:r>
    </w:p>
    <w:p w14:paraId="2CF75FC3" w14:textId="3CABA7B3"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Zmieniająca się struktura ludności, stały napływ</w:t>
      </w:r>
      <w:r w:rsidR="00C072BD" w:rsidRPr="005670A1">
        <w:rPr>
          <w:rFonts w:ascii="Times New Roman" w:hAnsi="Times New Roman" w:cs="Times New Roman"/>
        </w:rPr>
        <w:t xml:space="preserve"> nowych </w:t>
      </w:r>
      <w:r w:rsidRPr="005670A1">
        <w:rPr>
          <w:rFonts w:ascii="Times New Roman" w:hAnsi="Times New Roman" w:cs="Times New Roman"/>
        </w:rPr>
        <w:t xml:space="preserve">mieszkańców spowodował również inne 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623B2BE9"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930137" w:rsidRPr="005670A1">
        <w:rPr>
          <w:rFonts w:ascii="Times New Roman" w:hAnsi="Times New Roman" w:cs="Times New Roman"/>
        </w:rPr>
        <w:t xml:space="preserve">, zwłaszcza gminie Sośnie, </w:t>
      </w:r>
      <w:r w:rsidR="000737DC" w:rsidRPr="005670A1">
        <w:rPr>
          <w:rFonts w:ascii="Times New Roman" w:hAnsi="Times New Roman" w:cs="Times New Roman"/>
        </w:rPr>
        <w:t xml:space="preserve">spowodowały, że mieszkańcy nie mogą w sposób zorganizowany wypełniać swojego 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 xml:space="preserve">kiwanie środków z innych źródeł, w tym w ramach ZIT, </w:t>
      </w:r>
      <w:r w:rsidR="00F727E7" w:rsidRPr="005670A1">
        <w:rPr>
          <w:rFonts w:ascii="Times New Roman" w:hAnsi="Times New Roman" w:cs="Times New Roman"/>
        </w:rPr>
        <w:t xml:space="preserve">w ramach których również planowane jest wsparcie sieci ścieżek rowerowych. </w:t>
      </w:r>
    </w:p>
    <w:p w14:paraId="7C715889" w14:textId="3948EA17"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6" w:name="_Toc18351221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6"/>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A91C17">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A91C17">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A91C17">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F574D9" w:rsidRPr="005670A1" w14:paraId="21747285" w14:textId="77777777" w:rsidTr="002B2685">
        <w:tc>
          <w:tcPr>
            <w:tcW w:w="475" w:type="pct"/>
          </w:tcPr>
          <w:p w14:paraId="412EF09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1122" w:type="pct"/>
          </w:tcPr>
          <w:p w14:paraId="40D13337" w14:textId="0791DBC5"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112" w:type="pct"/>
            <w:shd w:val="clear" w:color="auto" w:fill="auto"/>
          </w:tcPr>
          <w:p w14:paraId="34A694B5"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1855,84</w:t>
            </w:r>
          </w:p>
        </w:tc>
        <w:tc>
          <w:tcPr>
            <w:tcW w:w="2291" w:type="pct"/>
          </w:tcPr>
          <w:p w14:paraId="75A3A16B"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2,02</w:t>
            </w:r>
          </w:p>
        </w:tc>
      </w:tr>
      <w:tr w:rsidR="00F574D9" w:rsidRPr="005670A1" w14:paraId="199B80C1" w14:textId="77777777" w:rsidTr="002B2685">
        <w:tc>
          <w:tcPr>
            <w:tcW w:w="475" w:type="pct"/>
          </w:tcPr>
          <w:p w14:paraId="0B5A1A7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1122" w:type="pct"/>
          </w:tcPr>
          <w:p w14:paraId="1AB6A313" w14:textId="01A8B670"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112" w:type="pct"/>
          </w:tcPr>
          <w:p w14:paraId="6B9AC0D4"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1269,64</w:t>
            </w:r>
          </w:p>
        </w:tc>
        <w:tc>
          <w:tcPr>
            <w:tcW w:w="2291" w:type="pct"/>
          </w:tcPr>
          <w:p w14:paraId="2AE4764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2,95</w:t>
            </w:r>
          </w:p>
        </w:tc>
      </w:tr>
      <w:tr w:rsidR="00F574D9" w:rsidRPr="005670A1" w14:paraId="1F9E95DF" w14:textId="77777777" w:rsidTr="002B2685">
        <w:tc>
          <w:tcPr>
            <w:tcW w:w="475" w:type="pct"/>
          </w:tcPr>
          <w:p w14:paraId="7DA72D99"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1122" w:type="pct"/>
          </w:tcPr>
          <w:p w14:paraId="118D3D59" w14:textId="406B9E0F"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112" w:type="pct"/>
          </w:tcPr>
          <w:p w14:paraId="72772F0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1267,13</w:t>
            </w:r>
          </w:p>
        </w:tc>
        <w:tc>
          <w:tcPr>
            <w:tcW w:w="2291" w:type="pct"/>
          </w:tcPr>
          <w:p w14:paraId="61554756"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2,96</w:t>
            </w:r>
          </w:p>
        </w:tc>
      </w:tr>
      <w:tr w:rsidR="00F574D9" w:rsidRPr="005670A1" w14:paraId="6BD5733B" w14:textId="77777777" w:rsidTr="00547182">
        <w:tc>
          <w:tcPr>
            <w:tcW w:w="475" w:type="pct"/>
          </w:tcPr>
          <w:p w14:paraId="21E84782" w14:textId="77777777" w:rsidR="00F574D9" w:rsidRPr="005670A1" w:rsidRDefault="00F574D9" w:rsidP="00A91C17">
            <w:pPr>
              <w:spacing w:line="276" w:lineRule="auto"/>
              <w:jc w:val="both"/>
              <w:rPr>
                <w:rFonts w:ascii="Times New Roman" w:hAnsi="Times New Roman" w:cs="Times New Roman"/>
              </w:rPr>
            </w:pPr>
          </w:p>
        </w:tc>
        <w:tc>
          <w:tcPr>
            <w:tcW w:w="1122" w:type="pct"/>
          </w:tcPr>
          <w:p w14:paraId="670C023E" w14:textId="7B9B8834" w:rsidR="00F574D9" w:rsidRPr="005670A1" w:rsidRDefault="00F574D9"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112" w:type="pct"/>
            <w:shd w:val="clear" w:color="auto" w:fill="FFFFFF" w:themeFill="background1"/>
          </w:tcPr>
          <w:p w14:paraId="52BEF152" w14:textId="77777777"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4392,61</w:t>
            </w:r>
          </w:p>
        </w:tc>
        <w:tc>
          <w:tcPr>
            <w:tcW w:w="2291" w:type="pct"/>
            <w:shd w:val="clear" w:color="auto" w:fill="auto"/>
          </w:tcPr>
          <w:p w14:paraId="023CA6BE" w14:textId="6E5CBEE8"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2,6</w:t>
            </w:r>
            <w:r w:rsidR="00547182">
              <w:rPr>
                <w:rFonts w:ascii="Times New Roman" w:hAnsi="Times New Roman" w:cs="Times New Roman"/>
                <w:b/>
              </w:rPr>
              <w:t>4</w:t>
            </w:r>
          </w:p>
        </w:tc>
      </w:tr>
    </w:tbl>
    <w:p w14:paraId="76B27EB7" w14:textId="77777777" w:rsidR="00F574D9" w:rsidRPr="005670A1"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6257712B"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7" w:name="_Toc183512211"/>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7"/>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495A5F" w:rsidRPr="005670A1" w14:paraId="6ABA9FED" w14:textId="77777777" w:rsidTr="00293A60">
        <w:tc>
          <w:tcPr>
            <w:tcW w:w="475" w:type="pct"/>
          </w:tcPr>
          <w:p w14:paraId="2F491669"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983" w:type="pct"/>
          </w:tcPr>
          <w:p w14:paraId="21ED9423" w14:textId="3A4A81D8"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529" w:type="pct"/>
            <w:shd w:val="clear" w:color="auto" w:fill="auto"/>
          </w:tcPr>
          <w:p w14:paraId="3258BBF6"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1022</w:t>
            </w:r>
          </w:p>
        </w:tc>
        <w:tc>
          <w:tcPr>
            <w:tcW w:w="2012" w:type="pct"/>
          </w:tcPr>
          <w:p w14:paraId="112F9D85"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4,72</w:t>
            </w:r>
          </w:p>
        </w:tc>
      </w:tr>
      <w:tr w:rsidR="00495A5F" w:rsidRPr="005670A1" w14:paraId="60A74181" w14:textId="77777777" w:rsidTr="00293A60">
        <w:tc>
          <w:tcPr>
            <w:tcW w:w="475" w:type="pct"/>
          </w:tcPr>
          <w:p w14:paraId="1496322C"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983" w:type="pct"/>
          </w:tcPr>
          <w:p w14:paraId="610F8B1D" w14:textId="576402B9"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529" w:type="pct"/>
          </w:tcPr>
          <w:p w14:paraId="2C58BC2A"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372</w:t>
            </w:r>
          </w:p>
        </w:tc>
        <w:tc>
          <w:tcPr>
            <w:tcW w:w="2012" w:type="pct"/>
          </w:tcPr>
          <w:p w14:paraId="63376EE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3,04</w:t>
            </w:r>
          </w:p>
        </w:tc>
      </w:tr>
      <w:tr w:rsidR="00495A5F" w:rsidRPr="005670A1" w14:paraId="24C49F36" w14:textId="77777777" w:rsidTr="00293A60">
        <w:tc>
          <w:tcPr>
            <w:tcW w:w="475" w:type="pct"/>
          </w:tcPr>
          <w:p w14:paraId="0B88CFAD"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983" w:type="pct"/>
          </w:tcPr>
          <w:p w14:paraId="1A93E336" w14:textId="32C96972"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529" w:type="pct"/>
          </w:tcPr>
          <w:p w14:paraId="36804D68"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355</w:t>
            </w:r>
          </w:p>
        </w:tc>
        <w:tc>
          <w:tcPr>
            <w:tcW w:w="2012" w:type="pct"/>
          </w:tcPr>
          <w:p w14:paraId="732670D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4,38</w:t>
            </w:r>
          </w:p>
        </w:tc>
      </w:tr>
      <w:tr w:rsidR="00495A5F" w:rsidRPr="005670A1" w14:paraId="111A00C4" w14:textId="77777777" w:rsidTr="00547182">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1749</w:t>
            </w:r>
          </w:p>
        </w:tc>
        <w:tc>
          <w:tcPr>
            <w:tcW w:w="2012" w:type="pct"/>
            <w:shd w:val="clear" w:color="auto" w:fill="auto"/>
          </w:tcPr>
          <w:p w14:paraId="43C253EA"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4,05</w:t>
            </w:r>
          </w:p>
        </w:tc>
      </w:tr>
    </w:tbl>
    <w:p w14:paraId="600EC93D" w14:textId="2D3BF9C8" w:rsidR="00323CDB" w:rsidRPr="005670A1"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36969511"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8351221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8"/>
    </w:p>
    <w:tbl>
      <w:tblPr>
        <w:tblStyle w:val="Tabela-Siatka1"/>
        <w:tblW w:w="5000" w:type="pct"/>
        <w:tblLook w:val="04A0" w:firstRow="1" w:lastRow="0" w:firstColumn="1" w:lastColumn="0" w:noHBand="0" w:noVBand="1"/>
      </w:tblPr>
      <w:tblGrid>
        <w:gridCol w:w="718"/>
        <w:gridCol w:w="3409"/>
        <w:gridCol w:w="2275"/>
        <w:gridCol w:w="1896"/>
        <w:gridCol w:w="1896"/>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A5717F">
        <w:trPr>
          <w:trHeight w:val="81"/>
        </w:trPr>
        <w:tc>
          <w:tcPr>
            <w:tcW w:w="352" w:type="pct"/>
            <w:shd w:val="clear" w:color="auto" w:fill="D9D9D9" w:themeFill="background1" w:themeFillShade="D9"/>
          </w:tcPr>
          <w:p w14:paraId="1923D318" w14:textId="14B87150"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L</w:t>
            </w:r>
            <w:r w:rsidR="00A5717F">
              <w:rPr>
                <w:rFonts w:ascii="Times New Roman" w:eastAsia="Calibri" w:hAnsi="Times New Roman" w:cs="Times New Roman"/>
              </w:rPr>
              <w:t>.p.</w:t>
            </w:r>
          </w:p>
        </w:tc>
        <w:tc>
          <w:tcPr>
            <w:tcW w:w="1672"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16"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93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93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895426" w:rsidRPr="005670A1" w14:paraId="0AFEA40E" w14:textId="77777777" w:rsidTr="003E4309">
        <w:tc>
          <w:tcPr>
            <w:tcW w:w="352" w:type="pct"/>
          </w:tcPr>
          <w:p w14:paraId="3EE312E9"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672" w:type="pct"/>
          </w:tcPr>
          <w:p w14:paraId="2859583A"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16" w:type="pct"/>
          </w:tcPr>
          <w:p w14:paraId="069A6BE9"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D2A7E04" w14:textId="164A86D4"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12315E63" w14:textId="4A7A0BAA" w:rsidR="00895426"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r>
      <w:tr w:rsidR="00895426" w:rsidRPr="005670A1" w14:paraId="4AA3C2AC" w14:textId="77777777" w:rsidTr="003E4309">
        <w:tc>
          <w:tcPr>
            <w:tcW w:w="352" w:type="pct"/>
          </w:tcPr>
          <w:p w14:paraId="65E86761"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672" w:type="pct"/>
          </w:tcPr>
          <w:p w14:paraId="1FD2DA38"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16" w:type="pct"/>
          </w:tcPr>
          <w:p w14:paraId="770A51F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1F820DD" w14:textId="4423224C"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6</w:t>
            </w:r>
          </w:p>
        </w:tc>
        <w:tc>
          <w:tcPr>
            <w:tcW w:w="930" w:type="pct"/>
          </w:tcPr>
          <w:p w14:paraId="0711A2EB" w14:textId="07ECC728"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4C149B" w:rsidRPr="005670A1">
              <w:rPr>
                <w:rFonts w:ascii="Times New Roman" w:eastAsia="Calibri" w:hAnsi="Times New Roman" w:cs="Times New Roman"/>
              </w:rPr>
              <w:t>4</w:t>
            </w:r>
          </w:p>
        </w:tc>
      </w:tr>
      <w:tr w:rsidR="00895426" w:rsidRPr="005670A1" w14:paraId="336B36D9" w14:textId="77777777" w:rsidTr="003E4309">
        <w:tc>
          <w:tcPr>
            <w:tcW w:w="352" w:type="pct"/>
          </w:tcPr>
          <w:p w14:paraId="07702E4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672" w:type="pct"/>
          </w:tcPr>
          <w:p w14:paraId="75AB516C"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16" w:type="pct"/>
          </w:tcPr>
          <w:p w14:paraId="485F85F5"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13A2ED3C" w14:textId="12E788B1" w:rsidR="00895426"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C73D97B" w14:textId="36D8A597" w:rsidR="00895426" w:rsidRPr="005670A1" w:rsidRDefault="001356C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13</w:t>
            </w:r>
          </w:p>
        </w:tc>
      </w:tr>
      <w:tr w:rsidR="002B2685" w:rsidRPr="005670A1" w14:paraId="5D1928EC" w14:textId="77777777" w:rsidTr="003E4309">
        <w:tc>
          <w:tcPr>
            <w:tcW w:w="352"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672" w:type="pct"/>
          </w:tcPr>
          <w:p w14:paraId="10F4A4F3" w14:textId="098ED1A6" w:rsidR="002B2685" w:rsidRPr="005670A1" w:rsidRDefault="002B2685" w:rsidP="00A91C17">
            <w:pPr>
              <w:spacing w:line="276" w:lineRule="auto"/>
              <w:rPr>
                <w:rFonts w:ascii="Times New Roman" w:eastAsia="Calibri" w:hAnsi="Times New Roman" w:cs="Times New Roman"/>
              </w:rPr>
            </w:pPr>
            <w:r w:rsidRPr="005670A1">
              <w:rPr>
                <w:rFonts w:ascii="Times New Roman" w:eastAsia="Calibri" w:hAnsi="Times New Roman" w:cs="Times New Roman"/>
              </w:rPr>
              <w:t>RAZEM</w:t>
            </w:r>
          </w:p>
        </w:tc>
        <w:tc>
          <w:tcPr>
            <w:tcW w:w="1116" w:type="pct"/>
          </w:tcPr>
          <w:p w14:paraId="1468B07B" w14:textId="693A5451"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0F472CFD" w14:textId="7481B3FE"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930" w:type="pct"/>
          </w:tcPr>
          <w:p w14:paraId="38959245" w14:textId="55B78369"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160FBCC9"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9" w:name="_Toc18351221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9"/>
    </w:p>
    <w:tbl>
      <w:tblPr>
        <w:tblStyle w:val="Tabela-Siatka9"/>
        <w:tblW w:w="5000" w:type="pct"/>
        <w:tblLook w:val="04A0" w:firstRow="1" w:lastRow="0" w:firstColumn="1" w:lastColumn="0" w:noHBand="0" w:noVBand="1"/>
      </w:tblPr>
      <w:tblGrid>
        <w:gridCol w:w="571"/>
        <w:gridCol w:w="1430"/>
        <w:gridCol w:w="1352"/>
        <w:gridCol w:w="1352"/>
        <w:gridCol w:w="1362"/>
        <w:gridCol w:w="1356"/>
        <w:gridCol w:w="1415"/>
        <w:gridCol w:w="1356"/>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EB0938">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2"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5"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C15E15" w:rsidRPr="005670A1" w14:paraId="5FB8EFC6" w14:textId="77777777" w:rsidTr="00EB0938">
        <w:tc>
          <w:tcPr>
            <w:tcW w:w="280" w:type="pct"/>
          </w:tcPr>
          <w:p w14:paraId="11824FBA"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702" w:type="pct"/>
          </w:tcPr>
          <w:p w14:paraId="4F394B84"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663" w:type="pct"/>
          </w:tcPr>
          <w:p w14:paraId="6412E29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36</w:t>
            </w:r>
          </w:p>
        </w:tc>
        <w:tc>
          <w:tcPr>
            <w:tcW w:w="663" w:type="pct"/>
          </w:tcPr>
          <w:p w14:paraId="438B9A50" w14:textId="283BBDDA"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668" w:type="pct"/>
          </w:tcPr>
          <w:p w14:paraId="5DABD8A3" w14:textId="12EA4F96"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5" w:type="pct"/>
          </w:tcPr>
          <w:p w14:paraId="24A2BC6F" w14:textId="53669FC7"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1223B24A"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7E7B6AB0" w14:textId="1A35CCF3"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w:t>
            </w:r>
          </w:p>
        </w:tc>
      </w:tr>
      <w:tr w:rsidR="00C15E15" w:rsidRPr="005670A1" w14:paraId="2C181351" w14:textId="77777777" w:rsidTr="00EB0938">
        <w:tc>
          <w:tcPr>
            <w:tcW w:w="280" w:type="pct"/>
          </w:tcPr>
          <w:p w14:paraId="54D37949"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702" w:type="pct"/>
          </w:tcPr>
          <w:p w14:paraId="4FE0D71C"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663" w:type="pct"/>
          </w:tcPr>
          <w:p w14:paraId="7FA93518"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c>
          <w:tcPr>
            <w:tcW w:w="663" w:type="pct"/>
          </w:tcPr>
          <w:p w14:paraId="1966D773" w14:textId="6E26F338"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668" w:type="pct"/>
          </w:tcPr>
          <w:p w14:paraId="196428D4" w14:textId="42D9684A"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9169BA" w:rsidRPr="005670A1">
              <w:rPr>
                <w:rFonts w:ascii="Times New Roman" w:eastAsia="Calibri" w:hAnsi="Times New Roman" w:cs="Times New Roman"/>
              </w:rPr>
              <w:t>2</w:t>
            </w:r>
          </w:p>
        </w:tc>
        <w:tc>
          <w:tcPr>
            <w:tcW w:w="665" w:type="pct"/>
          </w:tcPr>
          <w:p w14:paraId="327EFC85" w14:textId="4E5033BF"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CAA5A4D"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3E57099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C15E15" w:rsidRPr="005670A1" w14:paraId="4C7ED884" w14:textId="77777777" w:rsidTr="00EB0938">
        <w:tc>
          <w:tcPr>
            <w:tcW w:w="280" w:type="pct"/>
          </w:tcPr>
          <w:p w14:paraId="32A9D102"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702" w:type="pct"/>
          </w:tcPr>
          <w:p w14:paraId="37C4179D"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663" w:type="pct"/>
          </w:tcPr>
          <w:p w14:paraId="78CAAC5C"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48</w:t>
            </w:r>
          </w:p>
        </w:tc>
        <w:tc>
          <w:tcPr>
            <w:tcW w:w="663" w:type="pct"/>
          </w:tcPr>
          <w:p w14:paraId="12434CD2" w14:textId="6D5C4155"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8" w:type="pct"/>
          </w:tcPr>
          <w:p w14:paraId="3AE6D075" w14:textId="12FED2B1"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9</w:t>
            </w:r>
          </w:p>
        </w:tc>
        <w:tc>
          <w:tcPr>
            <w:tcW w:w="665" w:type="pct"/>
          </w:tcPr>
          <w:p w14:paraId="43D7ECE0" w14:textId="49205DF2"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DA71515"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1DE099F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2B2685" w:rsidRPr="005670A1" w14:paraId="5034990C" w14:textId="77777777" w:rsidTr="00EB0938">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2"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7A151A2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126</w:t>
            </w:r>
          </w:p>
        </w:tc>
        <w:tc>
          <w:tcPr>
            <w:tcW w:w="663" w:type="pct"/>
          </w:tcPr>
          <w:p w14:paraId="7CC930C0" w14:textId="2E03C85B"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41</w:t>
            </w:r>
          </w:p>
        </w:tc>
        <w:tc>
          <w:tcPr>
            <w:tcW w:w="668" w:type="pct"/>
          </w:tcPr>
          <w:p w14:paraId="4D6020D2" w14:textId="19812A2F"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33</w:t>
            </w:r>
          </w:p>
        </w:tc>
        <w:tc>
          <w:tcPr>
            <w:tcW w:w="665" w:type="pct"/>
          </w:tcPr>
          <w:p w14:paraId="7BD807DB" w14:textId="779BBA23"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94" w:type="pct"/>
          </w:tcPr>
          <w:p w14:paraId="29B24828" w14:textId="688466E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65" w:type="pct"/>
          </w:tcPr>
          <w:p w14:paraId="3786FA14" w14:textId="1738E627"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14E4D9F6"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lastRenderedPageBreak/>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 Młodzieżowych Rad, </w:t>
      </w:r>
      <w:r w:rsidRPr="005670A1">
        <w:rPr>
          <w:rFonts w:ascii="Times New Roman" w:eastAsia="Calibri" w:hAnsi="Times New Roman" w:cs="Times New Roman"/>
        </w:rPr>
        <w:t>np. ukierunkowanych na 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23B1FD2E"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30" w:name="_Toc18351221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30"/>
    </w:p>
    <w:tbl>
      <w:tblPr>
        <w:tblStyle w:val="Tabela-Siatka7"/>
        <w:tblW w:w="5000" w:type="pct"/>
        <w:tblLook w:val="04A0" w:firstRow="1" w:lastRow="0" w:firstColumn="1" w:lastColumn="0" w:noHBand="0" w:noVBand="1"/>
      </w:tblPr>
      <w:tblGrid>
        <w:gridCol w:w="571"/>
        <w:gridCol w:w="1304"/>
        <w:gridCol w:w="1194"/>
        <w:gridCol w:w="876"/>
        <w:gridCol w:w="711"/>
        <w:gridCol w:w="1157"/>
        <w:gridCol w:w="766"/>
        <w:gridCol w:w="3615"/>
      </w:tblGrid>
      <w:tr w:rsidR="00960C71" w:rsidRPr="005670A1" w14:paraId="197C64EE" w14:textId="77777777" w:rsidTr="00AD26DD">
        <w:trPr>
          <w:trHeight w:val="81"/>
        </w:trPr>
        <w:tc>
          <w:tcPr>
            <w:tcW w:w="1397" w:type="pct"/>
            <w:gridSpan w:val="3"/>
            <w:tcBorders>
              <w:right w:val="single" w:sz="4" w:space="0" w:color="auto"/>
            </w:tcBorders>
            <w:shd w:val="clear" w:color="auto" w:fill="D9D9D9" w:themeFill="background1" w:themeFillShade="D9"/>
          </w:tcPr>
          <w:p w14:paraId="49E0973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Bezrobotni na obszarze </w:t>
            </w:r>
          </w:p>
        </w:tc>
        <w:tc>
          <w:tcPr>
            <w:tcW w:w="3603" w:type="pct"/>
            <w:gridSpan w:val="5"/>
            <w:tcBorders>
              <w:right w:val="single" w:sz="4" w:space="0" w:color="auto"/>
            </w:tcBorders>
            <w:shd w:val="clear" w:color="auto" w:fill="D9D9D9" w:themeFill="background1" w:themeFillShade="D9"/>
          </w:tcPr>
          <w:p w14:paraId="481645B1" w14:textId="77777777"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69A7C1C3" w14:textId="77777777" w:rsidTr="00AD26DD">
        <w:trPr>
          <w:trHeight w:val="81"/>
        </w:trPr>
        <w:tc>
          <w:tcPr>
            <w:tcW w:w="264" w:type="pct"/>
            <w:shd w:val="clear" w:color="auto" w:fill="D9D9D9" w:themeFill="background1" w:themeFillShade="D9"/>
          </w:tcPr>
          <w:p w14:paraId="5438B8D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591" w:type="pct"/>
            <w:shd w:val="clear" w:color="auto" w:fill="D9D9D9" w:themeFill="background1" w:themeFillShade="D9"/>
          </w:tcPr>
          <w:p w14:paraId="1F1789F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542" w:type="pct"/>
            <w:tcBorders>
              <w:right w:val="single" w:sz="4" w:space="0" w:color="auto"/>
            </w:tcBorders>
            <w:shd w:val="clear" w:color="auto" w:fill="D9D9D9" w:themeFill="background1" w:themeFillShade="D9"/>
          </w:tcPr>
          <w:p w14:paraId="65148040"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Bezrobotni </w:t>
            </w:r>
          </w:p>
        </w:tc>
        <w:tc>
          <w:tcPr>
            <w:tcW w:w="400" w:type="pct"/>
            <w:tcBorders>
              <w:right w:val="single" w:sz="4" w:space="0" w:color="auto"/>
            </w:tcBorders>
            <w:shd w:val="clear" w:color="auto" w:fill="D9D9D9" w:themeFill="background1" w:themeFillShade="D9"/>
          </w:tcPr>
          <w:p w14:paraId="5E8907F1"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kobiety </w:t>
            </w:r>
          </w:p>
        </w:tc>
        <w:tc>
          <w:tcPr>
            <w:tcW w:w="327" w:type="pct"/>
            <w:tcBorders>
              <w:right w:val="single" w:sz="4" w:space="0" w:color="auto"/>
            </w:tcBorders>
            <w:shd w:val="clear" w:color="auto" w:fill="D9D9D9" w:themeFill="background1" w:themeFillShade="D9"/>
          </w:tcPr>
          <w:p w14:paraId="4A0289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 </w:t>
            </w:r>
          </w:p>
        </w:tc>
        <w:tc>
          <w:tcPr>
            <w:tcW w:w="525" w:type="pct"/>
            <w:tcBorders>
              <w:right w:val="single" w:sz="4" w:space="0" w:color="auto"/>
            </w:tcBorders>
            <w:shd w:val="clear" w:color="auto" w:fill="D9D9D9" w:themeFill="background1" w:themeFillShade="D9"/>
          </w:tcPr>
          <w:p w14:paraId="5E64FB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mężczyźni </w:t>
            </w:r>
          </w:p>
        </w:tc>
        <w:tc>
          <w:tcPr>
            <w:tcW w:w="477" w:type="pct"/>
            <w:tcBorders>
              <w:right w:val="single" w:sz="4" w:space="0" w:color="auto"/>
            </w:tcBorders>
            <w:shd w:val="clear" w:color="auto" w:fill="D9D9D9" w:themeFill="background1" w:themeFillShade="D9"/>
          </w:tcPr>
          <w:p w14:paraId="631476E4"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w:t>
            </w:r>
          </w:p>
        </w:tc>
        <w:tc>
          <w:tcPr>
            <w:tcW w:w="1874" w:type="pct"/>
            <w:tcBorders>
              <w:right w:val="single" w:sz="4" w:space="0" w:color="auto"/>
            </w:tcBorders>
            <w:shd w:val="clear" w:color="auto" w:fill="D9D9D9" w:themeFill="background1" w:themeFillShade="D9"/>
          </w:tcPr>
          <w:p w14:paraId="232A22FB" w14:textId="77777777" w:rsidR="002B2685" w:rsidRPr="005670A1" w:rsidRDefault="002B2685"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066992F9" w14:textId="77777777" w:rsidTr="00AD26DD">
        <w:tc>
          <w:tcPr>
            <w:tcW w:w="264" w:type="pct"/>
          </w:tcPr>
          <w:p w14:paraId="63C1329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591" w:type="pct"/>
          </w:tcPr>
          <w:p w14:paraId="05BF12D8"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542" w:type="pct"/>
            <w:shd w:val="clear" w:color="auto" w:fill="auto"/>
          </w:tcPr>
          <w:p w14:paraId="0E42943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192</w:t>
            </w:r>
          </w:p>
        </w:tc>
        <w:tc>
          <w:tcPr>
            <w:tcW w:w="400" w:type="pct"/>
            <w:tcBorders>
              <w:right w:val="single" w:sz="4" w:space="0" w:color="auto"/>
            </w:tcBorders>
          </w:tcPr>
          <w:p w14:paraId="2B3D51E8" w14:textId="4882D56A"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101</w:t>
            </w:r>
          </w:p>
        </w:tc>
        <w:tc>
          <w:tcPr>
            <w:tcW w:w="327" w:type="pct"/>
            <w:tcBorders>
              <w:left w:val="single" w:sz="4" w:space="0" w:color="auto"/>
              <w:right w:val="single" w:sz="4" w:space="0" w:color="auto"/>
            </w:tcBorders>
          </w:tcPr>
          <w:p w14:paraId="6A7C0D24" w14:textId="050E6715"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52,60</w:t>
            </w:r>
          </w:p>
        </w:tc>
        <w:tc>
          <w:tcPr>
            <w:tcW w:w="525" w:type="pct"/>
            <w:tcBorders>
              <w:left w:val="single" w:sz="4" w:space="0" w:color="auto"/>
              <w:right w:val="single" w:sz="4" w:space="0" w:color="auto"/>
            </w:tcBorders>
          </w:tcPr>
          <w:p w14:paraId="34111271" w14:textId="38A69391"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91</w:t>
            </w:r>
          </w:p>
        </w:tc>
        <w:tc>
          <w:tcPr>
            <w:tcW w:w="477" w:type="pct"/>
            <w:tcBorders>
              <w:left w:val="single" w:sz="4" w:space="0" w:color="auto"/>
              <w:right w:val="single" w:sz="4" w:space="0" w:color="auto"/>
            </w:tcBorders>
          </w:tcPr>
          <w:p w14:paraId="0DFD5644" w14:textId="43E1E82C"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47,40</w:t>
            </w:r>
          </w:p>
        </w:tc>
        <w:tc>
          <w:tcPr>
            <w:tcW w:w="1874" w:type="pct"/>
            <w:tcBorders>
              <w:left w:val="single" w:sz="4" w:space="0" w:color="auto"/>
            </w:tcBorders>
          </w:tcPr>
          <w:p w14:paraId="4AE320AE"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1,37</w:t>
            </w:r>
          </w:p>
        </w:tc>
      </w:tr>
      <w:tr w:rsidR="00960C71" w:rsidRPr="005670A1" w14:paraId="4A8B0595" w14:textId="77777777" w:rsidTr="00AD26DD">
        <w:tc>
          <w:tcPr>
            <w:tcW w:w="264" w:type="pct"/>
          </w:tcPr>
          <w:p w14:paraId="1B38132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591" w:type="pct"/>
          </w:tcPr>
          <w:p w14:paraId="51449271"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542" w:type="pct"/>
          </w:tcPr>
          <w:p w14:paraId="4EB2E4DF"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185</w:t>
            </w:r>
          </w:p>
        </w:tc>
        <w:tc>
          <w:tcPr>
            <w:tcW w:w="400" w:type="pct"/>
            <w:tcBorders>
              <w:right w:val="single" w:sz="4" w:space="0" w:color="auto"/>
            </w:tcBorders>
          </w:tcPr>
          <w:p w14:paraId="40032776" w14:textId="60AA173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108</w:t>
            </w:r>
          </w:p>
        </w:tc>
        <w:tc>
          <w:tcPr>
            <w:tcW w:w="327" w:type="pct"/>
            <w:tcBorders>
              <w:left w:val="single" w:sz="4" w:space="0" w:color="auto"/>
              <w:right w:val="single" w:sz="4" w:space="0" w:color="auto"/>
            </w:tcBorders>
          </w:tcPr>
          <w:p w14:paraId="540DBBA6" w14:textId="1899A82B"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58,38</w:t>
            </w:r>
          </w:p>
        </w:tc>
        <w:tc>
          <w:tcPr>
            <w:tcW w:w="525" w:type="pct"/>
            <w:tcBorders>
              <w:left w:val="single" w:sz="4" w:space="0" w:color="auto"/>
              <w:right w:val="single" w:sz="4" w:space="0" w:color="auto"/>
            </w:tcBorders>
          </w:tcPr>
          <w:p w14:paraId="2DE4AAB8" w14:textId="6CE1DFF4"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77</w:t>
            </w:r>
          </w:p>
        </w:tc>
        <w:tc>
          <w:tcPr>
            <w:tcW w:w="477" w:type="pct"/>
            <w:tcBorders>
              <w:left w:val="single" w:sz="4" w:space="0" w:color="auto"/>
              <w:right w:val="single" w:sz="4" w:space="0" w:color="auto"/>
            </w:tcBorders>
          </w:tcPr>
          <w:p w14:paraId="38761F66" w14:textId="62775F5F"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41,62</w:t>
            </w:r>
          </w:p>
        </w:tc>
        <w:tc>
          <w:tcPr>
            <w:tcW w:w="1874" w:type="pct"/>
            <w:tcBorders>
              <w:left w:val="single" w:sz="4" w:space="0" w:color="auto"/>
            </w:tcBorders>
          </w:tcPr>
          <w:p w14:paraId="269F5BA1"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1,85</w:t>
            </w:r>
          </w:p>
        </w:tc>
      </w:tr>
      <w:tr w:rsidR="00960C71" w:rsidRPr="005670A1" w14:paraId="3DAC4B38" w14:textId="77777777" w:rsidTr="00AD26DD">
        <w:tc>
          <w:tcPr>
            <w:tcW w:w="264" w:type="pct"/>
          </w:tcPr>
          <w:p w14:paraId="5261F3A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591" w:type="pct"/>
          </w:tcPr>
          <w:p w14:paraId="12CD354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542" w:type="pct"/>
          </w:tcPr>
          <w:p w14:paraId="6582601A"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w:t>
            </w:r>
          </w:p>
        </w:tc>
        <w:tc>
          <w:tcPr>
            <w:tcW w:w="400" w:type="pct"/>
            <w:tcBorders>
              <w:right w:val="single" w:sz="4" w:space="0" w:color="auto"/>
            </w:tcBorders>
          </w:tcPr>
          <w:p w14:paraId="55ADA7D3" w14:textId="36E3A79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76</w:t>
            </w:r>
          </w:p>
        </w:tc>
        <w:tc>
          <w:tcPr>
            <w:tcW w:w="327" w:type="pct"/>
            <w:tcBorders>
              <w:left w:val="single" w:sz="4" w:space="0" w:color="auto"/>
              <w:right w:val="single" w:sz="4" w:space="0" w:color="auto"/>
            </w:tcBorders>
          </w:tcPr>
          <w:p w14:paraId="020C3674" w14:textId="60273E7E"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59,38</w:t>
            </w:r>
          </w:p>
        </w:tc>
        <w:tc>
          <w:tcPr>
            <w:tcW w:w="525" w:type="pct"/>
            <w:tcBorders>
              <w:left w:val="single" w:sz="4" w:space="0" w:color="auto"/>
              <w:right w:val="single" w:sz="4" w:space="0" w:color="auto"/>
            </w:tcBorders>
          </w:tcPr>
          <w:p w14:paraId="2991A9BA" w14:textId="15296462"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52</w:t>
            </w:r>
          </w:p>
        </w:tc>
        <w:tc>
          <w:tcPr>
            <w:tcW w:w="477" w:type="pct"/>
            <w:tcBorders>
              <w:left w:val="single" w:sz="4" w:space="0" w:color="auto"/>
              <w:right w:val="single" w:sz="4" w:space="0" w:color="auto"/>
            </w:tcBorders>
          </w:tcPr>
          <w:p w14:paraId="54291725" w14:textId="714646D9"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40,62</w:t>
            </w:r>
          </w:p>
        </w:tc>
        <w:tc>
          <w:tcPr>
            <w:tcW w:w="1874" w:type="pct"/>
            <w:tcBorders>
              <w:left w:val="single" w:sz="4" w:space="0" w:color="auto"/>
            </w:tcBorders>
          </w:tcPr>
          <w:p w14:paraId="4769B75D"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2,56</w:t>
            </w:r>
          </w:p>
        </w:tc>
      </w:tr>
      <w:tr w:rsidR="00960C71" w:rsidRPr="005670A1" w14:paraId="7901C10A" w14:textId="77777777" w:rsidTr="00547182">
        <w:tc>
          <w:tcPr>
            <w:tcW w:w="264" w:type="pct"/>
          </w:tcPr>
          <w:p w14:paraId="15CE746B" w14:textId="77777777" w:rsidR="00960C71" w:rsidRPr="005670A1" w:rsidRDefault="00960C71" w:rsidP="00A91C17">
            <w:pPr>
              <w:spacing w:line="276" w:lineRule="auto"/>
              <w:rPr>
                <w:rFonts w:ascii="Times New Roman" w:eastAsia="Calibri" w:hAnsi="Times New Roman" w:cs="Times New Roman"/>
              </w:rPr>
            </w:pPr>
          </w:p>
        </w:tc>
        <w:tc>
          <w:tcPr>
            <w:tcW w:w="591" w:type="pct"/>
          </w:tcPr>
          <w:p w14:paraId="2C54F4E1" w14:textId="77777777" w:rsidR="00960C71" w:rsidRPr="005670A1" w:rsidRDefault="00960C71"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 xml:space="preserve">RAZEM </w:t>
            </w:r>
          </w:p>
        </w:tc>
        <w:tc>
          <w:tcPr>
            <w:tcW w:w="542" w:type="pct"/>
          </w:tcPr>
          <w:p w14:paraId="5243249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505</w:t>
            </w:r>
          </w:p>
        </w:tc>
        <w:tc>
          <w:tcPr>
            <w:tcW w:w="400" w:type="pct"/>
            <w:tcBorders>
              <w:right w:val="single" w:sz="4" w:space="0" w:color="auto"/>
            </w:tcBorders>
          </w:tcPr>
          <w:p w14:paraId="74DEBDCB" w14:textId="2559D760"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285</w:t>
            </w:r>
          </w:p>
        </w:tc>
        <w:tc>
          <w:tcPr>
            <w:tcW w:w="327" w:type="pct"/>
            <w:tcBorders>
              <w:left w:val="single" w:sz="4" w:space="0" w:color="auto"/>
              <w:right w:val="single" w:sz="4" w:space="0" w:color="auto"/>
            </w:tcBorders>
          </w:tcPr>
          <w:p w14:paraId="2023FCE6" w14:textId="26A2F3C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56,44</w:t>
            </w:r>
          </w:p>
        </w:tc>
        <w:tc>
          <w:tcPr>
            <w:tcW w:w="525" w:type="pct"/>
            <w:tcBorders>
              <w:left w:val="single" w:sz="4" w:space="0" w:color="auto"/>
              <w:right w:val="single" w:sz="4" w:space="0" w:color="auto"/>
            </w:tcBorders>
          </w:tcPr>
          <w:p w14:paraId="1FA9C99D" w14:textId="7105B83C"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220</w:t>
            </w:r>
          </w:p>
        </w:tc>
        <w:tc>
          <w:tcPr>
            <w:tcW w:w="477" w:type="pct"/>
            <w:tcBorders>
              <w:left w:val="single" w:sz="4" w:space="0" w:color="auto"/>
              <w:right w:val="single" w:sz="4" w:space="0" w:color="auto"/>
            </w:tcBorders>
          </w:tcPr>
          <w:p w14:paraId="4FA85F81" w14:textId="6FC69B0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43,56</w:t>
            </w:r>
          </w:p>
        </w:tc>
        <w:tc>
          <w:tcPr>
            <w:tcW w:w="1874" w:type="pct"/>
            <w:tcBorders>
              <w:left w:val="single" w:sz="4" w:space="0" w:color="auto"/>
            </w:tcBorders>
            <w:shd w:val="clear" w:color="auto" w:fill="auto"/>
          </w:tcPr>
          <w:p w14:paraId="0964BF0B" w14:textId="77777777" w:rsidR="00960C71" w:rsidRPr="005670A1" w:rsidRDefault="00960C71" w:rsidP="00A91C17">
            <w:pPr>
              <w:spacing w:line="276" w:lineRule="auto"/>
              <w:jc w:val="center"/>
              <w:rPr>
                <w:rFonts w:ascii="Times New Roman" w:hAnsi="Times New Roman" w:cs="Times New Roman"/>
                <w:b/>
              </w:rPr>
            </w:pPr>
            <w:r w:rsidRPr="005670A1">
              <w:rPr>
                <w:rFonts w:ascii="Times New Roman" w:hAnsi="Times New Roman" w:cs="Times New Roman"/>
                <w:b/>
              </w:rPr>
              <w:t>1,92</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36D04854"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1" w:name="_Toc18351221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1"/>
    </w:p>
    <w:tbl>
      <w:tblPr>
        <w:tblStyle w:val="Tabela-Siatka7"/>
        <w:tblW w:w="5000" w:type="pct"/>
        <w:tblLook w:val="04A0" w:firstRow="1" w:lastRow="0" w:firstColumn="1" w:lastColumn="0" w:noHBand="0" w:noVBand="1"/>
      </w:tblPr>
      <w:tblGrid>
        <w:gridCol w:w="772"/>
        <w:gridCol w:w="1852"/>
        <w:gridCol w:w="1829"/>
        <w:gridCol w:w="1952"/>
        <w:gridCol w:w="3789"/>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AD26DD">
        <w:trPr>
          <w:trHeight w:val="81"/>
        </w:trPr>
        <w:tc>
          <w:tcPr>
            <w:tcW w:w="395"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24"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34"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73" w:type="pct"/>
            <w:shd w:val="clear" w:color="auto" w:fill="D9D9D9" w:themeFill="background1" w:themeFillShade="D9"/>
          </w:tcPr>
          <w:p w14:paraId="7AB18EA2" w14:textId="770EB4E9" w:rsidR="00960C71" w:rsidRPr="005670A1" w:rsidRDefault="0053777B"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Pop</w:t>
            </w:r>
            <w:r w:rsidR="00960C71" w:rsidRPr="002D0A08">
              <w:rPr>
                <w:rFonts w:ascii="Times New Roman" w:eastAsia="Calibri" w:hAnsi="Times New Roman" w:cs="Times New Roman"/>
              </w:rPr>
              <w:t>rodukcyjny</w:t>
            </w:r>
            <w:r w:rsidR="00960C71" w:rsidRPr="0053777B">
              <w:rPr>
                <w:rFonts w:ascii="Times New Roman" w:eastAsia="Calibri" w:hAnsi="Times New Roman" w:cs="Times New Roman"/>
                <w:color w:val="FF0000"/>
              </w:rPr>
              <w:t xml:space="preserve"> </w:t>
            </w:r>
          </w:p>
        </w:tc>
        <w:tc>
          <w:tcPr>
            <w:tcW w:w="1874"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1A0DD4F2" w14:textId="77777777" w:rsidTr="00AD26DD">
        <w:tc>
          <w:tcPr>
            <w:tcW w:w="395" w:type="pct"/>
          </w:tcPr>
          <w:p w14:paraId="60104FA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24" w:type="pct"/>
          </w:tcPr>
          <w:p w14:paraId="6CCCE015"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834" w:type="pct"/>
            <w:shd w:val="clear" w:color="auto" w:fill="auto"/>
          </w:tcPr>
          <w:p w14:paraId="0ABD6FB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3091</w:t>
            </w:r>
          </w:p>
        </w:tc>
        <w:tc>
          <w:tcPr>
            <w:tcW w:w="973" w:type="pct"/>
          </w:tcPr>
          <w:p w14:paraId="20741434"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2582</w:t>
            </w:r>
          </w:p>
        </w:tc>
        <w:tc>
          <w:tcPr>
            <w:tcW w:w="1874" w:type="pct"/>
          </w:tcPr>
          <w:p w14:paraId="2037DC5E"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3,15</w:t>
            </w:r>
          </w:p>
        </w:tc>
      </w:tr>
      <w:tr w:rsidR="00960C71" w:rsidRPr="005670A1" w14:paraId="2EBD856F" w14:textId="77777777" w:rsidTr="00AD26DD">
        <w:tc>
          <w:tcPr>
            <w:tcW w:w="395" w:type="pct"/>
          </w:tcPr>
          <w:p w14:paraId="1FAF16B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24" w:type="pct"/>
          </w:tcPr>
          <w:p w14:paraId="1B082DC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834" w:type="pct"/>
          </w:tcPr>
          <w:p w14:paraId="23D1BC7C"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2509</w:t>
            </w:r>
          </w:p>
        </w:tc>
        <w:tc>
          <w:tcPr>
            <w:tcW w:w="973" w:type="pct"/>
          </w:tcPr>
          <w:p w14:paraId="40389E90"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2327</w:t>
            </w:r>
          </w:p>
        </w:tc>
        <w:tc>
          <w:tcPr>
            <w:tcW w:w="1874" w:type="pct"/>
          </w:tcPr>
          <w:p w14:paraId="5727D90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2,47</w:t>
            </w:r>
          </w:p>
        </w:tc>
      </w:tr>
      <w:tr w:rsidR="00960C71" w:rsidRPr="005670A1" w14:paraId="2C27859C" w14:textId="77777777" w:rsidTr="00AD26DD">
        <w:tc>
          <w:tcPr>
            <w:tcW w:w="395" w:type="pct"/>
          </w:tcPr>
          <w:p w14:paraId="37B4CD6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24" w:type="pct"/>
          </w:tcPr>
          <w:p w14:paraId="2E38358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834" w:type="pct"/>
          </w:tcPr>
          <w:p w14:paraId="3D6AE286"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1273</w:t>
            </w:r>
          </w:p>
        </w:tc>
        <w:tc>
          <w:tcPr>
            <w:tcW w:w="973" w:type="pct"/>
          </w:tcPr>
          <w:p w14:paraId="4880FE07"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1160</w:t>
            </w:r>
          </w:p>
        </w:tc>
        <w:tc>
          <w:tcPr>
            <w:tcW w:w="1874" w:type="pct"/>
          </w:tcPr>
          <w:p w14:paraId="179E3A1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3,47</w:t>
            </w:r>
          </w:p>
        </w:tc>
      </w:tr>
      <w:tr w:rsidR="00960C71" w:rsidRPr="005670A1" w14:paraId="6341A8CE" w14:textId="77777777" w:rsidTr="00547182">
        <w:tc>
          <w:tcPr>
            <w:tcW w:w="395" w:type="pct"/>
          </w:tcPr>
          <w:p w14:paraId="033D71D1" w14:textId="77777777" w:rsidR="00960C71" w:rsidRPr="005670A1" w:rsidRDefault="00960C71" w:rsidP="00A91C17">
            <w:pPr>
              <w:spacing w:line="276" w:lineRule="auto"/>
              <w:rPr>
                <w:rFonts w:ascii="Times New Roman" w:eastAsia="Calibri" w:hAnsi="Times New Roman" w:cs="Times New Roman"/>
              </w:rPr>
            </w:pPr>
          </w:p>
        </w:tc>
        <w:tc>
          <w:tcPr>
            <w:tcW w:w="924" w:type="pct"/>
          </w:tcPr>
          <w:p w14:paraId="6743FE9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RAZEM </w:t>
            </w:r>
          </w:p>
        </w:tc>
        <w:tc>
          <w:tcPr>
            <w:tcW w:w="834" w:type="pct"/>
          </w:tcPr>
          <w:p w14:paraId="368BED3C"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6873</w:t>
            </w:r>
          </w:p>
        </w:tc>
        <w:tc>
          <w:tcPr>
            <w:tcW w:w="973" w:type="pct"/>
          </w:tcPr>
          <w:p w14:paraId="3118EE9D" w14:textId="77777777" w:rsidR="00960C71" w:rsidRPr="00380A03" w:rsidRDefault="00960C71" w:rsidP="00A91C17">
            <w:pPr>
              <w:spacing w:line="276" w:lineRule="auto"/>
              <w:jc w:val="center"/>
              <w:rPr>
                <w:rFonts w:ascii="Times New Roman" w:eastAsia="Calibri" w:hAnsi="Times New Roman" w:cs="Times New Roman"/>
                <w:b/>
              </w:rPr>
            </w:pPr>
            <w:r w:rsidRPr="00380A03">
              <w:rPr>
                <w:rFonts w:ascii="Times New Roman" w:eastAsia="Calibri" w:hAnsi="Times New Roman" w:cs="Times New Roman"/>
                <w:b/>
              </w:rPr>
              <w:t>6069</w:t>
            </w:r>
          </w:p>
        </w:tc>
        <w:tc>
          <w:tcPr>
            <w:tcW w:w="1874" w:type="pct"/>
            <w:shd w:val="clear" w:color="auto" w:fill="auto"/>
          </w:tcPr>
          <w:p w14:paraId="2486D26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3,03</w:t>
            </w:r>
          </w:p>
        </w:tc>
      </w:tr>
    </w:tbl>
    <w:p w14:paraId="2E84CBA5" w14:textId="77777777" w:rsidR="007A2B14" w:rsidRPr="005670A1"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396BA1CF" w14:textId="4D4BD4DA" w:rsidR="00960C71"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środków, pozwala domniemywać, że zaplanowane wskaźniki zostaną osiągnięte.  </w:t>
      </w:r>
    </w:p>
    <w:p w14:paraId="63033362" w14:textId="6D96AF1A"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2" w:name="_Toc18351221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2"/>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lastRenderedPageBreak/>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5B003D" w:rsidRPr="005670A1" w14:paraId="701BA94A" w14:textId="77777777" w:rsidTr="007A2B14">
        <w:tc>
          <w:tcPr>
            <w:tcW w:w="395" w:type="pct"/>
          </w:tcPr>
          <w:p w14:paraId="7F157B8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93" w:type="pct"/>
            <w:shd w:val="clear" w:color="auto" w:fill="auto"/>
            <w:vAlign w:val="bottom"/>
          </w:tcPr>
          <w:p w14:paraId="7630AD2D"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Odolanów </w:t>
            </w:r>
          </w:p>
        </w:tc>
        <w:tc>
          <w:tcPr>
            <w:tcW w:w="1043" w:type="pct"/>
          </w:tcPr>
          <w:p w14:paraId="44708DF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1245</w:t>
            </w:r>
          </w:p>
        </w:tc>
        <w:tc>
          <w:tcPr>
            <w:tcW w:w="903" w:type="pct"/>
          </w:tcPr>
          <w:p w14:paraId="2D02DE8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39</w:t>
            </w:r>
          </w:p>
        </w:tc>
        <w:tc>
          <w:tcPr>
            <w:tcW w:w="1666" w:type="pct"/>
          </w:tcPr>
          <w:p w14:paraId="621F9172"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2,82</w:t>
            </w:r>
          </w:p>
        </w:tc>
      </w:tr>
      <w:tr w:rsidR="005B003D" w:rsidRPr="005670A1" w14:paraId="32A605AC" w14:textId="77777777" w:rsidTr="007A2B14">
        <w:tc>
          <w:tcPr>
            <w:tcW w:w="395" w:type="pct"/>
          </w:tcPr>
          <w:p w14:paraId="703A64C8"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93" w:type="pct"/>
            <w:shd w:val="clear" w:color="auto" w:fill="auto"/>
            <w:vAlign w:val="bottom"/>
          </w:tcPr>
          <w:p w14:paraId="0B3931E3"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Przygodzice </w:t>
            </w:r>
          </w:p>
        </w:tc>
        <w:tc>
          <w:tcPr>
            <w:tcW w:w="1043" w:type="pct"/>
          </w:tcPr>
          <w:p w14:paraId="2C3B943A"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1289</w:t>
            </w:r>
          </w:p>
        </w:tc>
        <w:tc>
          <w:tcPr>
            <w:tcW w:w="903" w:type="pct"/>
          </w:tcPr>
          <w:p w14:paraId="04B248D8"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35</w:t>
            </w:r>
          </w:p>
        </w:tc>
        <w:tc>
          <w:tcPr>
            <w:tcW w:w="1666" w:type="pct"/>
          </w:tcPr>
          <w:p w14:paraId="46A13CC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2,31</w:t>
            </w:r>
          </w:p>
        </w:tc>
      </w:tr>
      <w:tr w:rsidR="005B003D" w:rsidRPr="005670A1" w14:paraId="455F4756" w14:textId="77777777" w:rsidTr="007A2B14">
        <w:tc>
          <w:tcPr>
            <w:tcW w:w="395" w:type="pct"/>
          </w:tcPr>
          <w:p w14:paraId="26346DBB"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93" w:type="pct"/>
            <w:shd w:val="clear" w:color="auto" w:fill="auto"/>
            <w:vAlign w:val="bottom"/>
          </w:tcPr>
          <w:p w14:paraId="44625508"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Sośnie </w:t>
            </w:r>
          </w:p>
        </w:tc>
        <w:tc>
          <w:tcPr>
            <w:tcW w:w="1043" w:type="pct"/>
          </w:tcPr>
          <w:p w14:paraId="0B64F34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495</w:t>
            </w:r>
          </w:p>
        </w:tc>
        <w:tc>
          <w:tcPr>
            <w:tcW w:w="903" w:type="pct"/>
          </w:tcPr>
          <w:p w14:paraId="3AD6407D"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1666" w:type="pct"/>
          </w:tcPr>
          <w:p w14:paraId="4874D6BF"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3,13</w:t>
            </w:r>
          </w:p>
        </w:tc>
      </w:tr>
      <w:tr w:rsidR="005B003D" w:rsidRPr="005670A1" w14:paraId="168DEE1F" w14:textId="77777777" w:rsidTr="00547182">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3029</w:t>
            </w:r>
          </w:p>
        </w:tc>
        <w:tc>
          <w:tcPr>
            <w:tcW w:w="903" w:type="pct"/>
          </w:tcPr>
          <w:p w14:paraId="179D9B63"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88</w:t>
            </w:r>
          </w:p>
        </w:tc>
        <w:tc>
          <w:tcPr>
            <w:tcW w:w="1666" w:type="pct"/>
            <w:shd w:val="clear" w:color="auto" w:fill="auto"/>
          </w:tcPr>
          <w:p w14:paraId="145EDE96" w14:textId="77777777" w:rsidR="005B003D" w:rsidRPr="005670A1" w:rsidRDefault="005B003D" w:rsidP="00A91C17">
            <w:pPr>
              <w:spacing w:line="276" w:lineRule="auto"/>
              <w:jc w:val="center"/>
              <w:rPr>
                <w:rFonts w:ascii="Times New Roman" w:eastAsia="Calibri" w:hAnsi="Times New Roman" w:cs="Times New Roman"/>
                <w:b/>
                <w:highlight w:val="magenta"/>
              </w:rPr>
            </w:pPr>
            <w:r w:rsidRPr="005670A1">
              <w:rPr>
                <w:rFonts w:ascii="Times New Roman" w:eastAsia="Calibri" w:hAnsi="Times New Roman" w:cs="Times New Roman"/>
                <w:b/>
              </w:rPr>
              <w:t>2,75</w:t>
            </w:r>
          </w:p>
        </w:tc>
      </w:tr>
    </w:tbl>
    <w:p w14:paraId="5DF4D5A1"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46423A7D"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Dlatego istotnym elementem rozw</w:t>
      </w:r>
      <w:r w:rsidR="009B16B9">
        <w:rPr>
          <w:rFonts w:ascii="Times New Roman" w:hAnsi="Times New Roman" w:cs="Times New Roman"/>
        </w:rPr>
        <w:t>o</w:t>
      </w:r>
      <w:r w:rsidR="0037293B" w:rsidRPr="005670A1">
        <w:rPr>
          <w:rFonts w:ascii="Times New Roman" w:hAnsi="Times New Roman" w:cs="Times New Roman"/>
        </w:rPr>
        <w:t>j</w:t>
      </w:r>
      <w:r w:rsidR="009B16B9">
        <w:rPr>
          <w:rFonts w:ascii="Times New Roman" w:hAnsi="Times New Roman" w:cs="Times New Roman"/>
        </w:rPr>
        <w:t>u</w:t>
      </w:r>
      <w:r w:rsidR="0037293B" w:rsidRPr="005670A1">
        <w:rPr>
          <w:rFonts w:ascii="Times New Roman" w:hAnsi="Times New Roman" w:cs="Times New Roman"/>
        </w:rPr>
        <w:t xml:space="preserve">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013843F2"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3" w:name="_Toc18351221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3"/>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0737DC" w:rsidRPr="005670A1" w14:paraId="5104FF66" w14:textId="77777777" w:rsidTr="00CA4A6C">
        <w:tc>
          <w:tcPr>
            <w:tcW w:w="475" w:type="pct"/>
          </w:tcPr>
          <w:p w14:paraId="51440916"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261" w:type="pct"/>
          </w:tcPr>
          <w:p w14:paraId="3A1D6117"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82" w:type="pct"/>
            <w:shd w:val="clear" w:color="auto" w:fill="auto"/>
          </w:tcPr>
          <w:p w14:paraId="14228FDE" w14:textId="13ACABA0"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570</w:t>
            </w:r>
          </w:p>
        </w:tc>
        <w:tc>
          <w:tcPr>
            <w:tcW w:w="2082" w:type="pct"/>
          </w:tcPr>
          <w:p w14:paraId="0CF5E954" w14:textId="6CE1CF46"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1214</w:t>
            </w:r>
          </w:p>
        </w:tc>
      </w:tr>
      <w:tr w:rsidR="000737DC" w:rsidRPr="005670A1" w14:paraId="5C8EFAD0" w14:textId="77777777" w:rsidTr="00CA4A6C">
        <w:tc>
          <w:tcPr>
            <w:tcW w:w="475" w:type="pct"/>
          </w:tcPr>
          <w:p w14:paraId="47C6DB9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261" w:type="pct"/>
          </w:tcPr>
          <w:p w14:paraId="32E44E5C"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82" w:type="pct"/>
          </w:tcPr>
          <w:p w14:paraId="7B9EF2F7" w14:textId="031CB772"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445</w:t>
            </w:r>
          </w:p>
        </w:tc>
        <w:tc>
          <w:tcPr>
            <w:tcW w:w="2082" w:type="pct"/>
          </w:tcPr>
          <w:p w14:paraId="1BDBDBE1" w14:textId="410F476E"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1057</w:t>
            </w:r>
          </w:p>
        </w:tc>
      </w:tr>
      <w:tr w:rsidR="000737DC" w:rsidRPr="005670A1" w14:paraId="47547F11" w14:textId="77777777" w:rsidTr="00CA4A6C">
        <w:trPr>
          <w:trHeight w:val="313"/>
        </w:trPr>
        <w:tc>
          <w:tcPr>
            <w:tcW w:w="475" w:type="pct"/>
          </w:tcPr>
          <w:p w14:paraId="7438E09D"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261" w:type="pct"/>
          </w:tcPr>
          <w:p w14:paraId="450DEC2F" w14:textId="4649269E" w:rsidR="000737DC" w:rsidRPr="005670A1" w:rsidRDefault="003321A3" w:rsidP="00A91C17">
            <w:pPr>
              <w:tabs>
                <w:tab w:val="left" w:pos="2920"/>
              </w:tabs>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82" w:type="pct"/>
          </w:tcPr>
          <w:p w14:paraId="422A985F" w14:textId="014CBCC2"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79</w:t>
            </w:r>
          </w:p>
        </w:tc>
        <w:tc>
          <w:tcPr>
            <w:tcW w:w="2082" w:type="pct"/>
          </w:tcPr>
          <w:p w14:paraId="7724516B" w14:textId="7AA15C2D"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193</w:t>
            </w:r>
          </w:p>
        </w:tc>
      </w:tr>
      <w:tr w:rsidR="00495A5F" w:rsidRPr="005670A1" w14:paraId="77BD6CBC" w14:textId="77777777" w:rsidTr="00CA4A6C">
        <w:tc>
          <w:tcPr>
            <w:tcW w:w="475" w:type="pct"/>
          </w:tcPr>
          <w:p w14:paraId="0F9B7922" w14:textId="77777777" w:rsidR="00495A5F" w:rsidRPr="005670A1" w:rsidRDefault="00495A5F" w:rsidP="00A91C17">
            <w:pPr>
              <w:spacing w:line="276" w:lineRule="auto"/>
              <w:rPr>
                <w:rFonts w:ascii="Times New Roman" w:eastAsia="Calibri" w:hAnsi="Times New Roman" w:cs="Times New Roman"/>
              </w:rPr>
            </w:pPr>
          </w:p>
        </w:tc>
        <w:tc>
          <w:tcPr>
            <w:tcW w:w="1261" w:type="pct"/>
          </w:tcPr>
          <w:p w14:paraId="5A82CB8A" w14:textId="77777777" w:rsidR="00495A5F" w:rsidRPr="005670A1" w:rsidRDefault="00495A5F" w:rsidP="00A91C17">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385E2042"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1094</w:t>
            </w:r>
          </w:p>
        </w:tc>
        <w:tc>
          <w:tcPr>
            <w:tcW w:w="2082" w:type="pct"/>
          </w:tcPr>
          <w:p w14:paraId="0A5B9DB2" w14:textId="261E4747"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2464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4879D695" w14:textId="05F455FE" w:rsidR="00841C64" w:rsidRPr="005670A1" w:rsidRDefault="003321A3" w:rsidP="00A91C17">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 Przygodzice i Sośnie</w:t>
      </w:r>
      <w:r w:rsidR="00AD5389" w:rsidRPr="005670A1">
        <w:rPr>
          <w:rFonts w:ascii="Times New Roman" w:hAnsi="Times New Roman" w:cs="Times New Roman"/>
        </w:rPr>
        <w:t>.</w:t>
      </w:r>
      <w:r w:rsidRPr="005670A1">
        <w:rPr>
          <w:rFonts w:ascii="Times New Roman" w:hAnsi="Times New Roman" w:cs="Times New Roman"/>
        </w:rPr>
        <w:t xml:space="preserve">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realizowanych w ramach oferty ośrodków kultury. </w:t>
      </w:r>
    </w:p>
    <w:p w14:paraId="0529FE41" w14:textId="77777777" w:rsidR="00841C64" w:rsidRPr="005670A1" w:rsidRDefault="00841C64" w:rsidP="00A91C17">
      <w:pPr>
        <w:spacing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Według wyników Powszechnego Spisu Rolnego (PSR 2020) w czerwcu 2020 r. liczba gospodarstw rolnych posiadających użytki rolne na obszarze LGD </w:t>
      </w:r>
      <w:r w:rsidR="008B308F" w:rsidRPr="005670A1">
        <w:rPr>
          <w:rFonts w:ascii="Times New Roman" w:hAnsi="Times New Roman" w:cs="Times New Roman"/>
          <w:kern w:val="2"/>
          <w14:ligatures w14:val="standardContextual"/>
        </w:rPr>
        <w:t xml:space="preserve">wynosiła 2 235. </w:t>
      </w:r>
      <w:r w:rsidRPr="005670A1">
        <w:rPr>
          <w:rFonts w:ascii="Times New Roman" w:hAnsi="Times New Roman" w:cs="Times New Roman"/>
          <w:kern w:val="2"/>
          <w14:ligatures w14:val="standardContextual"/>
        </w:rPr>
        <w:t>Ponad 50% wśród gospodarstw rolnych stanowiły gospodarstwa od 1 do 5 ha, a ponad 20% gospodarstwa do 10 ha. Liczba gospodarstw, których powierzchnia nie przekracza 10 ha (małe gospodarstwa), na terenie obszaru LGD wynosi 1 701 tj. aż 75,50%.</w:t>
      </w:r>
    </w:p>
    <w:p w14:paraId="47BD18E6" w14:textId="64D4EF45"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4" w:name="_Toc18351221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rolne wg grup obszarowych użytków rolnych w ha</w:t>
      </w:r>
      <w:bookmarkEnd w:id="34"/>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85" w:type="pct"/>
            <w:hideMark/>
          </w:tcPr>
          <w:p w14:paraId="41CC023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Powierzchnia gospodarstw ogółem </w:t>
            </w:r>
          </w:p>
        </w:tc>
        <w:tc>
          <w:tcPr>
            <w:tcW w:w="590" w:type="pct"/>
            <w:hideMark/>
          </w:tcPr>
          <w:p w14:paraId="4A7D4ED8"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do 1 ha włącznie</w:t>
            </w:r>
          </w:p>
        </w:tc>
        <w:tc>
          <w:tcPr>
            <w:tcW w:w="574" w:type="pct"/>
            <w:noWrap/>
            <w:hideMark/>
          </w:tcPr>
          <w:p w14:paraId="4446990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1 - 5 ha</w:t>
            </w:r>
          </w:p>
        </w:tc>
        <w:tc>
          <w:tcPr>
            <w:tcW w:w="544" w:type="pct"/>
            <w:noWrap/>
            <w:hideMark/>
          </w:tcPr>
          <w:p w14:paraId="63694BE0"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5 - 10 ha</w:t>
            </w:r>
          </w:p>
        </w:tc>
        <w:tc>
          <w:tcPr>
            <w:tcW w:w="602" w:type="pct"/>
            <w:noWrap/>
            <w:hideMark/>
          </w:tcPr>
          <w:p w14:paraId="5990C24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10 - 15 ha</w:t>
            </w:r>
          </w:p>
        </w:tc>
        <w:tc>
          <w:tcPr>
            <w:tcW w:w="560" w:type="pct"/>
            <w:hideMark/>
          </w:tcPr>
          <w:p w14:paraId="2179882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15 ha i więcej</w:t>
            </w:r>
          </w:p>
        </w:tc>
      </w:tr>
      <w:tr w:rsidR="00841C64" w:rsidRPr="005670A1" w14:paraId="7A2E8BC5" w14:textId="77777777" w:rsidTr="008B308F">
        <w:trPr>
          <w:trHeight w:val="300"/>
          <w:jc w:val="center"/>
        </w:trPr>
        <w:tc>
          <w:tcPr>
            <w:tcW w:w="1345" w:type="pct"/>
            <w:shd w:val="clear" w:color="auto" w:fill="D9D9D9" w:themeFill="background1" w:themeFillShade="D9"/>
            <w:hideMark/>
          </w:tcPr>
          <w:p w14:paraId="1D0117C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85" w:type="pct"/>
            <w:shd w:val="clear" w:color="auto" w:fill="D9D9D9" w:themeFill="background1" w:themeFillShade="D9"/>
            <w:noWrap/>
            <w:vAlign w:val="center"/>
            <w:hideMark/>
          </w:tcPr>
          <w:p w14:paraId="4DF9740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23049,89</w:t>
            </w:r>
          </w:p>
        </w:tc>
        <w:tc>
          <w:tcPr>
            <w:tcW w:w="590" w:type="pct"/>
            <w:shd w:val="clear" w:color="auto" w:fill="D9D9D9" w:themeFill="background1" w:themeFillShade="D9"/>
            <w:noWrap/>
            <w:vAlign w:val="center"/>
            <w:hideMark/>
          </w:tcPr>
          <w:p w14:paraId="75E5D2E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84,13</w:t>
            </w:r>
          </w:p>
        </w:tc>
        <w:tc>
          <w:tcPr>
            <w:tcW w:w="574" w:type="pct"/>
            <w:shd w:val="clear" w:color="auto" w:fill="D9D9D9" w:themeFill="background1" w:themeFillShade="D9"/>
            <w:noWrap/>
            <w:vAlign w:val="center"/>
            <w:hideMark/>
          </w:tcPr>
          <w:p w14:paraId="0CD8493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3392,09</w:t>
            </w:r>
          </w:p>
        </w:tc>
        <w:tc>
          <w:tcPr>
            <w:tcW w:w="544" w:type="pct"/>
            <w:shd w:val="clear" w:color="auto" w:fill="D9D9D9" w:themeFill="background1" w:themeFillShade="D9"/>
            <w:noWrap/>
            <w:vAlign w:val="center"/>
            <w:hideMark/>
          </w:tcPr>
          <w:p w14:paraId="607CF162"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3459,25</w:t>
            </w:r>
          </w:p>
        </w:tc>
        <w:tc>
          <w:tcPr>
            <w:tcW w:w="602" w:type="pct"/>
            <w:shd w:val="clear" w:color="auto" w:fill="D9D9D9" w:themeFill="background1" w:themeFillShade="D9"/>
            <w:noWrap/>
            <w:vAlign w:val="center"/>
            <w:hideMark/>
          </w:tcPr>
          <w:p w14:paraId="34451DD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3121,28</w:t>
            </w:r>
          </w:p>
        </w:tc>
        <w:tc>
          <w:tcPr>
            <w:tcW w:w="560" w:type="pct"/>
            <w:shd w:val="clear" w:color="auto" w:fill="D9D9D9" w:themeFill="background1" w:themeFillShade="D9"/>
            <w:noWrap/>
            <w:vAlign w:val="center"/>
            <w:hideMark/>
          </w:tcPr>
          <w:p w14:paraId="5A9751EB"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12993,14</w:t>
            </w:r>
          </w:p>
        </w:tc>
      </w:tr>
      <w:tr w:rsidR="00841C64" w:rsidRPr="005670A1" w14:paraId="229B3E27" w14:textId="77777777" w:rsidTr="008B308F">
        <w:trPr>
          <w:trHeight w:val="234"/>
          <w:jc w:val="center"/>
        </w:trPr>
        <w:tc>
          <w:tcPr>
            <w:tcW w:w="1345" w:type="pct"/>
            <w:hideMark/>
          </w:tcPr>
          <w:p w14:paraId="66B4F7E1"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85" w:type="pct"/>
            <w:noWrap/>
            <w:vAlign w:val="center"/>
          </w:tcPr>
          <w:p w14:paraId="4796618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9 394,40</w:t>
            </w:r>
          </w:p>
        </w:tc>
        <w:tc>
          <w:tcPr>
            <w:tcW w:w="590" w:type="pct"/>
            <w:noWrap/>
            <w:vAlign w:val="center"/>
          </w:tcPr>
          <w:p w14:paraId="6F297739"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27,38</w:t>
            </w:r>
          </w:p>
        </w:tc>
        <w:tc>
          <w:tcPr>
            <w:tcW w:w="574" w:type="pct"/>
            <w:noWrap/>
            <w:vAlign w:val="center"/>
          </w:tcPr>
          <w:p w14:paraId="24CFC27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1 553,74</w:t>
            </w:r>
          </w:p>
        </w:tc>
        <w:tc>
          <w:tcPr>
            <w:tcW w:w="544" w:type="pct"/>
            <w:noWrap/>
            <w:vAlign w:val="center"/>
          </w:tcPr>
          <w:p w14:paraId="5164135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1 680,76</w:t>
            </w:r>
          </w:p>
        </w:tc>
        <w:tc>
          <w:tcPr>
            <w:tcW w:w="602" w:type="pct"/>
            <w:noWrap/>
            <w:vAlign w:val="center"/>
          </w:tcPr>
          <w:p w14:paraId="0746CEB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1 748,23</w:t>
            </w:r>
          </w:p>
        </w:tc>
        <w:tc>
          <w:tcPr>
            <w:tcW w:w="560" w:type="pct"/>
            <w:noWrap/>
            <w:vAlign w:val="center"/>
          </w:tcPr>
          <w:p w14:paraId="427521B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4 384,29</w:t>
            </w:r>
          </w:p>
        </w:tc>
      </w:tr>
      <w:tr w:rsidR="00841C64" w:rsidRPr="005670A1" w14:paraId="76F55AF1" w14:textId="77777777" w:rsidTr="008B308F">
        <w:trPr>
          <w:trHeight w:val="238"/>
          <w:jc w:val="center"/>
        </w:trPr>
        <w:tc>
          <w:tcPr>
            <w:tcW w:w="1345" w:type="pct"/>
            <w:hideMark/>
          </w:tcPr>
          <w:p w14:paraId="38AC1B63"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85" w:type="pct"/>
            <w:noWrap/>
            <w:vAlign w:val="center"/>
          </w:tcPr>
          <w:p w14:paraId="3DA367C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8 058,09</w:t>
            </w:r>
          </w:p>
        </w:tc>
        <w:tc>
          <w:tcPr>
            <w:tcW w:w="590" w:type="pct"/>
            <w:noWrap/>
            <w:vAlign w:val="center"/>
          </w:tcPr>
          <w:p w14:paraId="40D1FE36"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45,82</w:t>
            </w:r>
          </w:p>
        </w:tc>
        <w:tc>
          <w:tcPr>
            <w:tcW w:w="574" w:type="pct"/>
            <w:noWrap/>
            <w:vAlign w:val="center"/>
          </w:tcPr>
          <w:p w14:paraId="531236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1 121,02</w:t>
            </w:r>
          </w:p>
        </w:tc>
        <w:tc>
          <w:tcPr>
            <w:tcW w:w="544" w:type="pct"/>
            <w:noWrap/>
            <w:vAlign w:val="center"/>
          </w:tcPr>
          <w:p w14:paraId="7CB5775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944,57</w:t>
            </w:r>
          </w:p>
        </w:tc>
        <w:tc>
          <w:tcPr>
            <w:tcW w:w="602" w:type="pct"/>
            <w:noWrap/>
            <w:vAlign w:val="center"/>
          </w:tcPr>
          <w:p w14:paraId="58B1709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954,68</w:t>
            </w:r>
          </w:p>
        </w:tc>
        <w:tc>
          <w:tcPr>
            <w:tcW w:w="560" w:type="pct"/>
            <w:noWrap/>
            <w:vAlign w:val="center"/>
          </w:tcPr>
          <w:p w14:paraId="2A396571"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4 992,00</w:t>
            </w:r>
          </w:p>
        </w:tc>
      </w:tr>
      <w:tr w:rsidR="00841C64" w:rsidRPr="005670A1" w14:paraId="06BED278" w14:textId="77777777" w:rsidTr="008B308F">
        <w:trPr>
          <w:trHeight w:val="300"/>
          <w:jc w:val="center"/>
        </w:trPr>
        <w:tc>
          <w:tcPr>
            <w:tcW w:w="1345" w:type="pct"/>
            <w:hideMark/>
          </w:tcPr>
          <w:p w14:paraId="3DAEC6E9"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85" w:type="pct"/>
            <w:noWrap/>
            <w:vAlign w:val="center"/>
          </w:tcPr>
          <w:p w14:paraId="7511C01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5 597,40</w:t>
            </w:r>
          </w:p>
        </w:tc>
        <w:tc>
          <w:tcPr>
            <w:tcW w:w="590" w:type="pct"/>
            <w:noWrap/>
            <w:vAlign w:val="center"/>
          </w:tcPr>
          <w:p w14:paraId="450439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10,93</w:t>
            </w:r>
          </w:p>
        </w:tc>
        <w:tc>
          <w:tcPr>
            <w:tcW w:w="574" w:type="pct"/>
            <w:noWrap/>
            <w:vAlign w:val="center"/>
          </w:tcPr>
          <w:p w14:paraId="4E128455"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717,33</w:t>
            </w:r>
          </w:p>
        </w:tc>
        <w:tc>
          <w:tcPr>
            <w:tcW w:w="544" w:type="pct"/>
            <w:noWrap/>
            <w:vAlign w:val="center"/>
          </w:tcPr>
          <w:p w14:paraId="376B9CE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833,92</w:t>
            </w:r>
          </w:p>
        </w:tc>
        <w:tc>
          <w:tcPr>
            <w:tcW w:w="602" w:type="pct"/>
            <w:noWrap/>
            <w:vAlign w:val="center"/>
          </w:tcPr>
          <w:p w14:paraId="3670071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418,37</w:t>
            </w:r>
          </w:p>
        </w:tc>
        <w:tc>
          <w:tcPr>
            <w:tcW w:w="560" w:type="pct"/>
            <w:noWrap/>
            <w:vAlign w:val="center"/>
          </w:tcPr>
          <w:p w14:paraId="02CCD2C7" w14:textId="77777777" w:rsidR="00841C64" w:rsidRPr="005670A1" w:rsidRDefault="00841C64" w:rsidP="00A91C17">
            <w:pPr>
              <w:keepNext/>
              <w:spacing w:line="276" w:lineRule="auto"/>
              <w:jc w:val="both"/>
              <w:rPr>
                <w:rFonts w:ascii="Times New Roman" w:hAnsi="Times New Roman" w:cs="Times New Roman"/>
              </w:rPr>
            </w:pPr>
            <w:r w:rsidRPr="005670A1">
              <w:rPr>
                <w:rFonts w:ascii="Times New Roman" w:hAnsi="Times New Roman" w:cs="Times New Roman"/>
              </w:rPr>
              <w:t>3 616,85</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lastRenderedPageBreak/>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7FC59607" w14:textId="77777777" w:rsidR="00EC1A0F"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Na obszarze LGD średnia powierzchnia użytków rolnych przypadająca na 1 gospodarstwo rolne w 2020 roku wynosiła 10,23 ha. W gminie Sośnie powierzchnia ta jest największa i wynosi 12,27 ha, najmniejsza średnia powierzchnia 8,81 ha występuje w gminie Odolanów. </w:t>
      </w:r>
    </w:p>
    <w:p w14:paraId="5A19960F" w14:textId="77777777" w:rsidR="008B308F" w:rsidRPr="005670A1" w:rsidRDefault="008B308F" w:rsidP="00A91C17">
      <w:pPr>
        <w:spacing w:after="0" w:line="276" w:lineRule="auto"/>
        <w:jc w:val="both"/>
        <w:rPr>
          <w:rFonts w:ascii="Times New Roman" w:hAnsi="Times New Roman" w:cs="Times New Roman"/>
          <w:kern w:val="2"/>
          <w14:ligatures w14:val="standardContextual"/>
        </w:rPr>
      </w:pPr>
    </w:p>
    <w:p w14:paraId="0F06A7AD" w14:textId="772F5155"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5" w:name="_Toc183512219"/>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5"/>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EC1A0F" w:rsidRPr="005670A1" w14:paraId="7F683F14" w14:textId="77777777" w:rsidTr="00EB0938">
        <w:trPr>
          <w:trHeight w:val="300"/>
          <w:jc w:val="center"/>
        </w:trPr>
        <w:tc>
          <w:tcPr>
            <w:tcW w:w="1356" w:type="pct"/>
            <w:shd w:val="clear" w:color="auto" w:fill="D9D9D9" w:themeFill="background1" w:themeFillShade="D9"/>
            <w:hideMark/>
          </w:tcPr>
          <w:p w14:paraId="6139992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05" w:type="pct"/>
            <w:shd w:val="clear" w:color="auto" w:fill="D9D9D9" w:themeFill="background1" w:themeFillShade="D9"/>
            <w:noWrap/>
            <w:hideMark/>
          </w:tcPr>
          <w:p w14:paraId="79B466BE"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2 244</w:t>
            </w:r>
          </w:p>
        </w:tc>
        <w:tc>
          <w:tcPr>
            <w:tcW w:w="706" w:type="pct"/>
            <w:shd w:val="clear" w:color="auto" w:fill="D9D9D9" w:themeFill="background1" w:themeFillShade="D9"/>
            <w:noWrap/>
            <w:hideMark/>
          </w:tcPr>
          <w:p w14:paraId="18D68C7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279</w:t>
            </w:r>
          </w:p>
        </w:tc>
        <w:tc>
          <w:tcPr>
            <w:tcW w:w="720" w:type="pct"/>
            <w:shd w:val="clear" w:color="auto" w:fill="D9D9D9" w:themeFill="background1" w:themeFillShade="D9"/>
            <w:noWrap/>
            <w:hideMark/>
          </w:tcPr>
          <w:p w14:paraId="79D7C4C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1 134</w:t>
            </w:r>
          </w:p>
        </w:tc>
        <w:tc>
          <w:tcPr>
            <w:tcW w:w="694" w:type="pct"/>
            <w:shd w:val="clear" w:color="auto" w:fill="D9D9D9" w:themeFill="background1" w:themeFillShade="D9"/>
            <w:noWrap/>
            <w:hideMark/>
          </w:tcPr>
          <w:p w14:paraId="65A45FA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750</w:t>
            </w:r>
          </w:p>
        </w:tc>
        <w:tc>
          <w:tcPr>
            <w:tcW w:w="819" w:type="pct"/>
            <w:shd w:val="clear" w:color="auto" w:fill="D9D9D9" w:themeFill="background1" w:themeFillShade="D9"/>
            <w:noWrap/>
            <w:hideMark/>
          </w:tcPr>
          <w:p w14:paraId="6DF587D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298</w:t>
            </w:r>
          </w:p>
        </w:tc>
      </w:tr>
      <w:tr w:rsidR="008B308F" w:rsidRPr="005670A1" w14:paraId="06BEF0A2" w14:textId="77777777" w:rsidTr="00EB0938">
        <w:trPr>
          <w:trHeight w:val="262"/>
          <w:jc w:val="center"/>
        </w:trPr>
        <w:tc>
          <w:tcPr>
            <w:tcW w:w="1356" w:type="pct"/>
            <w:shd w:val="clear" w:color="auto" w:fill="FFFFFF" w:themeFill="background1"/>
            <w:hideMark/>
          </w:tcPr>
          <w:p w14:paraId="5D48E0A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05" w:type="pct"/>
            <w:shd w:val="clear" w:color="auto" w:fill="FFFFFF" w:themeFill="background1"/>
            <w:noWrap/>
            <w:hideMark/>
          </w:tcPr>
          <w:p w14:paraId="4FDFEA72"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1 065</w:t>
            </w:r>
          </w:p>
        </w:tc>
        <w:tc>
          <w:tcPr>
            <w:tcW w:w="706" w:type="pct"/>
            <w:shd w:val="clear" w:color="auto" w:fill="FFFFFF" w:themeFill="background1"/>
            <w:noWrap/>
            <w:hideMark/>
          </w:tcPr>
          <w:p w14:paraId="5C31E79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150</w:t>
            </w:r>
          </w:p>
        </w:tc>
        <w:tc>
          <w:tcPr>
            <w:tcW w:w="720" w:type="pct"/>
            <w:shd w:val="clear" w:color="auto" w:fill="FFFFFF" w:themeFill="background1"/>
            <w:noWrap/>
            <w:hideMark/>
          </w:tcPr>
          <w:p w14:paraId="018E4CF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558</w:t>
            </w:r>
          </w:p>
        </w:tc>
        <w:tc>
          <w:tcPr>
            <w:tcW w:w="694" w:type="pct"/>
            <w:shd w:val="clear" w:color="auto" w:fill="FFFFFF" w:themeFill="background1"/>
            <w:noWrap/>
            <w:hideMark/>
          </w:tcPr>
          <w:p w14:paraId="4B2B9A0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312</w:t>
            </w:r>
          </w:p>
        </w:tc>
        <w:tc>
          <w:tcPr>
            <w:tcW w:w="819" w:type="pct"/>
            <w:shd w:val="clear" w:color="auto" w:fill="FFFFFF" w:themeFill="background1"/>
            <w:noWrap/>
            <w:hideMark/>
          </w:tcPr>
          <w:p w14:paraId="62C04FB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102</w:t>
            </w:r>
          </w:p>
        </w:tc>
      </w:tr>
      <w:tr w:rsidR="00EC1A0F" w:rsidRPr="005670A1" w14:paraId="21E5EC39" w14:textId="77777777" w:rsidTr="00EB0938">
        <w:trPr>
          <w:trHeight w:val="252"/>
          <w:jc w:val="center"/>
        </w:trPr>
        <w:tc>
          <w:tcPr>
            <w:tcW w:w="1356" w:type="pct"/>
            <w:hideMark/>
          </w:tcPr>
          <w:p w14:paraId="66221F7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05" w:type="pct"/>
            <w:noWrap/>
            <w:hideMark/>
          </w:tcPr>
          <w:p w14:paraId="461DDCF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726</w:t>
            </w:r>
          </w:p>
        </w:tc>
        <w:tc>
          <w:tcPr>
            <w:tcW w:w="706" w:type="pct"/>
            <w:noWrap/>
            <w:hideMark/>
          </w:tcPr>
          <w:p w14:paraId="02B1D2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82</w:t>
            </w:r>
          </w:p>
        </w:tc>
        <w:tc>
          <w:tcPr>
            <w:tcW w:w="720" w:type="pct"/>
            <w:noWrap/>
            <w:hideMark/>
          </w:tcPr>
          <w:p w14:paraId="7AEC41D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336</w:t>
            </w:r>
          </w:p>
        </w:tc>
        <w:tc>
          <w:tcPr>
            <w:tcW w:w="694" w:type="pct"/>
            <w:noWrap/>
            <w:hideMark/>
          </w:tcPr>
          <w:p w14:paraId="54A6ACC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283</w:t>
            </w:r>
          </w:p>
        </w:tc>
        <w:tc>
          <w:tcPr>
            <w:tcW w:w="819" w:type="pct"/>
            <w:noWrap/>
            <w:hideMark/>
          </w:tcPr>
          <w:p w14:paraId="193F066B"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137</w:t>
            </w:r>
          </w:p>
        </w:tc>
      </w:tr>
      <w:tr w:rsidR="00EC1A0F" w:rsidRPr="005670A1" w14:paraId="5725C0C8" w14:textId="77777777" w:rsidTr="00EB0938">
        <w:trPr>
          <w:trHeight w:val="300"/>
          <w:jc w:val="center"/>
        </w:trPr>
        <w:tc>
          <w:tcPr>
            <w:tcW w:w="1356" w:type="pct"/>
            <w:hideMark/>
          </w:tcPr>
          <w:p w14:paraId="0CA406C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05" w:type="pct"/>
            <w:noWrap/>
            <w:hideMark/>
          </w:tcPr>
          <w:p w14:paraId="0BA4990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453</w:t>
            </w:r>
          </w:p>
        </w:tc>
        <w:tc>
          <w:tcPr>
            <w:tcW w:w="706" w:type="pct"/>
            <w:noWrap/>
            <w:hideMark/>
          </w:tcPr>
          <w:p w14:paraId="448F2C68"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47</w:t>
            </w:r>
          </w:p>
        </w:tc>
        <w:tc>
          <w:tcPr>
            <w:tcW w:w="720" w:type="pct"/>
            <w:noWrap/>
            <w:hideMark/>
          </w:tcPr>
          <w:p w14:paraId="43A77895"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240</w:t>
            </w:r>
          </w:p>
        </w:tc>
        <w:tc>
          <w:tcPr>
            <w:tcW w:w="694" w:type="pct"/>
            <w:noWrap/>
            <w:hideMark/>
          </w:tcPr>
          <w:p w14:paraId="0AC9CE10"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155</w:t>
            </w:r>
          </w:p>
        </w:tc>
        <w:tc>
          <w:tcPr>
            <w:tcW w:w="819" w:type="pct"/>
            <w:noWrap/>
            <w:hideMark/>
          </w:tcPr>
          <w:p w14:paraId="7AF2FECC" w14:textId="77777777" w:rsidR="00EC1A0F" w:rsidRPr="005670A1" w:rsidRDefault="00EC1A0F" w:rsidP="00A91C17">
            <w:pPr>
              <w:keepNext/>
              <w:spacing w:line="276" w:lineRule="auto"/>
              <w:jc w:val="both"/>
              <w:rPr>
                <w:rFonts w:ascii="Times New Roman" w:hAnsi="Times New Roman" w:cs="Times New Roman"/>
              </w:rPr>
            </w:pPr>
            <w:r w:rsidRPr="005670A1">
              <w:rPr>
                <w:rFonts w:ascii="Times New Roman" w:hAnsi="Times New Roman" w:cs="Times New Roman"/>
              </w:rPr>
              <w:t>59</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649371E3" w14:textId="414128C1"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W 2020 roku 2 244 gospodarstw rolnych na obszarze LGD deklaruje dochody z działalności rolniczej, zdecydowana większość wskazuje jednak na dodatkowe dochody poza rolnictwem. Zaledwie 545 tj. ok. 24% gospodarstw domowych deklaruje, że ponad 50% ich dochodów ogółem stanowiły dochody z działalności rolniczej. Największą grupę stanowią gospodarstwa domowe, w których ponad 50% dochodów ogółem stanowiły dochody z pracy najemnej – 869.</w:t>
      </w:r>
    </w:p>
    <w:p w14:paraId="7BC53AFE" w14:textId="333FDE0F" w:rsidR="00D74E5C" w:rsidRPr="005670A1" w:rsidRDefault="00D74E5C" w:rsidP="00A91C17">
      <w:pPr>
        <w:spacing w:after="0" w:line="276" w:lineRule="auto"/>
        <w:jc w:val="both"/>
        <w:rPr>
          <w:rFonts w:ascii="Times New Roman" w:hAnsi="Times New Roman" w:cs="Times New Roman"/>
          <w:kern w:val="2"/>
          <w14:ligatures w14:val="standardContextual"/>
        </w:rPr>
      </w:pPr>
    </w:p>
    <w:p w14:paraId="3E5B5A0E" w14:textId="6FCC7D8A"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6" w:name="_Toc18351222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6"/>
    </w:p>
    <w:tbl>
      <w:tblPr>
        <w:tblStyle w:val="Tabela-Siatka12"/>
        <w:tblW w:w="5000" w:type="pct"/>
        <w:jc w:val="center"/>
        <w:tblLook w:val="04A0" w:firstRow="1" w:lastRow="0" w:firstColumn="1" w:lastColumn="0" w:noHBand="0" w:noVBand="1"/>
      </w:tblPr>
      <w:tblGrid>
        <w:gridCol w:w="2364"/>
        <w:gridCol w:w="1534"/>
        <w:gridCol w:w="1532"/>
        <w:gridCol w:w="1531"/>
        <w:gridCol w:w="153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D74E5C">
        <w:trPr>
          <w:trHeight w:val="1178"/>
          <w:jc w:val="center"/>
        </w:trPr>
        <w:tc>
          <w:tcPr>
            <w:tcW w:w="118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47"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46"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46"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46"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7"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220FFF" w:rsidRPr="005670A1" w14:paraId="33C90A1B" w14:textId="77777777" w:rsidTr="00D74E5C">
        <w:trPr>
          <w:trHeight w:val="256"/>
          <w:jc w:val="center"/>
        </w:trPr>
        <w:tc>
          <w:tcPr>
            <w:tcW w:w="1180" w:type="pct"/>
            <w:hideMark/>
          </w:tcPr>
          <w:p w14:paraId="1343B80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47" w:type="pct"/>
            <w:noWrap/>
            <w:hideMark/>
          </w:tcPr>
          <w:p w14:paraId="27F7806B"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247</w:t>
            </w:r>
          </w:p>
        </w:tc>
        <w:tc>
          <w:tcPr>
            <w:tcW w:w="746" w:type="pct"/>
            <w:noWrap/>
            <w:hideMark/>
          </w:tcPr>
          <w:p w14:paraId="5D06523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89</w:t>
            </w:r>
          </w:p>
        </w:tc>
        <w:tc>
          <w:tcPr>
            <w:tcW w:w="746" w:type="pct"/>
            <w:noWrap/>
            <w:hideMark/>
          </w:tcPr>
          <w:p w14:paraId="568D4E3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437</w:t>
            </w:r>
          </w:p>
        </w:tc>
        <w:tc>
          <w:tcPr>
            <w:tcW w:w="746" w:type="pct"/>
            <w:noWrap/>
            <w:hideMark/>
          </w:tcPr>
          <w:p w14:paraId="05FF6BD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158</w:t>
            </w:r>
          </w:p>
        </w:tc>
        <w:tc>
          <w:tcPr>
            <w:tcW w:w="837" w:type="pct"/>
            <w:noWrap/>
            <w:hideMark/>
          </w:tcPr>
          <w:p w14:paraId="32D86C8C"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16</w:t>
            </w:r>
          </w:p>
        </w:tc>
      </w:tr>
      <w:tr w:rsidR="00220FFF" w:rsidRPr="005670A1" w14:paraId="4AF8C1BF" w14:textId="77777777" w:rsidTr="00D74E5C">
        <w:trPr>
          <w:trHeight w:val="260"/>
          <w:jc w:val="center"/>
        </w:trPr>
        <w:tc>
          <w:tcPr>
            <w:tcW w:w="1180" w:type="pct"/>
            <w:hideMark/>
          </w:tcPr>
          <w:p w14:paraId="42958014"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47" w:type="pct"/>
            <w:noWrap/>
            <w:hideMark/>
          </w:tcPr>
          <w:p w14:paraId="7C5F6A0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199</w:t>
            </w:r>
          </w:p>
        </w:tc>
        <w:tc>
          <w:tcPr>
            <w:tcW w:w="746" w:type="pct"/>
            <w:noWrap/>
            <w:hideMark/>
          </w:tcPr>
          <w:p w14:paraId="7373D540"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44</w:t>
            </w:r>
          </w:p>
        </w:tc>
        <w:tc>
          <w:tcPr>
            <w:tcW w:w="746" w:type="pct"/>
            <w:noWrap/>
            <w:hideMark/>
          </w:tcPr>
          <w:p w14:paraId="3DC8ED5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239</w:t>
            </w:r>
          </w:p>
        </w:tc>
        <w:tc>
          <w:tcPr>
            <w:tcW w:w="746" w:type="pct"/>
            <w:noWrap/>
            <w:hideMark/>
          </w:tcPr>
          <w:p w14:paraId="6046DF07"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130</w:t>
            </w:r>
          </w:p>
        </w:tc>
        <w:tc>
          <w:tcPr>
            <w:tcW w:w="837" w:type="pct"/>
            <w:noWrap/>
            <w:hideMark/>
          </w:tcPr>
          <w:p w14:paraId="19E6EC02"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12</w:t>
            </w:r>
          </w:p>
        </w:tc>
      </w:tr>
      <w:tr w:rsidR="00220FFF" w:rsidRPr="005670A1" w14:paraId="62F3A60E" w14:textId="77777777" w:rsidTr="00D74E5C">
        <w:trPr>
          <w:trHeight w:val="294"/>
          <w:jc w:val="center"/>
        </w:trPr>
        <w:tc>
          <w:tcPr>
            <w:tcW w:w="1180" w:type="pct"/>
            <w:hideMark/>
          </w:tcPr>
          <w:p w14:paraId="442D9EFE"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47" w:type="pct"/>
            <w:noWrap/>
            <w:hideMark/>
          </w:tcPr>
          <w:p w14:paraId="2539519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99</w:t>
            </w:r>
          </w:p>
        </w:tc>
        <w:tc>
          <w:tcPr>
            <w:tcW w:w="746" w:type="pct"/>
            <w:noWrap/>
            <w:hideMark/>
          </w:tcPr>
          <w:p w14:paraId="22FCB79F"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26</w:t>
            </w:r>
          </w:p>
        </w:tc>
        <w:tc>
          <w:tcPr>
            <w:tcW w:w="746" w:type="pct"/>
            <w:noWrap/>
            <w:hideMark/>
          </w:tcPr>
          <w:p w14:paraId="541D227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193</w:t>
            </w:r>
          </w:p>
        </w:tc>
        <w:tc>
          <w:tcPr>
            <w:tcW w:w="746" w:type="pct"/>
            <w:noWrap/>
            <w:hideMark/>
          </w:tcPr>
          <w:p w14:paraId="7CBFB838"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94</w:t>
            </w:r>
          </w:p>
        </w:tc>
        <w:tc>
          <w:tcPr>
            <w:tcW w:w="837" w:type="pct"/>
            <w:noWrap/>
            <w:hideMark/>
          </w:tcPr>
          <w:p w14:paraId="620B34C0" w14:textId="77777777" w:rsidR="00EC1A0F" w:rsidRPr="005670A1" w:rsidRDefault="00EC1A0F" w:rsidP="00A91C17">
            <w:pPr>
              <w:keepNext/>
              <w:spacing w:line="276" w:lineRule="auto"/>
              <w:jc w:val="center"/>
              <w:rPr>
                <w:rFonts w:ascii="Times New Roman" w:hAnsi="Times New Roman" w:cs="Times New Roman"/>
              </w:rPr>
            </w:pPr>
            <w:r w:rsidRPr="005670A1">
              <w:rPr>
                <w:rFonts w:ascii="Times New Roman" w:hAnsi="Times New Roman" w:cs="Times New Roman"/>
              </w:rPr>
              <w:t>8</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165C9F24" w14:textId="567B22A3"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Ponad 83% gospodarstw indywidualnych deklaruje, że końcową produkcję rolniczą prze</w:t>
      </w:r>
      <w:r w:rsidR="00AB7C51" w:rsidRPr="005670A1">
        <w:rPr>
          <w:rFonts w:ascii="Times New Roman" w:hAnsi="Times New Roman" w:cs="Times New Roman"/>
          <w:kern w:val="2"/>
          <w14:ligatures w14:val="standardContextual"/>
        </w:rPr>
        <w:t xml:space="preserve">znacza na sprzedaż – najwięcej, </w:t>
      </w:r>
      <w:r w:rsidRPr="005670A1">
        <w:rPr>
          <w:rFonts w:ascii="Times New Roman" w:hAnsi="Times New Roman" w:cs="Times New Roman"/>
          <w:kern w:val="2"/>
          <w14:ligatures w14:val="standardContextual"/>
        </w:rPr>
        <w:t>ponad 85% w gminie Przygod</w:t>
      </w:r>
      <w:r w:rsidR="00AB7C51" w:rsidRPr="005670A1">
        <w:rPr>
          <w:rFonts w:ascii="Times New Roman" w:hAnsi="Times New Roman" w:cs="Times New Roman"/>
          <w:kern w:val="2"/>
          <w14:ligatures w14:val="standardContextual"/>
        </w:rPr>
        <w:t>zice, najmniej w gminie Sośnie, o</w:t>
      </w:r>
      <w:r w:rsidRPr="005670A1">
        <w:rPr>
          <w:rFonts w:ascii="Times New Roman" w:hAnsi="Times New Roman" w:cs="Times New Roman"/>
          <w:kern w:val="2"/>
          <w14:ligatures w14:val="standardContextual"/>
        </w:rPr>
        <w:t>k. 75%. Jedynie 16% gospodarstw końcową produkcję rolniczą przeznaczona głównie (w tym wyłącznie) na samozaopatrzenie.</w:t>
      </w:r>
      <w:r w:rsidR="0044789B" w:rsidRPr="005670A1">
        <w:rPr>
          <w:rFonts w:ascii="Times New Roman" w:hAnsi="Times New Roman" w:cs="Times New Roman"/>
          <w:kern w:val="2"/>
          <w14:ligatures w14:val="standardContextual"/>
        </w:rPr>
        <w:t xml:space="preserve"> Analiza wskazuje na duży potencjał rozwijania działaln</w:t>
      </w:r>
      <w:r w:rsidR="00AB7C51" w:rsidRPr="005670A1">
        <w:rPr>
          <w:rFonts w:ascii="Times New Roman" w:hAnsi="Times New Roman" w:cs="Times New Roman"/>
          <w:kern w:val="2"/>
          <w14:ligatures w14:val="standardContextual"/>
        </w:rPr>
        <w:t xml:space="preserve">ości związanej z udostępnianiem, </w:t>
      </w:r>
      <w:r w:rsidR="0044789B" w:rsidRPr="005670A1">
        <w:rPr>
          <w:rFonts w:ascii="Times New Roman" w:hAnsi="Times New Roman" w:cs="Times New Roman"/>
          <w:kern w:val="2"/>
          <w14:ligatures w14:val="standardContextual"/>
        </w:rPr>
        <w:t>w tym promocj</w:t>
      </w:r>
      <w:r w:rsidR="00AB7C51" w:rsidRPr="005670A1">
        <w:rPr>
          <w:rFonts w:ascii="Times New Roman" w:hAnsi="Times New Roman" w:cs="Times New Roman"/>
          <w:kern w:val="2"/>
          <w14:ligatures w14:val="standardContextual"/>
        </w:rPr>
        <w:t>ę</w:t>
      </w:r>
      <w:r w:rsidR="0044789B" w:rsidRPr="005670A1">
        <w:rPr>
          <w:rFonts w:ascii="Times New Roman" w:hAnsi="Times New Roman" w:cs="Times New Roman"/>
          <w:kern w:val="2"/>
          <w14:ligatures w14:val="standardContextual"/>
        </w:rPr>
        <w:t xml:space="preserve"> przez edukację oferty gospodarstw rolnych. </w:t>
      </w:r>
    </w:p>
    <w:p w14:paraId="7A51E2D2" w14:textId="6E10468F" w:rsidR="002B10D7" w:rsidRPr="005670A1" w:rsidRDefault="002B10D7" w:rsidP="00A91C17">
      <w:pPr>
        <w:spacing w:after="0" w:line="276" w:lineRule="auto"/>
        <w:jc w:val="both"/>
        <w:rPr>
          <w:rFonts w:ascii="Times New Roman" w:hAnsi="Times New Roman" w:cs="Times New Roman"/>
          <w:kern w:val="2"/>
          <w14:ligatures w14:val="standardContextual"/>
        </w:rPr>
      </w:pPr>
    </w:p>
    <w:p w14:paraId="2AB4AA12" w14:textId="116D31AF"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7" w:name="_Toc183512221"/>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7"/>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2B10D7" w:rsidRPr="005670A1" w14:paraId="137E89FA" w14:textId="77777777" w:rsidTr="00AB7B5A">
        <w:trPr>
          <w:trHeight w:val="300"/>
        </w:trPr>
        <w:tc>
          <w:tcPr>
            <w:tcW w:w="1554" w:type="pct"/>
            <w:shd w:val="clear" w:color="auto" w:fill="D9D9D9" w:themeFill="background1" w:themeFillShade="D9"/>
            <w:hideMark/>
          </w:tcPr>
          <w:p w14:paraId="63BECA93"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1756" w:type="pct"/>
            <w:shd w:val="clear" w:color="auto" w:fill="D9D9D9" w:themeFill="background1" w:themeFillShade="D9"/>
            <w:noWrap/>
            <w:hideMark/>
          </w:tcPr>
          <w:p w14:paraId="296E5B2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1627</w:t>
            </w:r>
          </w:p>
        </w:tc>
        <w:tc>
          <w:tcPr>
            <w:tcW w:w="1690" w:type="pct"/>
            <w:shd w:val="clear" w:color="auto" w:fill="D9D9D9" w:themeFill="background1" w:themeFillShade="D9"/>
            <w:noWrap/>
            <w:hideMark/>
          </w:tcPr>
          <w:p w14:paraId="09AB80F2"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316</w:t>
            </w:r>
          </w:p>
        </w:tc>
      </w:tr>
      <w:tr w:rsidR="002B10D7" w:rsidRPr="005670A1" w14:paraId="56F086B8" w14:textId="77777777" w:rsidTr="00AB7B5A">
        <w:trPr>
          <w:trHeight w:val="330"/>
        </w:trPr>
        <w:tc>
          <w:tcPr>
            <w:tcW w:w="1554" w:type="pct"/>
            <w:hideMark/>
          </w:tcPr>
          <w:p w14:paraId="787FE8ED"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i Miasto Odolanów</w:t>
            </w:r>
          </w:p>
        </w:tc>
        <w:tc>
          <w:tcPr>
            <w:tcW w:w="1756" w:type="pct"/>
            <w:noWrap/>
            <w:hideMark/>
          </w:tcPr>
          <w:p w14:paraId="5E17B34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820</w:t>
            </w:r>
          </w:p>
        </w:tc>
        <w:tc>
          <w:tcPr>
            <w:tcW w:w="1690" w:type="pct"/>
            <w:noWrap/>
            <w:hideMark/>
          </w:tcPr>
          <w:p w14:paraId="4E4562EA"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145</w:t>
            </w:r>
          </w:p>
        </w:tc>
      </w:tr>
      <w:tr w:rsidR="002B10D7" w:rsidRPr="005670A1" w14:paraId="65791B15" w14:textId="77777777" w:rsidTr="00AB7B5A">
        <w:trPr>
          <w:trHeight w:val="345"/>
        </w:trPr>
        <w:tc>
          <w:tcPr>
            <w:tcW w:w="1554" w:type="pct"/>
            <w:hideMark/>
          </w:tcPr>
          <w:p w14:paraId="646D2745"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Przygodzice</w:t>
            </w:r>
          </w:p>
        </w:tc>
        <w:tc>
          <w:tcPr>
            <w:tcW w:w="1756" w:type="pct"/>
            <w:noWrap/>
            <w:hideMark/>
          </w:tcPr>
          <w:p w14:paraId="4A886785"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573</w:t>
            </w:r>
          </w:p>
        </w:tc>
        <w:tc>
          <w:tcPr>
            <w:tcW w:w="1690" w:type="pct"/>
            <w:noWrap/>
            <w:hideMark/>
          </w:tcPr>
          <w:p w14:paraId="6DF830E8"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97</w:t>
            </w:r>
          </w:p>
        </w:tc>
      </w:tr>
      <w:tr w:rsidR="002B10D7" w:rsidRPr="005670A1" w14:paraId="62EE9995" w14:textId="77777777" w:rsidTr="00AB7B5A">
        <w:trPr>
          <w:trHeight w:val="300"/>
        </w:trPr>
        <w:tc>
          <w:tcPr>
            <w:tcW w:w="1554" w:type="pct"/>
            <w:hideMark/>
          </w:tcPr>
          <w:p w14:paraId="7210D68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Sośnie</w:t>
            </w:r>
          </w:p>
        </w:tc>
        <w:tc>
          <w:tcPr>
            <w:tcW w:w="1756" w:type="pct"/>
            <w:noWrap/>
            <w:hideMark/>
          </w:tcPr>
          <w:p w14:paraId="0B04154D"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234</w:t>
            </w:r>
          </w:p>
        </w:tc>
        <w:tc>
          <w:tcPr>
            <w:tcW w:w="1690" w:type="pct"/>
            <w:noWrap/>
            <w:hideMark/>
          </w:tcPr>
          <w:p w14:paraId="36B1ED6F" w14:textId="77777777" w:rsidR="002B10D7" w:rsidRPr="005670A1" w:rsidRDefault="002B10D7" w:rsidP="00A91C17">
            <w:pPr>
              <w:keepNext/>
              <w:spacing w:line="276" w:lineRule="auto"/>
              <w:jc w:val="center"/>
              <w:rPr>
                <w:rFonts w:ascii="Times New Roman" w:hAnsi="Times New Roman" w:cs="Times New Roman"/>
              </w:rPr>
            </w:pPr>
            <w:r w:rsidRPr="005670A1">
              <w:rPr>
                <w:rFonts w:ascii="Times New Roman" w:hAnsi="Times New Roman" w:cs="Times New Roman"/>
              </w:rPr>
              <w:t>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B634C9">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BFD349C" w14:textId="0B180CE0"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 xml:space="preserve">Jego powierzchnia wynosi 87.040 ha, większa część należy do województwa dolnośląskiego, na województwo wielkopolskie (obszar LGD) przypada 17.000 ha, z czego na gminę Odolanów - 5.400 ha, Sośnie - 7.600 ha i Przygodzice - 4.000 ha. Głównym celem powstania parku była ochrona walorów przyrodniczych, kulturalnych i krajobrazowych. Północna granica obiektu przebiega zaledwie kilka kilometrów od Ostrowa Wlkp. Dalej na południe rozciąga się 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 wielkopolskiej części parku występuje łącznie około 165 gatunków ptaków lęgowych. </w:t>
      </w:r>
    </w:p>
    <w:p w14:paraId="086C2E58" w14:textId="77777777" w:rsidR="00E3780F" w:rsidRDefault="00662540" w:rsidP="00E3780F">
      <w:pPr>
        <w:spacing w:line="276" w:lineRule="auto"/>
        <w:jc w:val="both"/>
        <w:rPr>
          <w:rFonts w:ascii="Times New Roman" w:hAnsi="Times New Roman" w:cs="Times New Roman"/>
        </w:rPr>
      </w:pPr>
      <w:r w:rsidRPr="005670A1">
        <w:rPr>
          <w:rFonts w:ascii="Times New Roman" w:hAnsi="Times New Roman" w:cs="Times New Roman"/>
        </w:rPr>
        <w:t xml:space="preserve">W granicach Parku Krajobrazowego „Dolina Baryczy” </w:t>
      </w:r>
      <w:r w:rsidR="002053C7" w:rsidRPr="005670A1">
        <w:rPr>
          <w:rFonts w:ascii="Times New Roman" w:hAnsi="Times New Roman" w:cs="Times New Roman"/>
        </w:rPr>
        <w:t xml:space="preserve">znajduje się bardzo wartościowy </w:t>
      </w:r>
      <w:r w:rsidRPr="005670A1">
        <w:rPr>
          <w:rFonts w:ascii="Times New Roman" w:hAnsi="Times New Roman" w:cs="Times New Roman"/>
        </w:rPr>
        <w:t>pod względem przyrodniczym kompleks łąk odolanowskich</w:t>
      </w:r>
      <w:r w:rsidR="00DC640A" w:rsidRPr="005670A1">
        <w:rPr>
          <w:rFonts w:ascii="Times New Roman" w:hAnsi="Times New Roman" w:cs="Times New Roman"/>
        </w:rPr>
        <w:t>, a także</w:t>
      </w:r>
      <w:r w:rsidRPr="005670A1">
        <w:rPr>
          <w:rFonts w:ascii="Times New Roman" w:hAnsi="Times New Roman" w:cs="Times New Roman"/>
        </w:rPr>
        <w:t xml:space="preserve"> </w:t>
      </w:r>
      <w:r w:rsidR="00DC640A" w:rsidRPr="005670A1">
        <w:rPr>
          <w:rFonts w:ascii="Times New Roman" w:hAnsi="Times New Roman" w:cs="Times New Roman"/>
        </w:rPr>
        <w:t xml:space="preserve">„Dębów Antonińskich" - jest to, po „Dębinie Rogalińskiej", drugie skupisko co do wielkości w Europie. Zgrupowanie liczy ponad 200 okazów (o obwodach powyżej 300 cm), a kilkanaście dębów szypułkowych ma ponad 6 m obwodu w pierśnicy. Na terenie Sośni w lesie na zachód od Możdżanowa rośnie dąb „Jan” o obwodzie ponad 830 cm. Na uwagę zasługuje tu </w:t>
      </w:r>
      <w:r w:rsidR="004C114A" w:rsidRPr="005670A1">
        <w:rPr>
          <w:rFonts w:ascii="Times New Roman" w:hAnsi="Times New Roman" w:cs="Times New Roman"/>
        </w:rPr>
        <w:t>Rezerwat „Wydymacz" oraz</w:t>
      </w:r>
      <w:r w:rsidR="00DC640A" w:rsidRPr="005670A1">
        <w:rPr>
          <w:rFonts w:ascii="Times New Roman" w:hAnsi="Times New Roman" w:cs="Times New Roman"/>
        </w:rPr>
        <w:t xml:space="preserve"> rezerwat „Staw </w:t>
      </w:r>
      <w:proofErr w:type="spellStart"/>
      <w:r w:rsidR="00DC640A" w:rsidRPr="005670A1">
        <w:rPr>
          <w:rFonts w:ascii="Times New Roman" w:hAnsi="Times New Roman" w:cs="Times New Roman"/>
        </w:rPr>
        <w:t>Bardo</w:t>
      </w:r>
      <w:proofErr w:type="spellEnd"/>
      <w:r w:rsidR="00DC640A" w:rsidRPr="005670A1">
        <w:rPr>
          <w:rFonts w:ascii="Times New Roman" w:hAnsi="Times New Roman" w:cs="Times New Roman"/>
        </w:rPr>
        <w:t>”</w:t>
      </w:r>
      <w:r w:rsidR="004C114A" w:rsidRPr="005670A1">
        <w:rPr>
          <w:rFonts w:ascii="Times New Roman" w:hAnsi="Times New Roman" w:cs="Times New Roman"/>
        </w:rPr>
        <w:t>.</w:t>
      </w:r>
      <w:r w:rsidR="00DC640A" w:rsidRPr="005670A1">
        <w:rPr>
          <w:rFonts w:ascii="Times New Roman" w:hAnsi="Times New Roman" w:cs="Times New Roman"/>
        </w:rPr>
        <w:t xml:space="preserve"> </w:t>
      </w:r>
    </w:p>
    <w:p w14:paraId="19A4EE09" w14:textId="152D5D97"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t xml:space="preserve">Obecność obszarów chronionych znacząco wpływa na ograniczenie rozwoju gospodarczego obszaru a przed przeprowadzeniem inwestycji i przedsięwzięć mogących negatywnie wpłynąć na gatunki i siedliska chronione w ramach sieci Natura 2000 wymagane jest przeprowadzenie oceny oddziaływania na obszar Natura 2000. </w:t>
      </w:r>
    </w:p>
    <w:p w14:paraId="674C9626" w14:textId="7F6BBCDE"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lastRenderedPageBreak/>
        <w:t>Obszary leśne stanowią 40 % całej powierzchni Doliny Baryczy, co plasuje je znacznie powyżej krajowej śred</w:t>
      </w:r>
      <w:r>
        <w:rPr>
          <w:rFonts w:ascii="Times New Roman" w:hAnsi="Times New Roman" w:cs="Times New Roman"/>
        </w:rPr>
        <w:t xml:space="preserve">niej.. Na terenie wielkopolskiej </w:t>
      </w:r>
      <w:r w:rsidRPr="00E3780F">
        <w:rPr>
          <w:rFonts w:ascii="Times New Roman" w:hAnsi="Times New Roman" w:cs="Times New Roman"/>
        </w:rPr>
        <w:t>części Doliny Baryczy działa Leśn</w:t>
      </w:r>
      <w:r>
        <w:rPr>
          <w:rFonts w:ascii="Times New Roman" w:hAnsi="Times New Roman" w:cs="Times New Roman"/>
        </w:rPr>
        <w:t>y Kompleks Promocyjny</w:t>
      </w:r>
      <w:r w:rsidRPr="00E3780F">
        <w:rPr>
          <w:rFonts w:ascii="Times New Roman" w:hAnsi="Times New Roman" w:cs="Times New Roman"/>
        </w:rPr>
        <w:t xml:space="preserve">: „Lasy </w:t>
      </w:r>
      <w:r>
        <w:rPr>
          <w:rFonts w:ascii="Times New Roman" w:hAnsi="Times New Roman" w:cs="Times New Roman"/>
        </w:rPr>
        <w:t>Rychtalskie” obejmujące nadleśnictwo Antonin</w:t>
      </w:r>
      <w:r w:rsidRPr="00E3780F">
        <w:rPr>
          <w:rFonts w:ascii="Times New Roman" w:hAnsi="Times New Roman" w:cs="Times New Roman"/>
        </w:rPr>
        <w:t xml:space="preserve">. </w:t>
      </w:r>
    </w:p>
    <w:p w14:paraId="00292991" w14:textId="054D6D08" w:rsidR="00E3780F" w:rsidRPr="00E3780F" w:rsidRDefault="00E3780F" w:rsidP="00E3780F">
      <w:pPr>
        <w:spacing w:line="276" w:lineRule="auto"/>
        <w:jc w:val="both"/>
        <w:rPr>
          <w:rFonts w:ascii="Times New Roman" w:hAnsi="Times New Roman" w:cs="Times New Roman"/>
        </w:rPr>
      </w:pPr>
      <w:r>
        <w:rPr>
          <w:rFonts w:ascii="Times New Roman" w:hAnsi="Times New Roman" w:cs="Times New Roman"/>
        </w:rPr>
        <w:t xml:space="preserve">Na obszarze LGD </w:t>
      </w:r>
      <w:r w:rsidRPr="00E3780F">
        <w:rPr>
          <w:rFonts w:ascii="Times New Roman" w:hAnsi="Times New Roman" w:cs="Times New Roman"/>
        </w:rPr>
        <w:t>preferowanie są przedsięwzięcia przyczyniające się do zachowania wymienionych powyżej walorów przyrodniczych, ich zrównoważonego wykorzystania, rozwijające i urozmaicające ofertę turystyczną obszaru i tworzące miejsca pracy w branżach istotny</w:t>
      </w:r>
      <w:r>
        <w:rPr>
          <w:rFonts w:ascii="Times New Roman" w:hAnsi="Times New Roman" w:cs="Times New Roman"/>
        </w:rPr>
        <w:t>ch społecznie (turystka,</w:t>
      </w:r>
      <w:r w:rsidRPr="00E3780F">
        <w:rPr>
          <w:rFonts w:ascii="Times New Roman" w:hAnsi="Times New Roman" w:cs="Times New Roman"/>
        </w:rPr>
        <w:t xml:space="preserve"> edukacja na rzecz obszaru), służące zachowaniu i edukacji tych wyjątkowych walorach. </w:t>
      </w:r>
    </w:p>
    <w:p w14:paraId="147A6438" w14:textId="0CC5353A"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Kulturowe i przyrodnicze walory obszaru wspierane będą prz</w:t>
      </w:r>
      <w:r w:rsidR="00DF407D" w:rsidRPr="005670A1">
        <w:rPr>
          <w:rFonts w:ascii="Times New Roman" w:hAnsi="Times New Roman" w:cs="Times New Roman"/>
        </w:rPr>
        <w:t>ez preferencje</w:t>
      </w:r>
      <w:r w:rsidRPr="005670A1">
        <w:rPr>
          <w:rFonts w:ascii="Times New Roman" w:hAnsi="Times New Roman" w:cs="Times New Roman"/>
        </w:rPr>
        <w:t xml:space="preserve"> (kryteria wyboru</w:t>
      </w:r>
      <w:r w:rsidR="00DF407D" w:rsidRPr="005670A1">
        <w:rPr>
          <w:rFonts w:ascii="Times New Roman" w:hAnsi="Times New Roman" w:cs="Times New Roman"/>
        </w:rPr>
        <w:t>)</w:t>
      </w:r>
      <w:r w:rsidRPr="005670A1">
        <w:rPr>
          <w:rFonts w:ascii="Times New Roman" w:hAnsi="Times New Roman" w:cs="Times New Roman"/>
        </w:rPr>
        <w:t xml:space="preserve"> dla rozwiąz</w:t>
      </w:r>
      <w:r w:rsidR="002053C7" w:rsidRPr="005670A1">
        <w:rPr>
          <w:rFonts w:ascii="Times New Roman" w:hAnsi="Times New Roman" w:cs="Times New Roman"/>
        </w:rPr>
        <w:t xml:space="preserve">ań architektonicznych, </w:t>
      </w:r>
      <w:r w:rsidRPr="005670A1">
        <w:rPr>
          <w:rFonts w:ascii="Times New Roman" w:hAnsi="Times New Roman" w:cs="Times New Roman"/>
        </w:rPr>
        <w:t>nawiązujących do tradycyjnej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proofErr w:type="spellStart"/>
      <w:r w:rsidR="00DF407D" w:rsidRPr="005670A1">
        <w:rPr>
          <w:rFonts w:ascii="Times New Roman" w:hAnsi="Times New Roman" w:cs="Times New Roman"/>
        </w:rPr>
        <w:t>nasadzeń</w:t>
      </w:r>
      <w:proofErr w:type="spellEnd"/>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3F9F543A" w:rsidR="002164FE" w:rsidRPr="005670A1"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18568F91" w14:textId="5FA69E17" w:rsidR="000A3563" w:rsidRPr="005670A1" w:rsidRDefault="00680807"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Centrum turystycznym </w:t>
      </w:r>
      <w:r w:rsidR="00DF407D" w:rsidRPr="005670A1">
        <w:rPr>
          <w:rFonts w:ascii="Times New Roman" w:hAnsi="Times New Roman" w:cs="Times New Roman"/>
        </w:rPr>
        <w:t xml:space="preserve">wielkopolskiej części Doliny Baryczy </w:t>
      </w:r>
      <w:r w:rsidRPr="005670A1">
        <w:rPr>
          <w:rFonts w:ascii="Times New Roman" w:hAnsi="Times New Roman" w:cs="Times New Roman"/>
        </w:rPr>
        <w:t>jest Antonin, gdzie znajduje się perła architektur</w:t>
      </w:r>
      <w:r w:rsidR="00163697" w:rsidRPr="005670A1">
        <w:rPr>
          <w:rFonts w:ascii="Times New Roman" w:hAnsi="Times New Roman" w:cs="Times New Roman"/>
        </w:rPr>
        <w:t>y</w:t>
      </w:r>
      <w:r w:rsidR="00212FA0" w:rsidRPr="005670A1">
        <w:rPr>
          <w:rFonts w:ascii="Times New Roman" w:hAnsi="Times New Roman" w:cs="Times New Roman"/>
        </w:rPr>
        <w:t>,</w:t>
      </w:r>
      <w:r w:rsidR="00163697" w:rsidRPr="005670A1">
        <w:rPr>
          <w:rFonts w:ascii="Times New Roman" w:hAnsi="Times New Roman" w:cs="Times New Roman"/>
        </w:rPr>
        <w:t xml:space="preserve"> neoklasycystyczny Pałac Myśliwski Książąt Radziwiłłów. Dwukrotnie przebywał tu Fryderyk Chopin. obecnie odbywają się w nim coroczne festiwale ,,Chopin w barwach jesieni”</w:t>
      </w:r>
      <w:r w:rsidR="00DF407D" w:rsidRPr="005670A1">
        <w:rPr>
          <w:rFonts w:ascii="Times New Roman" w:hAnsi="Times New Roman" w:cs="Times New Roman"/>
        </w:rPr>
        <w:t xml:space="preserve">. </w:t>
      </w:r>
    </w:p>
    <w:p w14:paraId="34DB7435" w14:textId="2F8BD245" w:rsidR="00323CDB" w:rsidRPr="005670A1" w:rsidRDefault="00DF407D" w:rsidP="00A91C17">
      <w:pPr>
        <w:spacing w:after="0" w:line="276" w:lineRule="auto"/>
        <w:jc w:val="both"/>
        <w:rPr>
          <w:rFonts w:ascii="Times New Roman" w:hAnsi="Times New Roman" w:cs="Times New Roman"/>
        </w:rPr>
      </w:pPr>
      <w:r w:rsidRPr="005670A1">
        <w:rPr>
          <w:rFonts w:ascii="Times New Roman" w:hAnsi="Times New Roman" w:cs="Times New Roman"/>
        </w:rPr>
        <w:t>W Antoninie</w:t>
      </w:r>
      <w:r w:rsidR="00212FA0" w:rsidRPr="005670A1">
        <w:rPr>
          <w:rFonts w:ascii="Times New Roman" w:hAnsi="Times New Roman" w:cs="Times New Roman"/>
        </w:rPr>
        <w:t xml:space="preserve">, od szeregu lat, </w:t>
      </w:r>
      <w:r w:rsidRPr="005670A1">
        <w:rPr>
          <w:rFonts w:ascii="Times New Roman" w:hAnsi="Times New Roman" w:cs="Times New Roman"/>
        </w:rPr>
        <w:t>w ramach wdrażani</w:t>
      </w:r>
      <w:r w:rsidR="00212FA0" w:rsidRPr="005670A1">
        <w:rPr>
          <w:rFonts w:ascii="Times New Roman" w:hAnsi="Times New Roman" w:cs="Times New Roman"/>
        </w:rPr>
        <w:t>a</w:t>
      </w:r>
      <w:r w:rsidRPr="005670A1">
        <w:rPr>
          <w:rFonts w:ascii="Times New Roman" w:hAnsi="Times New Roman" w:cs="Times New Roman"/>
        </w:rPr>
        <w:t xml:space="preserve"> LSR rozwija się oferta noclegowa, gastronomiczna</w:t>
      </w:r>
      <w:r w:rsidR="00212FA0" w:rsidRPr="005670A1">
        <w:rPr>
          <w:rFonts w:ascii="Times New Roman" w:hAnsi="Times New Roman" w:cs="Times New Roman"/>
        </w:rPr>
        <w:t xml:space="preserve"> i rekreacyjna w takich obiektach, </w:t>
      </w:r>
      <w:r w:rsidRPr="005670A1">
        <w:rPr>
          <w:rFonts w:ascii="Times New Roman" w:hAnsi="Times New Roman" w:cs="Times New Roman"/>
        </w:rPr>
        <w:t xml:space="preserve">jak </w:t>
      </w:r>
      <w:r w:rsidR="00BA4D8F" w:rsidRPr="005670A1">
        <w:rPr>
          <w:rFonts w:ascii="Times New Roman" w:hAnsi="Times New Roman" w:cs="Times New Roman"/>
        </w:rPr>
        <w:t xml:space="preserve">ośrodek wypoczynkowy z kąpieliskiem oraz </w:t>
      </w:r>
      <w:r w:rsidR="00323CDB" w:rsidRPr="005670A1">
        <w:rPr>
          <w:rFonts w:ascii="Times New Roman" w:hAnsi="Times New Roman" w:cs="Times New Roman"/>
        </w:rPr>
        <w:t xml:space="preserve"> R</w:t>
      </w:r>
      <w:r w:rsidRPr="005670A1">
        <w:rPr>
          <w:rFonts w:ascii="Times New Roman" w:hAnsi="Times New Roman" w:cs="Times New Roman"/>
        </w:rPr>
        <w:t>estauracj</w:t>
      </w:r>
      <w:r w:rsidR="00212FA0" w:rsidRPr="005670A1">
        <w:rPr>
          <w:rFonts w:ascii="Times New Roman" w:hAnsi="Times New Roman" w:cs="Times New Roman"/>
        </w:rPr>
        <w:t>a</w:t>
      </w:r>
      <w:r w:rsidRPr="005670A1">
        <w:rPr>
          <w:rFonts w:ascii="Times New Roman" w:hAnsi="Times New Roman" w:cs="Times New Roman"/>
        </w:rPr>
        <w:t xml:space="preserve"> i Pensjonat Lido, </w:t>
      </w:r>
      <w:r w:rsidR="00BA4D8F" w:rsidRPr="005670A1">
        <w:rPr>
          <w:rFonts w:ascii="Times New Roman" w:hAnsi="Times New Roman" w:cs="Times New Roman"/>
        </w:rPr>
        <w:t>Rodzinny park przygód „</w:t>
      </w:r>
      <w:proofErr w:type="spellStart"/>
      <w:r w:rsidR="00BA4D8F" w:rsidRPr="005670A1">
        <w:rPr>
          <w:rFonts w:ascii="Times New Roman" w:hAnsi="Times New Roman" w:cs="Times New Roman"/>
        </w:rPr>
        <w:t>Górecznik</w:t>
      </w:r>
      <w:proofErr w:type="spellEnd"/>
      <w:r w:rsidR="00BA4D8F" w:rsidRPr="005670A1">
        <w:rPr>
          <w:rFonts w:ascii="Times New Roman" w:hAnsi="Times New Roman" w:cs="Times New Roman"/>
        </w:rPr>
        <w:t>”.</w:t>
      </w:r>
      <w:r w:rsidR="002B2214" w:rsidRPr="005670A1">
        <w:rPr>
          <w:rFonts w:ascii="Times New Roman" w:hAnsi="Times New Roman" w:cs="Times New Roman"/>
        </w:rPr>
        <w:t xml:space="preserve"> </w:t>
      </w:r>
      <w:r w:rsidRPr="005670A1">
        <w:rPr>
          <w:rFonts w:ascii="Times New Roman" w:hAnsi="Times New Roman" w:cs="Times New Roman"/>
        </w:rPr>
        <w:t>P</w:t>
      </w:r>
      <w:r w:rsidR="002B2214" w:rsidRPr="005670A1">
        <w:rPr>
          <w:rFonts w:ascii="Times New Roman" w:hAnsi="Times New Roman" w:cs="Times New Roman"/>
        </w:rPr>
        <w:t xml:space="preserve">odmioty świadczące ofertę turystyczną korzystają ze wsparcia </w:t>
      </w:r>
      <w:r w:rsidR="00323CDB" w:rsidRPr="005670A1">
        <w:rPr>
          <w:rFonts w:ascii="Times New Roman" w:hAnsi="Times New Roman" w:cs="Times New Roman"/>
        </w:rPr>
        <w:t>na rozwój, promocję</w:t>
      </w:r>
      <w:r w:rsidR="002B2214" w:rsidRPr="005670A1">
        <w:rPr>
          <w:rFonts w:ascii="Times New Roman" w:hAnsi="Times New Roman" w:cs="Times New Roman"/>
        </w:rPr>
        <w:t xml:space="preserve">, sieciowanie w ramach </w:t>
      </w:r>
      <w:r w:rsidR="000A3563" w:rsidRPr="005670A1">
        <w:rPr>
          <w:rFonts w:ascii="Times New Roman" w:hAnsi="Times New Roman" w:cs="Times New Roman"/>
        </w:rPr>
        <w:t xml:space="preserve">systemu certyfikacji </w:t>
      </w:r>
      <w:r w:rsidR="002B2214" w:rsidRPr="005670A1">
        <w:rPr>
          <w:rFonts w:ascii="Times New Roman" w:hAnsi="Times New Roman" w:cs="Times New Roman"/>
        </w:rPr>
        <w:t xml:space="preserve">Dolina Baryczy Poleca. </w:t>
      </w:r>
    </w:p>
    <w:p w14:paraId="6DE381EA" w14:textId="4A175969" w:rsidR="00766205" w:rsidRPr="005670A1"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Mojej Woli znajduje się drewniany pałac</w:t>
      </w:r>
      <w:r w:rsidR="00212FA0" w:rsidRPr="005670A1">
        <w:rPr>
          <w:rFonts w:ascii="Times New Roman" w:hAnsi="Times New Roman" w:cs="Times New Roman"/>
        </w:rPr>
        <w:t xml:space="preserve"> na podmurówce z rudy darniowej, </w:t>
      </w:r>
      <w:r w:rsidRPr="005670A1">
        <w:rPr>
          <w:rFonts w:ascii="Times New Roman" w:hAnsi="Times New Roman" w:cs="Times New Roman"/>
        </w:rPr>
        <w:t>zbudowany dla księcia brunszwicko-</w:t>
      </w:r>
      <w:hyperlink r:id="rId39" w:tooltip="Oleśnica" w:history="1">
        <w:r w:rsidRPr="005670A1">
          <w:rPr>
            <w:rFonts w:ascii="Times New Roman" w:hAnsi="Times New Roman" w:cs="Times New Roman"/>
          </w:rPr>
          <w:t>oleśnickiego</w:t>
        </w:r>
      </w:hyperlink>
      <w:r w:rsidRPr="005670A1">
        <w:rPr>
          <w:rFonts w:ascii="Times New Roman" w:hAnsi="Times New Roman" w:cs="Times New Roman"/>
        </w:rPr>
        <w:t> Wilhelma. Pałac jest jednym z prawdopodobnie tylko dwóch w Europie obiektów, których elewacja jest wyłożona korą z dębu korkowego (uzupełnione korą dębów rodzimych).</w:t>
      </w:r>
      <w:r w:rsidR="002B2214" w:rsidRPr="005670A1">
        <w:rPr>
          <w:rFonts w:ascii="Times New Roman" w:hAnsi="Times New Roman" w:cs="Times New Roman"/>
        </w:rPr>
        <w:t xml:space="preserve"> Ofertę turystyczną Gminy Sośnie wzbogaca ośrodek rekreacyjny Biały Daniel prowadzony przez Gminę Sośn</w:t>
      </w:r>
      <w:r w:rsidR="00212FA0" w:rsidRPr="005670A1">
        <w:rPr>
          <w:rFonts w:ascii="Times New Roman" w:hAnsi="Times New Roman" w:cs="Times New Roman"/>
        </w:rPr>
        <w:t>i</w:t>
      </w:r>
      <w:r w:rsidR="002B2214" w:rsidRPr="005670A1">
        <w:rPr>
          <w:rFonts w:ascii="Times New Roman" w:hAnsi="Times New Roman" w:cs="Times New Roman"/>
        </w:rPr>
        <w:t>e –</w:t>
      </w:r>
      <w:r w:rsidR="000A3563" w:rsidRPr="005670A1">
        <w:rPr>
          <w:rFonts w:ascii="Times New Roman" w:hAnsi="Times New Roman" w:cs="Times New Roman"/>
        </w:rPr>
        <w:t xml:space="preserve"> jego kompleksowa </w:t>
      </w:r>
      <w:r w:rsidR="002B2214" w:rsidRPr="005670A1">
        <w:rPr>
          <w:rFonts w:ascii="Times New Roman" w:hAnsi="Times New Roman" w:cs="Times New Roman"/>
        </w:rPr>
        <w:t xml:space="preserve"> modernizacja był</w:t>
      </w:r>
      <w:r w:rsidR="00212FA0" w:rsidRPr="005670A1">
        <w:rPr>
          <w:rFonts w:ascii="Times New Roman" w:hAnsi="Times New Roman" w:cs="Times New Roman"/>
        </w:rPr>
        <w:t>a</w:t>
      </w:r>
      <w:r w:rsidR="002B2214" w:rsidRPr="005670A1">
        <w:rPr>
          <w:rFonts w:ascii="Times New Roman" w:hAnsi="Times New Roman" w:cs="Times New Roman"/>
        </w:rPr>
        <w:t xml:space="preserve"> możliwa również ze środków pozyskanych za pośrednictwem LGD. </w:t>
      </w:r>
    </w:p>
    <w:p w14:paraId="0D7378B1" w14:textId="5A07E3A1" w:rsidR="00163697"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Odolanowie na uwagę zasługuje dawny kościół ewangelicki (zbór) wybudowany w latach 1775-1780.</w:t>
      </w:r>
      <w:r w:rsidR="00212FA0" w:rsidRPr="005670A1">
        <w:rPr>
          <w:rFonts w:ascii="Times New Roman" w:hAnsi="Times New Roman" w:cs="Times New Roman"/>
        </w:rPr>
        <w:t xml:space="preserve"> </w:t>
      </w:r>
      <w:r w:rsidR="00163697" w:rsidRPr="005670A1">
        <w:rPr>
          <w:rFonts w:ascii="Times New Roman" w:hAnsi="Times New Roman" w:cs="Times New Roman"/>
        </w:rPr>
        <w:t xml:space="preserve">Oprócz wyżej wspomnianych na obszarze znajduje się wiele innych zabytków, liczne kościoły, kapliczki, pomniki i </w:t>
      </w:r>
      <w:r w:rsidR="002B2214" w:rsidRPr="005670A1">
        <w:rPr>
          <w:rFonts w:ascii="Times New Roman" w:hAnsi="Times New Roman" w:cs="Times New Roman"/>
        </w:rPr>
        <w:t>obeliski</w:t>
      </w:r>
      <w:r w:rsidR="00212FA0" w:rsidRPr="005670A1">
        <w:rPr>
          <w:rFonts w:ascii="Times New Roman" w:hAnsi="Times New Roman" w:cs="Times New Roman"/>
        </w:rPr>
        <w:t>,</w:t>
      </w:r>
      <w:r w:rsidR="002B2214" w:rsidRPr="005670A1">
        <w:rPr>
          <w:rFonts w:ascii="Times New Roman" w:hAnsi="Times New Roman" w:cs="Times New Roman"/>
        </w:rPr>
        <w:t xml:space="preserve"> a także unikatowy szlak krzyży drewnianych autorstwa Pawła Brylińskiego. </w:t>
      </w:r>
    </w:p>
    <w:p w14:paraId="3230E4A5" w14:textId="0FA4C3CC" w:rsidR="00323CDB" w:rsidRPr="005670A1" w:rsidRDefault="00BA4D8F" w:rsidP="00E3780F">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2B2214" w:rsidRPr="005670A1">
        <w:rPr>
          <w:rFonts w:ascii="Times New Roman" w:hAnsi="Times New Roman" w:cs="Times New Roman"/>
        </w:rPr>
        <w:t xml:space="preserve">  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40"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 xml:space="preserve">spacerów z </w:t>
      </w:r>
      <w:proofErr w:type="spellStart"/>
      <w:r w:rsidR="00AA7423" w:rsidRPr="005670A1">
        <w:rPr>
          <w:rFonts w:ascii="Times New Roman" w:hAnsi="Times New Roman" w:cs="Times New Roman"/>
        </w:rPr>
        <w:t>audioprzewodnikiem</w:t>
      </w:r>
      <w:proofErr w:type="spellEnd"/>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A91C17">
      <w:pPr>
        <w:spacing w:line="276" w:lineRule="auto"/>
        <w:jc w:val="both"/>
        <w:rPr>
          <w:rFonts w:ascii="Times New Roman" w:hAnsi="Times New Roman" w:cs="Times New Roman"/>
        </w:rPr>
      </w:pPr>
      <w:r w:rsidRPr="005670A1">
        <w:rPr>
          <w:rFonts w:ascii="Times New Roman" w:hAnsi="Times New Roman" w:cs="Times New Roman"/>
        </w:rPr>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24D9819E"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Pr="005670A1">
        <w:rPr>
          <w:rFonts w:ascii="Times New Roman" w:hAnsi="Times New Roman" w:cs="Times New Roman"/>
        </w:rPr>
        <w:t xml:space="preserve">wykorzystana i  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w:t>
      </w:r>
      <w:r w:rsidR="000A3563" w:rsidRPr="005670A1">
        <w:rPr>
          <w:rFonts w:ascii="Times New Roman" w:hAnsi="Times New Roman" w:cs="Times New Roman"/>
        </w:rPr>
        <w:t xml:space="preserve"> </w:t>
      </w:r>
      <w:r w:rsidRPr="005670A1">
        <w:rPr>
          <w:rFonts w:ascii="Times New Roman" w:hAnsi="Times New Roman" w:cs="Times New Roman"/>
        </w:rPr>
        <w:t>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lastRenderedPageBreak/>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14F547C1"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8" w:name="_Toc18351222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53"/>
        <w:gridCol w:w="1597"/>
        <w:gridCol w:w="998"/>
        <w:gridCol w:w="876"/>
        <w:gridCol w:w="876"/>
        <w:gridCol w:w="766"/>
        <w:gridCol w:w="876"/>
        <w:gridCol w:w="925"/>
        <w:gridCol w:w="895"/>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C15E15" w:rsidRPr="005670A1" w14:paraId="1FB4B6C0" w14:textId="77777777" w:rsidTr="004F6254">
        <w:tc>
          <w:tcPr>
            <w:tcW w:w="571" w:type="dxa"/>
          </w:tcPr>
          <w:p w14:paraId="46556F95"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w:t>
            </w:r>
          </w:p>
        </w:tc>
        <w:tc>
          <w:tcPr>
            <w:tcW w:w="1753" w:type="dxa"/>
          </w:tcPr>
          <w:p w14:paraId="56A684F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Odolanów</w:t>
            </w:r>
          </w:p>
        </w:tc>
        <w:tc>
          <w:tcPr>
            <w:tcW w:w="1597" w:type="dxa"/>
          </w:tcPr>
          <w:p w14:paraId="4D46D4E9"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3162D3C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37641B31" w14:textId="767BEA12"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1673F7BA" w14:textId="4AADC64D"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79F354A3" w14:textId="160BD203" w:rsidR="00C15E15" w:rsidRPr="005670A1" w:rsidRDefault="009F66AB"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0702E8A8" w14:textId="1F868CB9"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16</w:t>
            </w:r>
            <w:r w:rsidR="00174B96" w:rsidRPr="005670A1">
              <w:rPr>
                <w:rFonts w:ascii="Times New Roman" w:eastAsia="Calibri" w:hAnsi="Times New Roman" w:cs="Times New Roman"/>
              </w:rPr>
              <w:t>/6</w:t>
            </w:r>
          </w:p>
        </w:tc>
        <w:tc>
          <w:tcPr>
            <w:tcW w:w="925" w:type="dxa"/>
          </w:tcPr>
          <w:p w14:paraId="15A416D4" w14:textId="3EF2E913" w:rsidR="00C15E15" w:rsidRPr="005670A1" w:rsidRDefault="00174B96"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9/2</w:t>
            </w:r>
          </w:p>
        </w:tc>
        <w:tc>
          <w:tcPr>
            <w:tcW w:w="895" w:type="dxa"/>
            <w:shd w:val="clear" w:color="auto" w:fill="auto"/>
            <w:vAlign w:val="bottom"/>
          </w:tcPr>
          <w:p w14:paraId="530C736B" w14:textId="54BA7481" w:rsidR="00C15E15" w:rsidRPr="005670A1" w:rsidRDefault="00174B96"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50</w:t>
            </w:r>
          </w:p>
        </w:tc>
      </w:tr>
      <w:tr w:rsidR="00C15E15" w:rsidRPr="005670A1" w14:paraId="716277DC" w14:textId="77777777" w:rsidTr="004F6254">
        <w:tc>
          <w:tcPr>
            <w:tcW w:w="571" w:type="dxa"/>
          </w:tcPr>
          <w:p w14:paraId="72D3A64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2</w:t>
            </w:r>
          </w:p>
        </w:tc>
        <w:tc>
          <w:tcPr>
            <w:tcW w:w="1753" w:type="dxa"/>
          </w:tcPr>
          <w:p w14:paraId="3C9F23C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597" w:type="dxa"/>
          </w:tcPr>
          <w:p w14:paraId="402B3F83"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630585C"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876" w:type="dxa"/>
          </w:tcPr>
          <w:p w14:paraId="17BA9E1C" w14:textId="7BEC4073"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6D506618" w14:textId="186C60F2"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4069A353" w14:textId="1A2FB8BB" w:rsidR="00C15E15" w:rsidRPr="005670A1" w:rsidRDefault="00992FD7"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2FAB83B1" w14:textId="2F8E1B24"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925" w:type="dxa"/>
          </w:tcPr>
          <w:p w14:paraId="61E7DD4A" w14:textId="25083DA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895" w:type="dxa"/>
            <w:shd w:val="clear" w:color="auto" w:fill="auto"/>
            <w:vAlign w:val="bottom"/>
          </w:tcPr>
          <w:p w14:paraId="17213E5F" w14:textId="55740AA9" w:rsidR="00C15E15" w:rsidRPr="005670A1" w:rsidRDefault="001356CC"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21,43</w:t>
            </w:r>
          </w:p>
        </w:tc>
      </w:tr>
      <w:tr w:rsidR="00C15E15" w:rsidRPr="005670A1" w14:paraId="1780D554" w14:textId="77777777" w:rsidTr="004F6254">
        <w:tc>
          <w:tcPr>
            <w:tcW w:w="571" w:type="dxa"/>
          </w:tcPr>
          <w:p w14:paraId="699D195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w:t>
            </w:r>
          </w:p>
        </w:tc>
        <w:tc>
          <w:tcPr>
            <w:tcW w:w="1753" w:type="dxa"/>
          </w:tcPr>
          <w:p w14:paraId="4AE250DC"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597" w:type="dxa"/>
          </w:tcPr>
          <w:p w14:paraId="6744E67B"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94ADF5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2867D518" w14:textId="15D622D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3266B92F" w14:textId="1FAE378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2</w:t>
            </w:r>
          </w:p>
        </w:tc>
        <w:tc>
          <w:tcPr>
            <w:tcW w:w="766" w:type="dxa"/>
          </w:tcPr>
          <w:p w14:paraId="29DB1425" w14:textId="33CE90A9" w:rsidR="00C15E15" w:rsidRPr="005670A1" w:rsidRDefault="001356CC"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13,33</w:t>
            </w:r>
          </w:p>
        </w:tc>
        <w:tc>
          <w:tcPr>
            <w:tcW w:w="876" w:type="dxa"/>
          </w:tcPr>
          <w:p w14:paraId="54A0A1A3" w14:textId="5A752FA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17</w:t>
            </w:r>
          </w:p>
        </w:tc>
        <w:tc>
          <w:tcPr>
            <w:tcW w:w="925" w:type="dxa"/>
          </w:tcPr>
          <w:p w14:paraId="3165CE05" w14:textId="1C756E24" w:rsidR="00C15E15" w:rsidRPr="005670A1" w:rsidRDefault="004404EA"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895" w:type="dxa"/>
            <w:shd w:val="clear" w:color="auto" w:fill="auto"/>
            <w:vAlign w:val="bottom"/>
          </w:tcPr>
          <w:p w14:paraId="299D6D8F" w14:textId="2784DB38" w:rsidR="00C15E15" w:rsidRPr="005670A1" w:rsidRDefault="004404EA"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58,82</w:t>
            </w:r>
          </w:p>
        </w:tc>
      </w:tr>
      <w:tr w:rsidR="00C15E15" w:rsidRPr="005670A1" w14:paraId="0C52B454" w14:textId="77777777" w:rsidTr="004F6254">
        <w:tc>
          <w:tcPr>
            <w:tcW w:w="571" w:type="dxa"/>
          </w:tcPr>
          <w:p w14:paraId="4484AAD7" w14:textId="77777777" w:rsidR="00C15E15" w:rsidRPr="005670A1" w:rsidRDefault="00C15E15" w:rsidP="00A91C17">
            <w:pPr>
              <w:spacing w:after="0" w:line="276" w:lineRule="auto"/>
              <w:rPr>
                <w:rFonts w:ascii="Times New Roman" w:eastAsia="Calibri" w:hAnsi="Times New Roman" w:cs="Times New Roman"/>
              </w:rPr>
            </w:pPr>
          </w:p>
        </w:tc>
        <w:tc>
          <w:tcPr>
            <w:tcW w:w="1753" w:type="dxa"/>
          </w:tcPr>
          <w:p w14:paraId="309AE435" w14:textId="77777777" w:rsidR="00C15E15" w:rsidRPr="005670A1" w:rsidRDefault="00C15E15"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998" w:type="dxa"/>
          </w:tcPr>
          <w:p w14:paraId="231C6228"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w:t>
            </w:r>
          </w:p>
        </w:tc>
        <w:tc>
          <w:tcPr>
            <w:tcW w:w="876" w:type="dxa"/>
          </w:tcPr>
          <w:p w14:paraId="12EE6B55" w14:textId="35B519ED"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45</w:t>
            </w:r>
          </w:p>
        </w:tc>
        <w:tc>
          <w:tcPr>
            <w:tcW w:w="876" w:type="dxa"/>
          </w:tcPr>
          <w:p w14:paraId="5F984457" w14:textId="24C93E17"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12</w:t>
            </w:r>
          </w:p>
        </w:tc>
        <w:tc>
          <w:tcPr>
            <w:tcW w:w="766" w:type="dxa"/>
          </w:tcPr>
          <w:p w14:paraId="6F829ABD" w14:textId="76A93D2C" w:rsidR="00C15E15" w:rsidRPr="005670A1" w:rsidRDefault="009F66AB"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26,67</w:t>
            </w:r>
          </w:p>
        </w:tc>
        <w:tc>
          <w:tcPr>
            <w:tcW w:w="876" w:type="dxa"/>
          </w:tcPr>
          <w:p w14:paraId="00773C66" w14:textId="6247D601" w:rsidR="00C15E15" w:rsidRPr="005670A1" w:rsidRDefault="00174B96"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53</w:t>
            </w:r>
          </w:p>
        </w:tc>
        <w:tc>
          <w:tcPr>
            <w:tcW w:w="925" w:type="dxa"/>
          </w:tcPr>
          <w:p w14:paraId="7954D2B8" w14:textId="12015020" w:rsidR="00C15E15" w:rsidRPr="005670A1" w:rsidRDefault="004404EA"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24</w:t>
            </w:r>
          </w:p>
        </w:tc>
        <w:tc>
          <w:tcPr>
            <w:tcW w:w="895" w:type="dxa"/>
            <w:shd w:val="clear" w:color="auto" w:fill="auto"/>
            <w:vAlign w:val="bottom"/>
          </w:tcPr>
          <w:p w14:paraId="4624C97E" w14:textId="27C48A4B" w:rsidR="00C15E15" w:rsidRPr="005670A1" w:rsidRDefault="004404EA" w:rsidP="00A91C17">
            <w:pPr>
              <w:spacing w:after="0" w:line="276" w:lineRule="auto"/>
              <w:jc w:val="right"/>
              <w:rPr>
                <w:rFonts w:ascii="Times New Roman" w:eastAsia="Calibri" w:hAnsi="Times New Roman" w:cs="Times New Roman"/>
                <w:b/>
                <w:color w:val="000000"/>
              </w:rPr>
            </w:pPr>
            <w:r w:rsidRPr="005670A1">
              <w:rPr>
                <w:rFonts w:ascii="Times New Roman" w:eastAsia="Calibri" w:hAnsi="Times New Roman" w:cs="Times New Roman"/>
                <w:b/>
                <w:color w:val="000000"/>
              </w:rPr>
              <w:t>45,28</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7DA44C8" w:rsidR="00F20074" w:rsidRPr="002D0A08" w:rsidRDefault="00C15E15" w:rsidP="00A91C17">
      <w:pPr>
        <w:spacing w:line="276" w:lineRule="auto"/>
        <w:rPr>
          <w:rFonts w:ascii="Times New Roman" w:hAnsi="Times New Roman" w:cs="Times New Roman"/>
          <w:b/>
        </w:rPr>
      </w:pPr>
      <w:r w:rsidRPr="002D0A08">
        <w:rPr>
          <w:rFonts w:ascii="Times New Roman" w:hAnsi="Times New Roman" w:cs="Times New Roman"/>
        </w:rPr>
        <w:t>Na podstawie powyższych danych</w:t>
      </w:r>
      <w:r w:rsidRPr="002D0A08">
        <w:rPr>
          <w:rFonts w:ascii="Times New Roman" w:hAnsi="Times New Roman" w:cs="Times New Roman"/>
          <w:b/>
        </w:rPr>
        <w:t>, kobiety zostały uznane przez LGD jako grupa znajdująca się w niekor</w:t>
      </w:r>
      <w:r w:rsidR="00F570B9" w:rsidRPr="002D0A08">
        <w:rPr>
          <w:rFonts w:ascii="Times New Roman" w:hAnsi="Times New Roman" w:cs="Times New Roman"/>
          <w:b/>
        </w:rPr>
        <w:t xml:space="preserve">zystnej sytuacji </w:t>
      </w:r>
      <w:r w:rsidR="00F570B9" w:rsidRPr="002D0A08">
        <w:rPr>
          <w:rFonts w:ascii="Times New Roman" w:hAnsi="Times New Roman" w:cs="Times New Roman"/>
        </w:rPr>
        <w:t>(grupa zgodna z katalogiem PS WPR)</w:t>
      </w:r>
    </w:p>
    <w:p w14:paraId="6379FDFE" w14:textId="72C62B37" w:rsidR="004F6254" w:rsidRPr="002D0A08" w:rsidRDefault="00F20074" w:rsidP="00A91C17">
      <w:pPr>
        <w:spacing w:line="276" w:lineRule="auto"/>
        <w:rPr>
          <w:rFonts w:ascii="Times New Roman" w:hAnsi="Times New Roman" w:cs="Times New Roman"/>
        </w:rPr>
      </w:pPr>
      <w:r w:rsidRPr="002D0A08">
        <w:rPr>
          <w:rFonts w:ascii="Times New Roman" w:hAnsi="Times New Roman" w:cs="Times New Roman"/>
        </w:rPr>
        <w:t>W wyniku analizy struktury demograficznej grup seniorów i osób młodych</w:t>
      </w:r>
      <w:r w:rsidR="007E7147" w:rsidRPr="002D0A08">
        <w:rPr>
          <w:rFonts w:ascii="Times New Roman" w:hAnsi="Times New Roman" w:cs="Times New Roman"/>
        </w:rPr>
        <w:t>,</w:t>
      </w:r>
      <w:r w:rsidRPr="002D0A08">
        <w:rPr>
          <w:rFonts w:ascii="Times New Roman" w:hAnsi="Times New Roman" w:cs="Times New Roman"/>
        </w:rPr>
        <w:t xml:space="preserve"> a także wniosków </w:t>
      </w:r>
      <w:r w:rsidR="007E7147" w:rsidRPr="002D0A08">
        <w:rPr>
          <w:rFonts w:ascii="Times New Roman" w:hAnsi="Times New Roman" w:cs="Times New Roman"/>
        </w:rPr>
        <w:t>z</w:t>
      </w:r>
      <w:r w:rsidRPr="002D0A08">
        <w:rPr>
          <w:rFonts w:ascii="Times New Roman" w:hAnsi="Times New Roman" w:cs="Times New Roman"/>
        </w:rPr>
        <w:t xml:space="preserve"> diagnozy i analiz</w:t>
      </w:r>
      <w:r w:rsidR="004F6254" w:rsidRPr="002D0A08">
        <w:rPr>
          <w:rFonts w:ascii="Times New Roman" w:hAnsi="Times New Roman" w:cs="Times New Roman"/>
        </w:rPr>
        <w:t xml:space="preserve">y potrzeb, LGD zidentyfikowało </w:t>
      </w:r>
      <w:r w:rsidRPr="002D0A08">
        <w:rPr>
          <w:rFonts w:ascii="Times New Roman" w:hAnsi="Times New Roman" w:cs="Times New Roman"/>
        </w:rPr>
        <w:t>grupy</w:t>
      </w:r>
      <w:r w:rsidR="004F6254" w:rsidRPr="002D0A08">
        <w:rPr>
          <w:rFonts w:ascii="Times New Roman" w:hAnsi="Times New Roman" w:cs="Times New Roman"/>
        </w:rPr>
        <w:t xml:space="preserve"> osób do 25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i powyżej 60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w:t>
      </w:r>
      <w:r w:rsidRPr="002D0A08">
        <w:rPr>
          <w:rFonts w:ascii="Times New Roman" w:hAnsi="Times New Roman" w:cs="Times New Roman"/>
        </w:rPr>
        <w:t xml:space="preserve"> jako grupy znajdujące się w niekorzystne</w:t>
      </w:r>
      <w:r w:rsidR="00F570B9" w:rsidRPr="002D0A08">
        <w:rPr>
          <w:rFonts w:ascii="Times New Roman" w:hAnsi="Times New Roman" w:cs="Times New Roman"/>
        </w:rPr>
        <w:t>j sytuacji, szczególnie preferowane do wsparcia jako ostateczni odbiorcy w działań finansowanych z funduszu EFS +</w:t>
      </w:r>
    </w:p>
    <w:p w14:paraId="4E1627D9" w14:textId="277D3D8D"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9" w:name="_Toc18351222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9"/>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E0BCD" w:rsidRPr="005670A1" w14:paraId="6435793F" w14:textId="77777777" w:rsidTr="004F6254">
        <w:tc>
          <w:tcPr>
            <w:tcW w:w="280" w:type="pct"/>
            <w:tcBorders>
              <w:top w:val="single" w:sz="4" w:space="0" w:color="auto"/>
              <w:left w:val="single" w:sz="4" w:space="0" w:color="auto"/>
              <w:bottom w:val="single" w:sz="4" w:space="0" w:color="auto"/>
              <w:right w:val="single" w:sz="4" w:space="0" w:color="auto"/>
            </w:tcBorders>
          </w:tcPr>
          <w:p w14:paraId="751FBB5E"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Odolanów</w:t>
            </w:r>
          </w:p>
        </w:tc>
        <w:tc>
          <w:tcPr>
            <w:tcW w:w="595" w:type="pct"/>
            <w:tcBorders>
              <w:top w:val="single" w:sz="4" w:space="0" w:color="auto"/>
              <w:left w:val="single" w:sz="4" w:space="0" w:color="auto"/>
              <w:bottom w:val="single" w:sz="4" w:space="0" w:color="auto"/>
              <w:right w:val="single" w:sz="4" w:space="0" w:color="auto"/>
            </w:tcBorders>
          </w:tcPr>
          <w:p w14:paraId="5F3CD5E4" w14:textId="2D468134"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2 999</w:t>
            </w:r>
          </w:p>
        </w:tc>
        <w:tc>
          <w:tcPr>
            <w:tcW w:w="850" w:type="pct"/>
            <w:tcBorders>
              <w:top w:val="single" w:sz="4" w:space="0" w:color="auto"/>
              <w:left w:val="single" w:sz="4" w:space="0" w:color="auto"/>
              <w:bottom w:val="single" w:sz="4" w:space="0" w:color="auto"/>
              <w:right w:val="single" w:sz="4" w:space="0" w:color="auto"/>
            </w:tcBorders>
            <w:vAlign w:val="bottom"/>
          </w:tcPr>
          <w:p w14:paraId="3BE66332" w14:textId="6A25064D"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20,67</w:t>
            </w:r>
          </w:p>
        </w:tc>
        <w:tc>
          <w:tcPr>
            <w:tcW w:w="850" w:type="pct"/>
            <w:tcBorders>
              <w:top w:val="single" w:sz="4" w:space="0" w:color="auto"/>
              <w:left w:val="single" w:sz="4" w:space="0" w:color="auto"/>
              <w:bottom w:val="single" w:sz="4" w:space="0" w:color="auto"/>
              <w:right w:val="single" w:sz="4" w:space="0" w:color="auto"/>
            </w:tcBorders>
          </w:tcPr>
          <w:p w14:paraId="10784710" w14:textId="02AED9A3"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4 242</w:t>
            </w:r>
          </w:p>
        </w:tc>
        <w:tc>
          <w:tcPr>
            <w:tcW w:w="851" w:type="pct"/>
            <w:tcBorders>
              <w:top w:val="single" w:sz="4" w:space="0" w:color="auto"/>
              <w:left w:val="single" w:sz="4" w:space="0" w:color="auto"/>
              <w:bottom w:val="single" w:sz="4" w:space="0" w:color="auto"/>
              <w:right w:val="single" w:sz="4" w:space="0" w:color="auto"/>
            </w:tcBorders>
            <w:vAlign w:val="bottom"/>
          </w:tcPr>
          <w:p w14:paraId="714AF8BE" w14:textId="797828A2"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29,24</w:t>
            </w:r>
          </w:p>
        </w:tc>
      </w:tr>
      <w:tr w:rsidR="007E0BCD" w:rsidRPr="005670A1" w14:paraId="35E72489" w14:textId="77777777" w:rsidTr="004F6254">
        <w:tc>
          <w:tcPr>
            <w:tcW w:w="280" w:type="pct"/>
            <w:tcBorders>
              <w:top w:val="single" w:sz="4" w:space="0" w:color="auto"/>
              <w:left w:val="single" w:sz="4" w:space="0" w:color="auto"/>
              <w:bottom w:val="single" w:sz="4" w:space="0" w:color="auto"/>
              <w:right w:val="single" w:sz="4" w:space="0" w:color="auto"/>
            </w:tcBorders>
          </w:tcPr>
          <w:p w14:paraId="7279593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Przygodzice </w:t>
            </w:r>
          </w:p>
        </w:tc>
        <w:tc>
          <w:tcPr>
            <w:tcW w:w="595" w:type="pct"/>
            <w:tcBorders>
              <w:top w:val="single" w:sz="4" w:space="0" w:color="auto"/>
              <w:left w:val="single" w:sz="4" w:space="0" w:color="auto"/>
              <w:bottom w:val="single" w:sz="4" w:space="0" w:color="auto"/>
              <w:right w:val="single" w:sz="4" w:space="0" w:color="auto"/>
            </w:tcBorders>
            <w:vAlign w:val="bottom"/>
          </w:tcPr>
          <w:p w14:paraId="5E5E8AE3" w14:textId="2D711D5E"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2 721</w:t>
            </w:r>
          </w:p>
        </w:tc>
        <w:tc>
          <w:tcPr>
            <w:tcW w:w="850" w:type="pct"/>
            <w:tcBorders>
              <w:top w:val="single" w:sz="4" w:space="0" w:color="auto"/>
              <w:left w:val="single" w:sz="4" w:space="0" w:color="auto"/>
              <w:bottom w:val="single" w:sz="4" w:space="0" w:color="auto"/>
              <w:right w:val="single" w:sz="4" w:space="0" w:color="auto"/>
            </w:tcBorders>
            <w:vAlign w:val="bottom"/>
          </w:tcPr>
          <w:p w14:paraId="6C030EEA" w14:textId="296FA40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22,27</w:t>
            </w:r>
          </w:p>
        </w:tc>
        <w:tc>
          <w:tcPr>
            <w:tcW w:w="850" w:type="pct"/>
            <w:tcBorders>
              <w:top w:val="single" w:sz="4" w:space="0" w:color="auto"/>
              <w:left w:val="single" w:sz="4" w:space="0" w:color="auto"/>
              <w:bottom w:val="single" w:sz="4" w:space="0" w:color="auto"/>
              <w:right w:val="single" w:sz="4" w:space="0" w:color="auto"/>
            </w:tcBorders>
          </w:tcPr>
          <w:p w14:paraId="4C6008CA" w14:textId="0CCFFD12"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3 447</w:t>
            </w:r>
          </w:p>
        </w:tc>
        <w:tc>
          <w:tcPr>
            <w:tcW w:w="851" w:type="pct"/>
            <w:tcBorders>
              <w:top w:val="single" w:sz="4" w:space="0" w:color="auto"/>
              <w:left w:val="single" w:sz="4" w:space="0" w:color="auto"/>
              <w:bottom w:val="single" w:sz="4" w:space="0" w:color="auto"/>
              <w:right w:val="single" w:sz="4" w:space="0" w:color="auto"/>
            </w:tcBorders>
            <w:vAlign w:val="bottom"/>
          </w:tcPr>
          <w:p w14:paraId="1B3E08DF" w14:textId="11BBD533"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28,21</w:t>
            </w:r>
          </w:p>
        </w:tc>
      </w:tr>
      <w:tr w:rsidR="007E0BCD" w:rsidRPr="005670A1" w14:paraId="7533D58F" w14:textId="77777777" w:rsidTr="004F6254">
        <w:tc>
          <w:tcPr>
            <w:tcW w:w="280" w:type="pct"/>
            <w:tcBorders>
              <w:top w:val="single" w:sz="4" w:space="0" w:color="auto"/>
              <w:left w:val="single" w:sz="4" w:space="0" w:color="auto"/>
              <w:bottom w:val="single" w:sz="4" w:space="0" w:color="auto"/>
              <w:right w:val="single" w:sz="4" w:space="0" w:color="auto"/>
            </w:tcBorders>
          </w:tcPr>
          <w:p w14:paraId="7F716738"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Sośnie </w:t>
            </w:r>
          </w:p>
        </w:tc>
        <w:tc>
          <w:tcPr>
            <w:tcW w:w="595" w:type="pct"/>
            <w:tcBorders>
              <w:top w:val="single" w:sz="4" w:space="0" w:color="auto"/>
              <w:left w:val="single" w:sz="4" w:space="0" w:color="auto"/>
              <w:bottom w:val="single" w:sz="4" w:space="0" w:color="auto"/>
              <w:right w:val="single" w:sz="4" w:space="0" w:color="auto"/>
            </w:tcBorders>
            <w:vAlign w:val="bottom"/>
          </w:tcPr>
          <w:p w14:paraId="4052A580" w14:textId="678063B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1 360</w:t>
            </w:r>
          </w:p>
        </w:tc>
        <w:tc>
          <w:tcPr>
            <w:tcW w:w="850" w:type="pct"/>
            <w:tcBorders>
              <w:top w:val="single" w:sz="4" w:space="0" w:color="auto"/>
              <w:left w:val="single" w:sz="4" w:space="0" w:color="auto"/>
              <w:bottom w:val="single" w:sz="4" w:space="0" w:color="auto"/>
              <w:right w:val="single" w:sz="4" w:space="0" w:color="auto"/>
            </w:tcBorders>
            <w:vAlign w:val="bottom"/>
          </w:tcPr>
          <w:p w14:paraId="3DA40075" w14:textId="3AF42ACF"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21,32</w:t>
            </w:r>
          </w:p>
        </w:tc>
        <w:tc>
          <w:tcPr>
            <w:tcW w:w="850" w:type="pct"/>
            <w:tcBorders>
              <w:top w:val="single" w:sz="4" w:space="0" w:color="auto"/>
              <w:left w:val="single" w:sz="4" w:space="0" w:color="auto"/>
              <w:bottom w:val="single" w:sz="4" w:space="0" w:color="auto"/>
              <w:right w:val="single" w:sz="4" w:space="0" w:color="auto"/>
            </w:tcBorders>
          </w:tcPr>
          <w:p w14:paraId="57B263FD" w14:textId="20E1420E"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1 818</w:t>
            </w:r>
          </w:p>
        </w:tc>
        <w:tc>
          <w:tcPr>
            <w:tcW w:w="851" w:type="pct"/>
            <w:tcBorders>
              <w:top w:val="single" w:sz="4" w:space="0" w:color="auto"/>
              <w:left w:val="single" w:sz="4" w:space="0" w:color="auto"/>
              <w:bottom w:val="single" w:sz="4" w:space="0" w:color="auto"/>
              <w:right w:val="single" w:sz="4" w:space="0" w:color="auto"/>
            </w:tcBorders>
            <w:vAlign w:val="bottom"/>
          </w:tcPr>
          <w:p w14:paraId="71B2D8CB" w14:textId="6DEED33A"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28,5</w:t>
            </w:r>
          </w:p>
        </w:tc>
      </w:tr>
      <w:tr w:rsidR="007E0BCD" w:rsidRPr="005670A1" w14:paraId="56C32F2A" w14:textId="77777777" w:rsidTr="004F6254">
        <w:tc>
          <w:tcPr>
            <w:tcW w:w="280" w:type="pct"/>
            <w:tcBorders>
              <w:top w:val="single" w:sz="4" w:space="0" w:color="auto"/>
              <w:left w:val="single" w:sz="4" w:space="0" w:color="auto"/>
              <w:bottom w:val="single" w:sz="4" w:space="0" w:color="auto"/>
              <w:right w:val="single" w:sz="4" w:space="0" w:color="auto"/>
            </w:tcBorders>
          </w:tcPr>
          <w:p w14:paraId="6094CBDA" w14:textId="77777777" w:rsidR="007E0BCD" w:rsidRPr="005670A1" w:rsidRDefault="007E0BCD" w:rsidP="00A91C17">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vAlign w:val="bottom"/>
          </w:tcPr>
          <w:p w14:paraId="649CAA2D" w14:textId="437DF850"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7 080</w:t>
            </w:r>
          </w:p>
        </w:tc>
        <w:tc>
          <w:tcPr>
            <w:tcW w:w="850" w:type="pct"/>
            <w:tcBorders>
              <w:top w:val="single" w:sz="4" w:space="0" w:color="auto"/>
              <w:left w:val="single" w:sz="4" w:space="0" w:color="auto"/>
              <w:bottom w:val="single" w:sz="4" w:space="0" w:color="auto"/>
              <w:right w:val="single" w:sz="4" w:space="0" w:color="auto"/>
            </w:tcBorders>
            <w:vAlign w:val="bottom"/>
          </w:tcPr>
          <w:p w14:paraId="69396054" w14:textId="441B1C9E"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21,39</w:t>
            </w:r>
          </w:p>
        </w:tc>
        <w:tc>
          <w:tcPr>
            <w:tcW w:w="850" w:type="pct"/>
            <w:tcBorders>
              <w:top w:val="single" w:sz="4" w:space="0" w:color="auto"/>
              <w:left w:val="single" w:sz="4" w:space="0" w:color="auto"/>
              <w:bottom w:val="single" w:sz="4" w:space="0" w:color="auto"/>
              <w:right w:val="single" w:sz="4" w:space="0" w:color="auto"/>
            </w:tcBorders>
          </w:tcPr>
          <w:p w14:paraId="59316A81" w14:textId="400ED4C2"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9 507</w:t>
            </w:r>
          </w:p>
        </w:tc>
        <w:tc>
          <w:tcPr>
            <w:tcW w:w="851" w:type="pct"/>
            <w:tcBorders>
              <w:top w:val="single" w:sz="4" w:space="0" w:color="auto"/>
              <w:left w:val="single" w:sz="4" w:space="0" w:color="auto"/>
              <w:bottom w:val="single" w:sz="4" w:space="0" w:color="auto"/>
              <w:right w:val="single" w:sz="4" w:space="0" w:color="auto"/>
            </w:tcBorders>
          </w:tcPr>
          <w:p w14:paraId="57CFB798" w14:textId="55E6088F"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28,72</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5CAB08A" w:rsidR="00A00572" w:rsidRPr="002D0A08" w:rsidRDefault="00C15E15" w:rsidP="00A91C17">
      <w:pPr>
        <w:spacing w:line="276" w:lineRule="auto"/>
        <w:jc w:val="both"/>
        <w:rPr>
          <w:rFonts w:ascii="Times New Roman" w:hAnsi="Times New Roman" w:cs="Times New Roman"/>
        </w:rPr>
      </w:pPr>
      <w:r w:rsidRPr="002D0A08">
        <w:rPr>
          <w:rFonts w:ascii="Times New Roman" w:hAnsi="Times New Roman" w:cs="Times New Roman"/>
        </w:rPr>
        <w:t>P</w:t>
      </w:r>
      <w:r w:rsidR="004F6254" w:rsidRPr="002D0A08">
        <w:rPr>
          <w:rFonts w:ascii="Times New Roman" w:hAnsi="Times New Roman" w:cs="Times New Roman"/>
        </w:rPr>
        <w:t xml:space="preserve">owyższe dane pokazują </w:t>
      </w:r>
      <w:r w:rsidR="00F570B9" w:rsidRPr="002D0A08">
        <w:rPr>
          <w:rFonts w:ascii="Times New Roman" w:hAnsi="Times New Roman" w:cs="Times New Roman"/>
        </w:rPr>
        <w:t xml:space="preserve"> znaczny odsetek reprezentantów w społeczności lokalnej a tym samym potrzebę wsparcia w/w grup. LGD planuje podjęcie </w:t>
      </w:r>
      <w:r w:rsidRPr="002D0A08">
        <w:rPr>
          <w:rFonts w:ascii="Times New Roman" w:hAnsi="Times New Roman" w:cs="Times New Roman"/>
        </w:rPr>
        <w:t>działań na rzec</w:t>
      </w:r>
      <w:r w:rsidR="00F570B9" w:rsidRPr="002D0A08">
        <w:rPr>
          <w:rFonts w:ascii="Times New Roman" w:hAnsi="Times New Roman" w:cs="Times New Roman"/>
        </w:rPr>
        <w:t>z wszystkich wskazanych grup w</w:t>
      </w:r>
      <w:r w:rsidR="004F6254" w:rsidRPr="002D0A08">
        <w:rPr>
          <w:rFonts w:ascii="Times New Roman" w:hAnsi="Times New Roman" w:cs="Times New Roman"/>
        </w:rPr>
        <w:t xml:space="preserve"> </w:t>
      </w:r>
      <w:r w:rsidR="00F570B9" w:rsidRPr="002D0A08">
        <w:rPr>
          <w:rFonts w:ascii="Times New Roman" w:hAnsi="Times New Roman" w:cs="Times New Roman"/>
        </w:rPr>
        <w:t xml:space="preserve">możliwych </w:t>
      </w:r>
      <w:r w:rsidR="004F6254" w:rsidRPr="002D0A08">
        <w:rPr>
          <w:rFonts w:ascii="Times New Roman" w:hAnsi="Times New Roman" w:cs="Times New Roman"/>
        </w:rPr>
        <w:t xml:space="preserve">celach </w:t>
      </w:r>
      <w:r w:rsidR="00A00572" w:rsidRPr="002D0A08">
        <w:rPr>
          <w:rFonts w:ascii="Times New Roman" w:hAnsi="Times New Roman" w:cs="Times New Roman"/>
        </w:rPr>
        <w:t>i</w:t>
      </w:r>
      <w:r w:rsidR="004F6254" w:rsidRPr="002D0A08">
        <w:rPr>
          <w:rFonts w:ascii="Times New Roman" w:hAnsi="Times New Roman" w:cs="Times New Roman"/>
        </w:rPr>
        <w:t xml:space="preserve"> </w:t>
      </w:r>
      <w:r w:rsidRPr="002D0A08">
        <w:rPr>
          <w:rFonts w:ascii="Times New Roman" w:hAnsi="Times New Roman" w:cs="Times New Roman"/>
        </w:rPr>
        <w:t>przedsięwzięciach</w:t>
      </w:r>
      <w:r w:rsidR="00F570B9" w:rsidRPr="002D0A08">
        <w:rPr>
          <w:rFonts w:ascii="Times New Roman" w:hAnsi="Times New Roman" w:cs="Times New Roman"/>
        </w:rPr>
        <w:t xml:space="preserve"> LSR. W ramach PS WPR jako preferowana za pośrednictwem lokalnych kryteriów wyboru grupę wsparcie wskazuje się kobiety</w:t>
      </w:r>
      <w:r w:rsidR="00C56CDD" w:rsidRPr="002D0A08">
        <w:rPr>
          <w:rFonts w:ascii="Times New Roman" w:hAnsi="Times New Roman" w:cs="Times New Roman"/>
        </w:rPr>
        <w:t>.</w:t>
      </w:r>
      <w:r w:rsidR="00F570B9" w:rsidRPr="002D0A08">
        <w:rPr>
          <w:rFonts w:ascii="Times New Roman" w:hAnsi="Times New Roman" w:cs="Times New Roman"/>
        </w:rPr>
        <w:t xml:space="preserve"> W ramach EFS + wsparcie osób do 25 r.ż</w:t>
      </w:r>
      <w:r w:rsidR="00D813FA" w:rsidRPr="002D0A08">
        <w:rPr>
          <w:rFonts w:ascii="Times New Roman" w:hAnsi="Times New Roman" w:cs="Times New Roman"/>
        </w:rPr>
        <w:t>.</w:t>
      </w:r>
      <w:r w:rsidR="00F570B9" w:rsidRPr="002D0A08">
        <w:rPr>
          <w:rFonts w:ascii="Times New Roman" w:hAnsi="Times New Roman" w:cs="Times New Roman"/>
        </w:rPr>
        <w:t xml:space="preserve"> oraz powyżej 60 r.</w:t>
      </w:r>
      <w:r w:rsidR="00D813FA" w:rsidRPr="002D0A08">
        <w:rPr>
          <w:rFonts w:ascii="Times New Roman" w:hAnsi="Times New Roman" w:cs="Times New Roman"/>
        </w:rPr>
        <w:t>ż.</w:t>
      </w:r>
      <w:r w:rsidR="00F570B9" w:rsidRPr="002D0A08">
        <w:rPr>
          <w:rFonts w:ascii="Times New Roman" w:hAnsi="Times New Roman" w:cs="Times New Roman"/>
        </w:rPr>
        <w:t xml:space="preserve"> realizowana będzie jako preferencja pierwszeństwa udziału przedstawicieli tych grup w planowanych działaniach. </w:t>
      </w:r>
    </w:p>
    <w:p w14:paraId="016F9836" w14:textId="0DE2F49D" w:rsidR="00A00572" w:rsidRPr="005670A1" w:rsidRDefault="00A00572" w:rsidP="00A91C17">
      <w:pPr>
        <w:spacing w:line="276" w:lineRule="auto"/>
        <w:jc w:val="both"/>
        <w:rPr>
          <w:rFonts w:ascii="Times New Roman" w:hAnsi="Times New Roman" w:cs="Times New Roman"/>
          <w:i/>
        </w:rPr>
      </w:pPr>
      <w:bookmarkStart w:id="40" w:name="_Toc183512224"/>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0B6590">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40"/>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4E021C0A" w:rsidR="004F6254"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74F519BB" w:rsidR="003E4309" w:rsidRPr="005670A1"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498013D9"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p w14:paraId="518647D8"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EFS+</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w:t>
            </w:r>
            <w:r w:rsidRPr="005670A1">
              <w:rPr>
                <w:rFonts w:ascii="Times New Roman" w:hAnsi="Times New Roman" w:cs="Times New Roman"/>
              </w:rPr>
              <w:lastRenderedPageBreak/>
              <w:t xml:space="preserve">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Niewystarczające wykorzystanie (niewielka ilość oferty) związanej z potencjałem przestrzeni publicznej (rynków miast, powstałej oferty rekreacyjnej – baseny, korty, </w:t>
            </w:r>
            <w:r w:rsidRPr="005670A1">
              <w:rPr>
                <w:rFonts w:ascii="Times New Roman" w:hAnsi="Times New Roman" w:cs="Times New Roman"/>
              </w:rPr>
              <w:lastRenderedPageBreak/>
              <w:t>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WPR </w:t>
            </w:r>
          </w:p>
          <w:p w14:paraId="5159835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EFRR</w:t>
            </w: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1" w:name="_Toc183512050"/>
      <w:r w:rsidRPr="005670A1">
        <w:rPr>
          <w:rFonts w:ascii="Times New Roman" w:hAnsi="Times New Roman" w:cs="Times New Roman"/>
          <w:b/>
          <w:sz w:val="22"/>
          <w:szCs w:val="22"/>
        </w:rPr>
        <w:t>Rozdział V – Spójność, komplementarność i synergia</w:t>
      </w:r>
      <w:bookmarkEnd w:id="41"/>
    </w:p>
    <w:p w14:paraId="6B2C9EE2" w14:textId="6ABF652C"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B634C9">
        <w:rPr>
          <w:rFonts w:ascii="Times New Roman" w:hAnsi="Times New Roman" w:cs="Times New Roman"/>
        </w:rPr>
        <w:t xml:space="preserve">LSR: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F389B33"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 xml:space="preserve">C.2 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6F2018C0"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t>
      </w:r>
      <w:r w:rsidR="00AA7423" w:rsidRPr="00982F17">
        <w:rPr>
          <w:rFonts w:ascii="Times New Roman" w:hAnsi="Times New Roman" w:cs="Times New Roman"/>
        </w:rPr>
        <w:t>wysoki stopień spójności i komplement</w:t>
      </w:r>
      <w:r w:rsidR="00996C12" w:rsidRPr="00982F17">
        <w:rPr>
          <w:rFonts w:ascii="Times New Roman" w:hAnsi="Times New Roman" w:cs="Times New Roman"/>
        </w:rPr>
        <w:t xml:space="preserve">arności </w:t>
      </w:r>
      <w:r w:rsidR="005B48E3" w:rsidRPr="00982F17">
        <w:rPr>
          <w:rFonts w:ascii="Times New Roman" w:hAnsi="Times New Roman" w:cs="Times New Roman"/>
        </w:rPr>
        <w:t xml:space="preserve">z </w:t>
      </w:r>
      <w:r w:rsidR="00996C12" w:rsidRPr="00982F17">
        <w:rPr>
          <w:rFonts w:ascii="Times New Roman" w:hAnsi="Times New Roman" w:cs="Times New Roman"/>
        </w:rPr>
        <w:t>dokumentami stanowiącym</w:t>
      </w:r>
      <w:r w:rsidR="005B48E3" w:rsidRPr="00982F17">
        <w:rPr>
          <w:rFonts w:ascii="Times New Roman" w:hAnsi="Times New Roman" w:cs="Times New Roman"/>
        </w:rPr>
        <w:t>i</w:t>
      </w:r>
      <w:r w:rsidR="00996C12" w:rsidRPr="00982F17">
        <w:rPr>
          <w:rFonts w:ascii="Times New Roman" w:hAnsi="Times New Roman" w:cs="Times New Roman"/>
        </w:rPr>
        <w:t xml:space="preserve"> bezpośrednie źródło jej finansowania</w:t>
      </w:r>
      <w:r w:rsidR="005C0565" w:rsidRPr="00982F17">
        <w:rPr>
          <w:rFonts w:ascii="Times New Roman" w:hAnsi="Times New Roman" w:cs="Times New Roman"/>
        </w:rPr>
        <w:t xml:space="preserve">. </w:t>
      </w:r>
      <w:r w:rsidR="00FD6FEF" w:rsidRPr="00982F17">
        <w:rPr>
          <w:rFonts w:ascii="Times New Roman" w:hAnsi="Times New Roman" w:cs="Times New Roman"/>
        </w:rPr>
        <w:t xml:space="preserve">Komplementarność i spójność </w:t>
      </w:r>
      <w:r w:rsidR="005C0565" w:rsidRPr="00982F17">
        <w:rPr>
          <w:rFonts w:ascii="Times New Roman" w:hAnsi="Times New Roman" w:cs="Times New Roman"/>
        </w:rPr>
        <w:t>realizacj</w:t>
      </w:r>
      <w:r w:rsidR="00B634C9">
        <w:rPr>
          <w:rFonts w:ascii="Times New Roman" w:hAnsi="Times New Roman" w:cs="Times New Roman"/>
        </w:rPr>
        <w:t>i</w:t>
      </w:r>
      <w:r w:rsidR="00FD6FEF" w:rsidRPr="00982F17">
        <w:rPr>
          <w:rFonts w:ascii="Times New Roman" w:hAnsi="Times New Roman" w:cs="Times New Roman"/>
        </w:rPr>
        <w:t xml:space="preserve"> </w:t>
      </w:r>
      <w:r w:rsidRPr="00982F17">
        <w:rPr>
          <w:rFonts w:ascii="Times New Roman" w:hAnsi="Times New Roman" w:cs="Times New Roman"/>
        </w:rPr>
        <w:t xml:space="preserve">we </w:t>
      </w:r>
      <w:r w:rsidR="005C0565" w:rsidRPr="00982F17">
        <w:rPr>
          <w:rFonts w:ascii="Times New Roman" w:hAnsi="Times New Roman" w:cs="Times New Roman"/>
        </w:rPr>
        <w:t>wskazaniach w programach wskaźników produktu i rez</w:t>
      </w:r>
      <w:r w:rsidR="00982F17" w:rsidRPr="00982F17">
        <w:rPr>
          <w:rFonts w:ascii="Times New Roman" w:hAnsi="Times New Roman" w:cs="Times New Roman"/>
        </w:rPr>
        <w:t>ultatu opisuje 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w:t>
      </w:r>
      <w:proofErr w:type="spellStart"/>
      <w:r w:rsidRPr="005670A1">
        <w:rPr>
          <w:rFonts w:ascii="Times New Roman" w:hAnsi="Times New Roman" w:cs="Times New Roman"/>
        </w:rPr>
        <w:t>biogospodarki</w:t>
      </w:r>
      <w:proofErr w:type="spellEnd"/>
      <w:r w:rsidRPr="005670A1">
        <w:rPr>
          <w:rFonts w:ascii="Times New Roman" w:hAnsi="Times New Roman" w:cs="Times New Roman"/>
        </w:rPr>
        <w:t xml:space="preserve">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ramach interwencji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0619A326" w:rsidR="00996C12" w:rsidRPr="005670A1" w:rsidRDefault="00996C12" w:rsidP="00B634C9">
      <w:pPr>
        <w:spacing w:after="0" w:line="276" w:lineRule="auto"/>
        <w:jc w:val="both"/>
        <w:rPr>
          <w:rFonts w:ascii="Times New Roman" w:hAnsi="Times New Roman" w:cs="Times New Roman"/>
        </w:rPr>
      </w:pPr>
      <w:r w:rsidRPr="005670A1">
        <w:rPr>
          <w:rFonts w:ascii="Times New Roman" w:hAnsi="Times New Roman" w:cs="Times New Roman"/>
        </w:rPr>
        <w:t>Cele interwencji będą osiągnięte przez LGD przez realizację operacji w nas</w:t>
      </w:r>
      <w:r w:rsidR="00B634C9">
        <w:rPr>
          <w:rFonts w:ascii="Times New Roman" w:hAnsi="Times New Roman" w:cs="Times New Roman"/>
        </w:rPr>
        <w:t xml:space="preserve">tępujących zakresach wsparcia: </w:t>
      </w:r>
    </w:p>
    <w:p w14:paraId="58DB8287" w14:textId="0A208E8D" w:rsidR="00996C12" w:rsidRPr="005670A1" w:rsidRDefault="00996C12"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1. Rozwój przedsiębiorczości, w tym rozwój </w:t>
      </w:r>
      <w:proofErr w:type="spellStart"/>
      <w:r w:rsidRPr="005670A1">
        <w:rPr>
          <w:rFonts w:ascii="Times New Roman" w:hAnsi="Times New Roman" w:cs="Times New Roman"/>
        </w:rPr>
        <w:t>biogos</w:t>
      </w:r>
      <w:r w:rsidR="0090311E" w:rsidRPr="005670A1">
        <w:rPr>
          <w:rFonts w:ascii="Times New Roman" w:hAnsi="Times New Roman" w:cs="Times New Roman"/>
        </w:rPr>
        <w:t>podarki</w:t>
      </w:r>
      <w:proofErr w:type="spellEnd"/>
      <w:r w:rsidR="0090311E" w:rsidRPr="005670A1">
        <w:rPr>
          <w:rFonts w:ascii="Times New Roman" w:hAnsi="Times New Roman" w:cs="Times New Roman"/>
        </w:rPr>
        <w:t xml:space="preserve"> lub zielonej gospodarki, </w:t>
      </w:r>
      <w:r w:rsidRPr="005670A1">
        <w:rPr>
          <w:rFonts w:ascii="Times New Roman" w:hAnsi="Times New Roman" w:cs="Times New Roman"/>
        </w:rPr>
        <w:t xml:space="preserve">w szczególności:  </w:t>
      </w:r>
    </w:p>
    <w:p w14:paraId="782B6B80" w14:textId="3D6A29D2"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lastRenderedPageBreak/>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B634C9">
      <w:pPr>
        <w:spacing w:after="0" w:line="276" w:lineRule="auto"/>
        <w:ind w:left="708"/>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 xml:space="preserve">Kształtowanie świadomości obywatelskiej o znaczeniu zrównoważonego rolnictwa, gospodarki rolno -spożywczej, zielonej gospodarki, </w:t>
      </w:r>
      <w:proofErr w:type="spellStart"/>
      <w:r w:rsidR="00996C12" w:rsidRPr="005670A1">
        <w:rPr>
          <w:rFonts w:ascii="Times New Roman" w:hAnsi="Times New Roman" w:cs="Times New Roman"/>
        </w:rPr>
        <w:t>biogospodarki</w:t>
      </w:r>
      <w:proofErr w:type="spellEnd"/>
      <w:r w:rsidR="00996C12" w:rsidRPr="005670A1">
        <w:rPr>
          <w:rFonts w:ascii="Times New Roman" w:hAnsi="Times New Roman" w:cs="Times New Roman"/>
        </w:rPr>
        <w:t xml:space="preserve">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209D012D" w14:textId="12448136" w:rsidR="00996C12" w:rsidRPr="005670A1" w:rsidRDefault="005C0565"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Powi</w:t>
      </w:r>
      <w:r w:rsidR="00ED20F2">
        <w:rPr>
          <w:rFonts w:ascii="Times New Roman" w:hAnsi="Times New Roman" w:cs="Times New Roman"/>
          <w:b/>
        </w:rPr>
        <w:t>ą</w:t>
      </w:r>
      <w:r w:rsidRPr="005670A1">
        <w:rPr>
          <w:rFonts w:ascii="Times New Roman" w:hAnsi="Times New Roman" w:cs="Times New Roman"/>
          <w:b/>
        </w:rPr>
        <w:t xml:space="preserve">zania z </w:t>
      </w:r>
      <w:r w:rsidR="006F5411" w:rsidRPr="005670A1">
        <w:rPr>
          <w:rFonts w:ascii="Times New Roman" w:hAnsi="Times New Roman" w:cs="Times New Roman"/>
          <w:b/>
        </w:rPr>
        <w:t>Planem p</w:t>
      </w:r>
      <w:r w:rsidR="00996C12" w:rsidRPr="005670A1">
        <w:rPr>
          <w:rFonts w:ascii="Times New Roman" w:hAnsi="Times New Roman" w:cs="Times New Roman"/>
          <w:b/>
        </w:rPr>
        <w:t xml:space="preserve">olityki regionalnej określonymi w ramach Funduszy Europejskich dla Wielkopolski 2021-2027 – WRPO </w:t>
      </w:r>
    </w:p>
    <w:p w14:paraId="7CF9D84A" w14:textId="77777777" w:rsidR="00996C12" w:rsidRPr="005670A1" w:rsidRDefault="00996C12" w:rsidP="00A91C17">
      <w:pPr>
        <w:spacing w:after="0" w:line="276" w:lineRule="auto"/>
        <w:jc w:val="both"/>
        <w:rPr>
          <w:rFonts w:ascii="Times New Roman" w:hAnsi="Times New Roman" w:cs="Times New Roman"/>
        </w:rPr>
      </w:pPr>
    </w:p>
    <w:p w14:paraId="3B7C1564"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rPr>
      </w:pPr>
      <w:r w:rsidRPr="005670A1">
        <w:rPr>
          <w:rFonts w:ascii="Times New Roman" w:hAnsi="Times New Roman" w:cs="Times New Roman"/>
        </w:rPr>
        <w:t>Priorytet FEWP.09 Rozwój Lokalny Kierowany przez Społeczność (EFS+)</w:t>
      </w:r>
    </w:p>
    <w:p w14:paraId="224D76CB" w14:textId="3CEC87BF"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FEWP.09.02 Edukacja przedszkolna, ogólna oraz kształcenie zawodowe w ramach rozwoju lokalnego</w:t>
      </w:r>
    </w:p>
    <w:p w14:paraId="10D31EF1" w14:textId="6238833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r w:rsidR="006F5411" w:rsidRPr="005670A1">
        <w:rPr>
          <w:rFonts w:ascii="Times New Roman" w:hAnsi="Times New Roman" w:cs="Times New Roman"/>
        </w:rPr>
        <w:t xml:space="preserve"> </w:t>
      </w:r>
    </w:p>
    <w:p w14:paraId="32BD966D" w14:textId="39220A73"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EFS+.CP4.F</w:t>
      </w:r>
      <w:r w:rsidRPr="005670A1">
        <w:rPr>
          <w:rFonts w:ascii="Times New Roman" w:hAnsi="Times New Roman" w:cs="Times New Roman"/>
        </w:rPr>
        <w:t xml:space="preserve">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E40B0F6" w14:textId="7CFDE9A6"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79F2C488" w14:textId="346B3574" w:rsidR="0075366D" w:rsidRPr="0075366D" w:rsidRDefault="0075366D" w:rsidP="0075366D">
      <w:pPr>
        <w:spacing w:after="0" w:line="276" w:lineRule="auto"/>
        <w:jc w:val="both"/>
        <w:rPr>
          <w:rFonts w:ascii="Times New Roman" w:hAnsi="Times New Roman" w:cs="Times New Roman"/>
        </w:rPr>
      </w:pPr>
      <w:r>
        <w:rPr>
          <w:rFonts w:ascii="Times New Roman" w:hAnsi="Times New Roman" w:cs="Times New Roman"/>
        </w:rPr>
        <w:t>2</w:t>
      </w:r>
      <w:r w:rsidRPr="0075366D">
        <w:rPr>
          <w:rFonts w:ascii="Times New Roman" w:hAnsi="Times New Roman" w:cs="Times New Roman"/>
        </w:rPr>
        <w:t>. Realizacja kompleksowych programów rozwojowych.</w:t>
      </w:r>
    </w:p>
    <w:p w14:paraId="24A07174" w14:textId="6365FBAD" w:rsidR="00996C12" w:rsidRPr="005670A1" w:rsidRDefault="0075366D" w:rsidP="003C661A">
      <w:pPr>
        <w:spacing w:after="0" w:line="276" w:lineRule="auto"/>
        <w:jc w:val="both"/>
        <w:rPr>
          <w:rFonts w:ascii="Times New Roman" w:hAnsi="Times New Roman" w:cs="Times New Roman"/>
        </w:rPr>
      </w:pPr>
      <w:r w:rsidRPr="0075366D">
        <w:rPr>
          <w:rFonts w:ascii="Times New Roman" w:hAnsi="Times New Roman" w:cs="Times New Roman"/>
        </w:rPr>
        <w:t>Poprawa jakości edukacji we wszystkich typach szkół i na każdym j</w:t>
      </w:r>
      <w:r w:rsidR="00225EF3">
        <w:rPr>
          <w:rFonts w:ascii="Times New Roman" w:hAnsi="Times New Roman" w:cs="Times New Roman"/>
        </w:rPr>
        <w:t xml:space="preserve">ej poziomie powinna uwzględniać </w:t>
      </w:r>
      <w:r w:rsidRPr="0075366D">
        <w:rPr>
          <w:rFonts w:ascii="Times New Roman" w:hAnsi="Times New Roman" w:cs="Times New Roman"/>
        </w:rPr>
        <w:t xml:space="preserve">wymagania stawiane przez nowoczesną, zieloną gospodarkę </w:t>
      </w:r>
      <w:r w:rsidR="00225EF3">
        <w:rPr>
          <w:rFonts w:ascii="Times New Roman" w:hAnsi="Times New Roman" w:cs="Times New Roman"/>
        </w:rPr>
        <w:t xml:space="preserve">i potrzeby rynku pracy. Dlatego </w:t>
      </w:r>
      <w:r w:rsidRPr="0075366D">
        <w:rPr>
          <w:rFonts w:ascii="Times New Roman" w:hAnsi="Times New Roman" w:cs="Times New Roman"/>
        </w:rPr>
        <w:t>podniesienie jakości edukacji będzie realizowane w ramach komp</w:t>
      </w:r>
      <w:r w:rsidR="00225EF3">
        <w:rPr>
          <w:rFonts w:ascii="Times New Roman" w:hAnsi="Times New Roman" w:cs="Times New Roman"/>
        </w:rPr>
        <w:t xml:space="preserve">leksowych programów rozwojowych </w:t>
      </w:r>
      <w:r w:rsidRPr="0075366D">
        <w:rPr>
          <w:rFonts w:ascii="Times New Roman" w:hAnsi="Times New Roman" w:cs="Times New Roman"/>
        </w:rPr>
        <w:t>szkół</w:t>
      </w:r>
      <w:r w:rsidR="00225EF3">
        <w:rPr>
          <w:rFonts w:ascii="Times New Roman" w:hAnsi="Times New Roman" w:cs="Times New Roman"/>
        </w:rPr>
        <w:t>.</w:t>
      </w:r>
      <w:r w:rsidR="003C661A" w:rsidRPr="005670A1" w:rsidDel="003C661A">
        <w:rPr>
          <w:rFonts w:ascii="Times New Roman" w:hAnsi="Times New Roman" w:cs="Times New Roman"/>
        </w:rPr>
        <w:t xml:space="preserve"> </w:t>
      </w:r>
    </w:p>
    <w:p w14:paraId="3A2D25D7" w14:textId="5730D7C3"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FEWP.09.05 Aktywizacja społeczna osób najbardziej zagrożonych wykluczeniem społecznym, budowanie lokalnego potencjału społeczeństwa obywatelskiego i zarządzanie strategią LSR</w:t>
      </w:r>
    </w:p>
    <w:p w14:paraId="7111738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92A3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EFS+.CP4.L -</w:t>
      </w:r>
      <w:r w:rsidRPr="005670A1">
        <w:rPr>
          <w:rFonts w:ascii="Times New Roman" w:hAnsi="Times New Roman" w:cs="Times New Roman"/>
        </w:rPr>
        <w:t xml:space="preserve"> Wspieranie integracji społecznej osób zagrożonych ubóstwem lub wykluczeniem społecznym, w tym osób najbardziej potrzebujących i dzieci </w:t>
      </w:r>
    </w:p>
    <w:p w14:paraId="3A25D168" w14:textId="77777777"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4439977E" w14:textId="77777777" w:rsidR="0075366D" w:rsidRPr="0075366D" w:rsidRDefault="0075366D" w:rsidP="0075366D">
      <w:pPr>
        <w:spacing w:after="0" w:line="276" w:lineRule="auto"/>
        <w:jc w:val="both"/>
        <w:rPr>
          <w:rFonts w:ascii="Times New Roman" w:hAnsi="Times New Roman" w:cs="Times New Roman"/>
        </w:rPr>
      </w:pPr>
      <w:r w:rsidRPr="0075366D">
        <w:rPr>
          <w:rFonts w:ascii="Times New Roman" w:hAnsi="Times New Roman" w:cs="Times New Roman"/>
        </w:rPr>
        <w:t>2. Aktywizacja społeczności na rzecz rozwoju lokalnego m.in. poprzez:</w:t>
      </w:r>
    </w:p>
    <w:p w14:paraId="2D224642" w14:textId="6B93B0A2" w:rsidR="00996C12" w:rsidRPr="005670A1" w:rsidRDefault="0075366D" w:rsidP="00337EE5">
      <w:pPr>
        <w:spacing w:after="0" w:line="276" w:lineRule="auto"/>
        <w:jc w:val="both"/>
        <w:rPr>
          <w:rFonts w:ascii="Times New Roman" w:hAnsi="Times New Roman" w:cs="Times New Roman"/>
        </w:rPr>
      </w:pPr>
      <w:r w:rsidRPr="0075366D">
        <w:rPr>
          <w:rFonts w:ascii="Times New Roman" w:hAnsi="Times New Roman" w:cs="Times New Roman"/>
        </w:rPr>
        <w:t>a) wsparcie ułatwiające podejmowanie działań rozwojowych przy w</w:t>
      </w:r>
      <w:r>
        <w:rPr>
          <w:rFonts w:ascii="Times New Roman" w:hAnsi="Times New Roman" w:cs="Times New Roman"/>
        </w:rPr>
        <w:t xml:space="preserve">spółudziale lokalnych partnerów </w:t>
      </w:r>
      <w:r w:rsidRPr="0075366D">
        <w:rPr>
          <w:rFonts w:ascii="Times New Roman" w:hAnsi="Times New Roman" w:cs="Times New Roman"/>
        </w:rPr>
        <w:t xml:space="preserve">publicznych, społeczno-gospodarczych i mieszkańców danego </w:t>
      </w:r>
      <w:r w:rsidR="00225EF3">
        <w:rPr>
          <w:rFonts w:ascii="Times New Roman" w:hAnsi="Times New Roman" w:cs="Times New Roman"/>
        </w:rPr>
        <w:t xml:space="preserve">obszaru. Podejmowanie wspólnych inicjatyw na rzecz </w:t>
      </w:r>
      <w:r w:rsidRPr="0075366D">
        <w:rPr>
          <w:rFonts w:ascii="Times New Roman" w:hAnsi="Times New Roman" w:cs="Times New Roman"/>
        </w:rPr>
        <w:t>rozwiązywania problemów, odkrywanie i w</w:t>
      </w:r>
      <w:r w:rsidR="00225EF3">
        <w:rPr>
          <w:rFonts w:ascii="Times New Roman" w:hAnsi="Times New Roman" w:cs="Times New Roman"/>
        </w:rPr>
        <w:t xml:space="preserve">yzwalanie lokalnego potencjału, </w:t>
      </w:r>
      <w:r w:rsidRPr="0075366D">
        <w:rPr>
          <w:rFonts w:ascii="Times New Roman" w:hAnsi="Times New Roman" w:cs="Times New Roman"/>
        </w:rPr>
        <w:t>współpracę samorządu z organizacjami pozarządowymi i firmami, realizację projektów od</w:t>
      </w:r>
      <w:r w:rsidR="00225EF3">
        <w:rPr>
          <w:rFonts w:ascii="Times New Roman" w:hAnsi="Times New Roman" w:cs="Times New Roman"/>
        </w:rPr>
        <w:t xml:space="preserve">powiadających </w:t>
      </w:r>
      <w:r w:rsidRPr="0075366D">
        <w:rPr>
          <w:rFonts w:ascii="Times New Roman" w:hAnsi="Times New Roman" w:cs="Times New Roman"/>
        </w:rPr>
        <w:t>na bezpośrednie potrzeby mieszkańców, wspólne pokonywanie ba</w:t>
      </w:r>
      <w:r w:rsidR="00225EF3">
        <w:rPr>
          <w:rFonts w:ascii="Times New Roman" w:hAnsi="Times New Roman" w:cs="Times New Roman"/>
        </w:rPr>
        <w:t xml:space="preserve">rier związanych z oddaleniem od </w:t>
      </w:r>
      <w:r w:rsidRPr="0075366D">
        <w:rPr>
          <w:rFonts w:ascii="Times New Roman" w:hAnsi="Times New Roman" w:cs="Times New Roman"/>
        </w:rPr>
        <w:t>centrów rozwoju i niskiego poziomu jakości życia.</w:t>
      </w:r>
      <w:r w:rsidR="00996C12" w:rsidRPr="005670A1">
        <w:rPr>
          <w:rFonts w:ascii="Times New Roman" w:hAnsi="Times New Roman" w:cs="Times New Roman"/>
        </w:rPr>
        <w:t xml:space="preserve"> </w:t>
      </w:r>
    </w:p>
    <w:p w14:paraId="77AB2E1D" w14:textId="77777777" w:rsidR="00996C12" w:rsidRPr="005670A1" w:rsidRDefault="00996C12" w:rsidP="00A91C17">
      <w:pPr>
        <w:spacing w:after="0" w:line="276" w:lineRule="auto"/>
        <w:jc w:val="both"/>
        <w:rPr>
          <w:rFonts w:ascii="Times New Roman" w:hAnsi="Times New Roman" w:cs="Times New Roman"/>
        </w:rPr>
      </w:pPr>
    </w:p>
    <w:p w14:paraId="7D15091D"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b/>
        </w:rPr>
      </w:pPr>
      <w:r w:rsidRPr="005670A1">
        <w:rPr>
          <w:rFonts w:ascii="Times New Roman" w:hAnsi="Times New Roman" w:cs="Times New Roman"/>
          <w:b/>
        </w:rPr>
        <w:t>Cele szczegółowe EFRR i Funduszu Spójności</w:t>
      </w:r>
    </w:p>
    <w:p w14:paraId="2B0BA408" w14:textId="36CFAA29"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FEWP.08.01 Wspieranie rozwoju programowanego w Lokalnych Strategiach Rozwoju (RLKS)</w:t>
      </w:r>
    </w:p>
    <w:p w14:paraId="78A0A28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88DF4"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EFRR.CP5.II</w:t>
      </w:r>
      <w:r w:rsidRPr="005670A1">
        <w:rPr>
          <w:rFonts w:ascii="Times New Roman" w:hAnsi="Times New Roman" w:cs="Times New Roman"/>
        </w:rPr>
        <w:t xml:space="preserve"> - Wspieranie zintegrowanego i sprzyjającego włączeniu społecznemu rozwoju społecznego, gospodarczego i środowiskowego, na poziomie lokalnym, kultury, dziedzictwa naturalnego, zrównoważonej turystyki i bezpieczeństwa na obszarach innych niż miejskie</w:t>
      </w:r>
    </w:p>
    <w:p w14:paraId="22BAB35E" w14:textId="55799944" w:rsidR="00996C12" w:rsidRPr="005670A1" w:rsidRDefault="00CE0994"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Wsparcie dla instrumentu RLKS, </w:t>
      </w:r>
      <w:r w:rsidR="00996C12" w:rsidRPr="005670A1">
        <w:rPr>
          <w:rFonts w:ascii="Times New Roman" w:hAnsi="Times New Roman" w:cs="Times New Roman"/>
        </w:rPr>
        <w:t>m.in. poprzez działania w zakresie:</w:t>
      </w:r>
    </w:p>
    <w:p w14:paraId="6893E378"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 Ochrony powietrza:</w:t>
      </w:r>
    </w:p>
    <w:p w14:paraId="33B0ECD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działania łączące w sobie komponent niskoemisyjny i turystyczny, takie jak dbałość o lokalną sieć dróg pieszo-rowerowych;</w:t>
      </w:r>
    </w:p>
    <w:p w14:paraId="50D71912" w14:textId="3312C3C1"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lastRenderedPageBreak/>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807DDE">
        <w:rPr>
          <w:rFonts w:ascii="Times New Roman" w:hAnsi="Times New Roman" w:cs="Times New Roman"/>
        </w:rPr>
        <w:t xml:space="preserve">zgodność, </w:t>
      </w:r>
      <w:r w:rsidR="00AF0700" w:rsidRPr="005670A1">
        <w:rPr>
          <w:rFonts w:ascii="Times New Roman" w:hAnsi="Times New Roman" w:cs="Times New Roman"/>
        </w:rPr>
        <w:t>komplementarność celów i zakresów interwencji</w:t>
      </w:r>
      <w:r w:rsidR="00CE0994" w:rsidRPr="005670A1">
        <w:rPr>
          <w:rFonts w:ascii="Times New Roman" w:hAnsi="Times New Roman" w:cs="Times New Roman"/>
        </w:rPr>
        <w:t>,</w:t>
      </w:r>
      <w:r w:rsidR="00AF0700" w:rsidRPr="005670A1">
        <w:rPr>
          <w:rFonts w:ascii="Times New Roman" w:hAnsi="Times New Roman" w:cs="Times New Roman"/>
        </w:rPr>
        <w:t xml:space="preserve"> wynikający z założeń poszczególnych progr</w:t>
      </w:r>
      <w:r w:rsidR="00807DDE">
        <w:rPr>
          <w:rFonts w:ascii="Times New Roman" w:hAnsi="Times New Roman" w:cs="Times New Roman"/>
        </w:rPr>
        <w:t xml:space="preserve">amów z uwzględnieniem potrzeb, </w:t>
      </w:r>
      <w:r w:rsidR="00AF0700" w:rsidRPr="005670A1">
        <w:rPr>
          <w:rFonts w:ascii="Times New Roman" w:hAnsi="Times New Roman" w:cs="Times New Roman"/>
        </w:rPr>
        <w:t xml:space="preserve">potencjału </w:t>
      </w:r>
      <w:r w:rsidR="00807DDE">
        <w:rPr>
          <w:rFonts w:ascii="Times New Roman" w:hAnsi="Times New Roman" w:cs="Times New Roman"/>
        </w:rPr>
        <w:t xml:space="preserve">oraz form </w:t>
      </w:r>
      <w:r w:rsidR="00AF0700" w:rsidRPr="005670A1">
        <w:rPr>
          <w:rFonts w:ascii="Times New Roman" w:hAnsi="Times New Roman" w:cs="Times New Roman"/>
        </w:rPr>
        <w:t xml:space="preserve">realizacji. </w:t>
      </w:r>
      <w:r w:rsidRPr="005670A1">
        <w:rPr>
          <w:rFonts w:ascii="Times New Roman" w:hAnsi="Times New Roman" w:cs="Times New Roman"/>
        </w:rPr>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3554E5B8" w14:textId="55EFC34C" w:rsidR="00AA7423"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 xml:space="preserve">Założenie LSR są spójne </w:t>
      </w:r>
      <w:r w:rsidR="00B244D3" w:rsidRPr="005670A1">
        <w:rPr>
          <w:rFonts w:ascii="Times New Roman" w:hAnsi="Times New Roman" w:cs="Times New Roman"/>
        </w:rPr>
        <w:t>z</w:t>
      </w:r>
      <w:r w:rsidR="00CE0994" w:rsidRPr="005670A1">
        <w:rPr>
          <w:rFonts w:ascii="Times New Roman" w:hAnsi="Times New Roman" w:cs="Times New Roman"/>
        </w:rPr>
        <w:t>e</w:t>
      </w:r>
      <w:r w:rsidR="00B244D3" w:rsidRPr="005670A1">
        <w:rPr>
          <w:rFonts w:ascii="Times New Roman" w:hAnsi="Times New Roman" w:cs="Times New Roman"/>
        </w:rPr>
        <w:t xml:space="preserve"> Strategią</w:t>
      </w:r>
      <w:r w:rsidR="00E90AF4" w:rsidRPr="005670A1">
        <w:rPr>
          <w:rFonts w:ascii="Times New Roman" w:hAnsi="Times New Roman" w:cs="Times New Roman"/>
        </w:rPr>
        <w:t xml:space="preserve"> Wielkopolska </w:t>
      </w:r>
      <w:r w:rsidR="00B244D3" w:rsidRPr="005670A1">
        <w:rPr>
          <w:rFonts w:ascii="Times New Roman" w:hAnsi="Times New Roman" w:cs="Times New Roman"/>
        </w:rPr>
        <w:t>2</w:t>
      </w:r>
      <w:r w:rsidRPr="005670A1">
        <w:rPr>
          <w:rFonts w:ascii="Times New Roman" w:hAnsi="Times New Roman" w:cs="Times New Roman"/>
        </w:rPr>
        <w:t>030</w:t>
      </w:r>
      <w:r w:rsidR="00E90AF4" w:rsidRPr="005670A1">
        <w:rPr>
          <w:rFonts w:ascii="Times New Roman" w:hAnsi="Times New Roman" w:cs="Times New Roman"/>
        </w:rPr>
        <w:t xml:space="preserve">, </w:t>
      </w:r>
      <w:r w:rsidR="00AA7423" w:rsidRPr="005670A1">
        <w:rPr>
          <w:rFonts w:ascii="Times New Roman" w:hAnsi="Times New Roman" w:cs="Times New Roman"/>
        </w:rPr>
        <w:t xml:space="preserve">Strategią Zintegrowanych Inwestycji Terytorialnych </w:t>
      </w:r>
      <w:r w:rsidR="00E90AF4" w:rsidRPr="005670A1">
        <w:rPr>
          <w:rFonts w:ascii="Times New Roman" w:hAnsi="Times New Roman" w:cs="Times New Roman"/>
        </w:rPr>
        <w:t>Aglomeracji K</w:t>
      </w:r>
      <w:r w:rsidR="00B244D3" w:rsidRPr="005670A1">
        <w:rPr>
          <w:rFonts w:ascii="Times New Roman" w:hAnsi="Times New Roman" w:cs="Times New Roman"/>
        </w:rPr>
        <w:t xml:space="preserve">alisko Ostrowskiej na lata 2021-2027 </w:t>
      </w:r>
      <w:r w:rsidR="00E90AF4" w:rsidRPr="005670A1">
        <w:rPr>
          <w:rFonts w:ascii="Times New Roman" w:hAnsi="Times New Roman" w:cs="Times New Roman"/>
        </w:rPr>
        <w:t xml:space="preserve">oraz dokumentami strategicznymi Gmin </w:t>
      </w:r>
      <w:r w:rsidR="00AA7423" w:rsidRPr="005670A1">
        <w:rPr>
          <w:rFonts w:ascii="Times New Roman" w:hAnsi="Times New Roman" w:cs="Times New Roman"/>
        </w:rPr>
        <w:t xml:space="preserve">członkowskich. </w:t>
      </w:r>
    </w:p>
    <w:p w14:paraId="64D9245B" w14:textId="0B098D01" w:rsidR="000737DC" w:rsidRPr="005670A1" w:rsidRDefault="000737DC"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 Strategią Wielkopolska 2030</w:t>
      </w:r>
      <w:r w:rsidR="00AA7423" w:rsidRPr="005670A1">
        <w:rPr>
          <w:rFonts w:ascii="Times New Roman" w:hAnsi="Times New Roman" w:cs="Times New Roman"/>
          <w:b/>
        </w:rPr>
        <w:t xml:space="preserve"> </w:t>
      </w:r>
    </w:p>
    <w:tbl>
      <w:tblPr>
        <w:tblStyle w:val="Tabela-Siatka"/>
        <w:tblW w:w="10149" w:type="dxa"/>
        <w:tblLook w:val="04A0" w:firstRow="1" w:lastRow="0" w:firstColumn="1" w:lastColumn="0" w:noHBand="0" w:noVBand="1"/>
      </w:tblPr>
      <w:tblGrid>
        <w:gridCol w:w="1838"/>
        <w:gridCol w:w="6946"/>
        <w:gridCol w:w="1365"/>
      </w:tblGrid>
      <w:tr w:rsidR="000737DC" w:rsidRPr="005670A1" w14:paraId="358BBB44" w14:textId="77777777" w:rsidTr="0091494E">
        <w:trPr>
          <w:tblHeader/>
        </w:trPr>
        <w:tc>
          <w:tcPr>
            <w:tcW w:w="1838" w:type="dxa"/>
          </w:tcPr>
          <w:p w14:paraId="79549AEF"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Cele operacyjne</w:t>
            </w:r>
          </w:p>
        </w:tc>
        <w:tc>
          <w:tcPr>
            <w:tcW w:w="6946" w:type="dxa"/>
          </w:tcPr>
          <w:p w14:paraId="3DC8C7E6"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 xml:space="preserve">Podstawowe założenia </w:t>
            </w:r>
          </w:p>
        </w:tc>
        <w:tc>
          <w:tcPr>
            <w:tcW w:w="1365" w:type="dxa"/>
          </w:tcPr>
          <w:p w14:paraId="5AA98CCF" w14:textId="79C23A28" w:rsidR="000737DC" w:rsidRPr="005670A1" w:rsidRDefault="00E90AF4" w:rsidP="00A91C17">
            <w:pPr>
              <w:spacing w:line="276" w:lineRule="auto"/>
              <w:rPr>
                <w:rFonts w:ascii="Times New Roman" w:hAnsi="Times New Roman" w:cs="Times New Roman"/>
                <w:b/>
              </w:rPr>
            </w:pPr>
            <w:r w:rsidRPr="005670A1">
              <w:rPr>
                <w:rFonts w:ascii="Times New Roman" w:hAnsi="Times New Roman" w:cs="Times New Roman"/>
                <w:b/>
              </w:rPr>
              <w:t>C</w:t>
            </w:r>
            <w:r w:rsidR="000737DC" w:rsidRPr="005670A1">
              <w:rPr>
                <w:rFonts w:ascii="Times New Roman" w:hAnsi="Times New Roman" w:cs="Times New Roman"/>
                <w:b/>
              </w:rPr>
              <w:t>ele LSR</w:t>
            </w:r>
          </w:p>
        </w:tc>
      </w:tr>
      <w:tr w:rsidR="000737DC" w:rsidRPr="005670A1" w14:paraId="7C5CC090" w14:textId="77777777" w:rsidTr="002E01D5">
        <w:tc>
          <w:tcPr>
            <w:tcW w:w="1838" w:type="dxa"/>
          </w:tcPr>
          <w:p w14:paraId="4C9BDFE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1.1. Zwiększenie innowacyjności </w:t>
            </w:r>
          </w:p>
          <w:p w14:paraId="12EA076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konkurencyjności gospodarki</w:t>
            </w:r>
          </w:p>
          <w:p w14:paraId="372AA36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regionu</w:t>
            </w:r>
          </w:p>
        </w:tc>
        <w:tc>
          <w:tcPr>
            <w:tcW w:w="6946" w:type="dxa"/>
          </w:tcPr>
          <w:p w14:paraId="79CB8DF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reorientacja gospodarki z gospodarki materiałochłonnej do gospodarki opartej na wiedzy i nowoczesnych technologiach;</w:t>
            </w:r>
          </w:p>
          <w:p w14:paraId="11123DF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mobilizacja kapitału prywatnego;</w:t>
            </w:r>
          </w:p>
          <w:p w14:paraId="03E0ACC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gospodarki neutralnej dla klimatu, opartej na alternatywnych źródłach energii;</w:t>
            </w:r>
          </w:p>
          <w:p w14:paraId="5D5081DD" w14:textId="3B1F4E9E"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na rzecz rozwoju wielkopolskiego rolnictwa i przetwórstwa rolnego</w:t>
            </w:r>
            <w:r w:rsidR="000312DC" w:rsidRPr="005670A1">
              <w:rPr>
                <w:rFonts w:ascii="Times New Roman" w:hAnsi="Times New Roman" w:cs="Times New Roman"/>
              </w:rPr>
              <w:t>;</w:t>
            </w:r>
          </w:p>
          <w:p w14:paraId="7492F0F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promocja rolnictwa ekologicznego i zdrowej żywności pochodzącej z regionu, ograniczanie marnotrawienia żywności; </w:t>
            </w:r>
          </w:p>
        </w:tc>
        <w:tc>
          <w:tcPr>
            <w:tcW w:w="1365" w:type="dxa"/>
          </w:tcPr>
          <w:p w14:paraId="44344E30" w14:textId="4B6B886A"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775D2F49" w14:textId="21B0E0E1"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19AFE478" w14:textId="2CBD3D97"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54C09D3B" w14:textId="7A74318A" w:rsidR="000737DC" w:rsidRPr="005670A1" w:rsidRDefault="000737DC" w:rsidP="00A91C17">
            <w:pPr>
              <w:spacing w:line="276" w:lineRule="auto"/>
              <w:jc w:val="both"/>
              <w:rPr>
                <w:rFonts w:ascii="Times New Roman" w:hAnsi="Times New Roman" w:cs="Times New Roman"/>
              </w:rPr>
            </w:pPr>
          </w:p>
        </w:tc>
      </w:tr>
      <w:tr w:rsidR="000737DC" w:rsidRPr="005670A1" w14:paraId="756D3AC8" w14:textId="77777777" w:rsidTr="002E01D5">
        <w:tc>
          <w:tcPr>
            <w:tcW w:w="1838" w:type="dxa"/>
          </w:tcPr>
          <w:p w14:paraId="0D54563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1.2. Wzrost aktywności zawodowej </w:t>
            </w:r>
          </w:p>
          <w:p w14:paraId="777D3AC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i utrzymanie wysokiej jakości </w:t>
            </w:r>
          </w:p>
          <w:p w14:paraId="1A459F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zatrudnienia</w:t>
            </w:r>
          </w:p>
        </w:tc>
        <w:tc>
          <w:tcPr>
            <w:tcW w:w="6946" w:type="dxa"/>
          </w:tcPr>
          <w:p w14:paraId="7C0E0AC5" w14:textId="5B299F61"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utrzymani</w:t>
            </w:r>
            <w:r w:rsidR="000312DC" w:rsidRPr="005670A1">
              <w:rPr>
                <w:rFonts w:ascii="Times New Roman" w:hAnsi="Times New Roman" w:cs="Times New Roman"/>
              </w:rPr>
              <w:t>e</w:t>
            </w:r>
            <w:r w:rsidRPr="005670A1">
              <w:rPr>
                <w:rFonts w:ascii="Times New Roman" w:hAnsi="Times New Roman" w:cs="Times New Roman"/>
              </w:rPr>
              <w:t xml:space="preserve"> wysokiego poziomu zatrudnienia;</w:t>
            </w:r>
          </w:p>
          <w:p w14:paraId="41C0241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oferowanie wysokiej jakości miejsc pracy;</w:t>
            </w:r>
          </w:p>
          <w:p w14:paraId="3C96B2A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-aktywizacja zawodowa rezerw kapitału ludzkiego (np. kobiet, osób młodych, osób z niepełnosprawnościami)</w:t>
            </w:r>
          </w:p>
        </w:tc>
        <w:tc>
          <w:tcPr>
            <w:tcW w:w="1365" w:type="dxa"/>
          </w:tcPr>
          <w:p w14:paraId="7C50644B" w14:textId="47CA2348"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C1</w:t>
            </w:r>
          </w:p>
          <w:p w14:paraId="30B85BBF" w14:textId="71FC2E63"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P.1.1</w:t>
            </w:r>
          </w:p>
          <w:p w14:paraId="728C7A55" w14:textId="643CE9F3" w:rsidR="00AF0700" w:rsidRPr="005670A1" w:rsidRDefault="000312DC" w:rsidP="00A91C17">
            <w:pPr>
              <w:spacing w:line="276" w:lineRule="auto"/>
              <w:jc w:val="both"/>
              <w:rPr>
                <w:rFonts w:ascii="Times New Roman" w:hAnsi="Times New Roman" w:cs="Times New Roman"/>
              </w:rPr>
            </w:pPr>
            <w:r w:rsidRPr="005670A1">
              <w:rPr>
                <w:rFonts w:ascii="Times New Roman" w:hAnsi="Times New Roman" w:cs="Times New Roman"/>
              </w:rPr>
              <w:t>P</w:t>
            </w:r>
            <w:r w:rsidR="00AF0700" w:rsidRPr="005670A1">
              <w:rPr>
                <w:rFonts w:ascii="Times New Roman" w:hAnsi="Times New Roman" w:cs="Times New Roman"/>
              </w:rPr>
              <w:t>.1.2</w:t>
            </w:r>
          </w:p>
          <w:p w14:paraId="044B5ADA" w14:textId="77777777" w:rsidR="00AF0700" w:rsidRPr="005670A1" w:rsidRDefault="00AF0700" w:rsidP="00A91C17">
            <w:pPr>
              <w:spacing w:line="276" w:lineRule="auto"/>
              <w:jc w:val="both"/>
              <w:rPr>
                <w:rFonts w:ascii="Times New Roman" w:hAnsi="Times New Roman" w:cs="Times New Roman"/>
              </w:rPr>
            </w:pPr>
          </w:p>
          <w:p w14:paraId="1D879509"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5FBB318F" w14:textId="77777777" w:rsidTr="002E01D5">
        <w:tc>
          <w:tcPr>
            <w:tcW w:w="1838" w:type="dxa"/>
          </w:tcPr>
          <w:p w14:paraId="7A74F38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2.1 Rozwój Wielkopolski świadomy </w:t>
            </w:r>
          </w:p>
          <w:p w14:paraId="73B073D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demograficznie</w:t>
            </w:r>
          </w:p>
        </w:tc>
        <w:tc>
          <w:tcPr>
            <w:tcW w:w="6946" w:type="dxa"/>
          </w:tcPr>
          <w:p w14:paraId="5357DBB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pronatalistyczne i wspierające rodzinę;</w:t>
            </w:r>
          </w:p>
          <w:p w14:paraId="3CCB1B0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upowszechnianie zasad zdrowego stylu życia;</w:t>
            </w:r>
          </w:p>
          <w:p w14:paraId="56D84643" w14:textId="6456EE26" w:rsidR="000737DC" w:rsidRPr="005670A1" w:rsidRDefault="000737DC" w:rsidP="00A91C17">
            <w:pPr>
              <w:spacing w:line="276" w:lineRule="auto"/>
              <w:rPr>
                <w:rFonts w:ascii="Times New Roman" w:hAnsi="Times New Roman" w:cs="Times New Roman"/>
              </w:rPr>
            </w:pPr>
          </w:p>
        </w:tc>
        <w:tc>
          <w:tcPr>
            <w:tcW w:w="1365" w:type="dxa"/>
          </w:tcPr>
          <w:p w14:paraId="420C6210" w14:textId="7C377D7F"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066E2929" w14:textId="2186B5ED"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7FE0370" w14:textId="3ED07676"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52CEB9D0"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7D2C4689" w14:textId="77777777" w:rsidTr="002E01D5">
        <w:tc>
          <w:tcPr>
            <w:tcW w:w="1838" w:type="dxa"/>
          </w:tcPr>
          <w:p w14:paraId="2B69225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2.2. Przeciwdziałanie marginalizacji </w:t>
            </w:r>
          </w:p>
          <w:p w14:paraId="7B57A3A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i </w:t>
            </w:r>
            <w:proofErr w:type="spellStart"/>
            <w:r w:rsidRPr="005670A1">
              <w:rPr>
                <w:rFonts w:ascii="Times New Roman" w:hAnsi="Times New Roman" w:cs="Times New Roman"/>
              </w:rPr>
              <w:t>wykluczeniom</w:t>
            </w:r>
            <w:proofErr w:type="spellEnd"/>
          </w:p>
        </w:tc>
        <w:tc>
          <w:tcPr>
            <w:tcW w:w="6946" w:type="dxa"/>
          </w:tcPr>
          <w:p w14:paraId="6C2DDFA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wsparcie w dostępie do usług i infrastruktury społecznej;</w:t>
            </w:r>
          </w:p>
          <w:p w14:paraId="36EB286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usług środowiskowych;</w:t>
            </w:r>
          </w:p>
          <w:p w14:paraId="7679933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wyrównywanie szans edukacyjnych;</w:t>
            </w:r>
          </w:p>
          <w:p w14:paraId="09771661" w14:textId="31BCB9D2"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wpieranie podmiotów ekonomii społecznej i solidarnej;</w:t>
            </w:r>
          </w:p>
        </w:tc>
        <w:tc>
          <w:tcPr>
            <w:tcW w:w="1365" w:type="dxa"/>
          </w:tcPr>
          <w:p w14:paraId="38A239BE" w14:textId="77777777"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5C596267" w14:textId="2A2CD35E"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5A8360FA" w14:textId="566E688C"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tc>
      </w:tr>
      <w:tr w:rsidR="000737DC" w:rsidRPr="005670A1" w14:paraId="00758218" w14:textId="77777777" w:rsidTr="002E01D5">
        <w:tc>
          <w:tcPr>
            <w:tcW w:w="1838" w:type="dxa"/>
          </w:tcPr>
          <w:p w14:paraId="269AEF4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2.3. Rozwój kapitału społecznego </w:t>
            </w:r>
          </w:p>
          <w:p w14:paraId="20DB4EC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kulturowego regionu</w:t>
            </w:r>
          </w:p>
        </w:tc>
        <w:tc>
          <w:tcPr>
            <w:tcW w:w="6946" w:type="dxa"/>
          </w:tcPr>
          <w:p w14:paraId="55C215A1" w14:textId="6C8E6100" w:rsidR="000737DC" w:rsidRPr="005670A1" w:rsidRDefault="00765216" w:rsidP="00A91C17">
            <w:pPr>
              <w:spacing w:line="276" w:lineRule="auto"/>
              <w:rPr>
                <w:rFonts w:ascii="Times New Roman" w:hAnsi="Times New Roman" w:cs="Times New Roman"/>
              </w:rPr>
            </w:pPr>
            <w:r w:rsidRPr="005670A1">
              <w:rPr>
                <w:rFonts w:ascii="Times New Roman" w:hAnsi="Times New Roman" w:cs="Times New Roman"/>
              </w:rPr>
              <w:t>- r</w:t>
            </w:r>
            <w:r w:rsidR="000737DC" w:rsidRPr="005670A1">
              <w:rPr>
                <w:rFonts w:ascii="Times New Roman" w:hAnsi="Times New Roman" w:cs="Times New Roman"/>
              </w:rPr>
              <w:t>ozwój infrastruktury kultury i towarzyszących temu rozwojowi usług;</w:t>
            </w:r>
          </w:p>
          <w:p w14:paraId="3D6E03DD" w14:textId="31B2FF2D"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tworzenie przestrzeni do poszukiwań i inspiracji, miejsc spotkań dla różnych grup społecznych;</w:t>
            </w:r>
          </w:p>
          <w:p w14:paraId="4096FC8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udziału mieszkańców w ofercie spędzania czasu wolnego i współdecydowaniu o przestrzeni publicznej;</w:t>
            </w:r>
          </w:p>
          <w:p w14:paraId="7B63305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tworzenie miejsc integracji społecznej; </w:t>
            </w:r>
          </w:p>
          <w:p w14:paraId="2743781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organizacja czasu wolnego dzieci i młodzieży;</w:t>
            </w:r>
          </w:p>
          <w:p w14:paraId="6263D50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wsparcie przemysłu czasu wolnego; </w:t>
            </w:r>
          </w:p>
        </w:tc>
        <w:tc>
          <w:tcPr>
            <w:tcW w:w="1365" w:type="dxa"/>
          </w:tcPr>
          <w:p w14:paraId="2AEFC42F" w14:textId="5F35DDD9" w:rsidR="000737DC" w:rsidRPr="005670A1" w:rsidRDefault="002E01D5" w:rsidP="00A91C17">
            <w:pPr>
              <w:spacing w:line="276" w:lineRule="auto"/>
              <w:jc w:val="both"/>
              <w:rPr>
                <w:rFonts w:ascii="Times New Roman" w:hAnsi="Times New Roman" w:cs="Times New Roman"/>
              </w:rPr>
            </w:pPr>
            <w:r w:rsidRPr="005670A1">
              <w:rPr>
                <w:rFonts w:ascii="Times New Roman" w:hAnsi="Times New Roman" w:cs="Times New Roman"/>
              </w:rPr>
              <w:t>C2</w:t>
            </w:r>
          </w:p>
          <w:p w14:paraId="308CBF93" w14:textId="5504ED1A"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3709D78" w14:textId="074FC473"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6A45525C"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0A731C86" w14:textId="77777777" w:rsidTr="002E01D5">
        <w:tc>
          <w:tcPr>
            <w:tcW w:w="1838" w:type="dxa"/>
          </w:tcPr>
          <w:p w14:paraId="370C910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3.2. Poprawa stanu oraz ochrona </w:t>
            </w:r>
          </w:p>
          <w:p w14:paraId="7825CB1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środowiska przyrodniczego</w:t>
            </w:r>
          </w:p>
          <w:p w14:paraId="5CECD9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Wielkopolski</w:t>
            </w:r>
          </w:p>
        </w:tc>
        <w:tc>
          <w:tcPr>
            <w:tcW w:w="6946" w:type="dxa"/>
          </w:tcPr>
          <w:p w14:paraId="056A244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retencji wodnej;</w:t>
            </w:r>
          </w:p>
          <w:p w14:paraId="53FE21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ochrona zasobów wód podziemnych, naturalnych </w:t>
            </w:r>
          </w:p>
          <w:p w14:paraId="574B27A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powierzchni retencjonujących wodę</w:t>
            </w:r>
          </w:p>
          <w:p w14:paraId="793CA12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-rozwój infrastruktury zielonej i błękitnej;</w:t>
            </w:r>
          </w:p>
          <w:p w14:paraId="2600636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i utrzymanie infrastruktury wodno-kanalizacyjnej;</w:t>
            </w:r>
          </w:p>
          <w:p w14:paraId="77F29D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zintensyfikowanie działań antysmogowych;</w:t>
            </w:r>
          </w:p>
          <w:p w14:paraId="3184554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przyrost trwałych powierzchni biologicznie czynnych; </w:t>
            </w:r>
          </w:p>
          <w:p w14:paraId="55D557EA" w14:textId="00C7D0E0"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t>
            </w:r>
            <w:r w:rsidR="00765216" w:rsidRPr="005670A1">
              <w:rPr>
                <w:rFonts w:ascii="Times New Roman" w:hAnsi="Times New Roman" w:cs="Times New Roman"/>
              </w:rPr>
              <w:t xml:space="preserve"> wdrażanie modelu gospodarczego, </w:t>
            </w:r>
            <w:r w:rsidRPr="005670A1">
              <w:rPr>
                <w:rFonts w:ascii="Times New Roman" w:hAnsi="Times New Roman" w:cs="Times New Roman"/>
              </w:rPr>
              <w:t>opartego na obiegu zamkniętym;</w:t>
            </w:r>
          </w:p>
          <w:p w14:paraId="749A9E92"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lastRenderedPageBreak/>
              <w:t>- wydłużenie życia produktów;</w:t>
            </w:r>
          </w:p>
          <w:p w14:paraId="6AC23CD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dążenie do spójności przestrzennej krajobrazu i jego ochrony;</w:t>
            </w:r>
          </w:p>
          <w:p w14:paraId="38A4592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utrzymanie bioróżnorodności;</w:t>
            </w:r>
          </w:p>
          <w:p w14:paraId="13FDC3C1"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działania w kierunku zwiększania powierzchni </w:t>
            </w:r>
            <w:r w:rsidR="002E01D5" w:rsidRPr="005670A1">
              <w:rPr>
                <w:rFonts w:ascii="Times New Roman" w:hAnsi="Times New Roman" w:cs="Times New Roman"/>
              </w:rPr>
              <w:t>z</w:t>
            </w:r>
            <w:r w:rsidRPr="005670A1">
              <w:rPr>
                <w:rFonts w:ascii="Times New Roman" w:hAnsi="Times New Roman" w:cs="Times New Roman"/>
              </w:rPr>
              <w:t>alesień;</w:t>
            </w:r>
          </w:p>
        </w:tc>
        <w:tc>
          <w:tcPr>
            <w:tcW w:w="1365" w:type="dxa"/>
          </w:tcPr>
          <w:p w14:paraId="094B83A1" w14:textId="78011C14"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lastRenderedPageBreak/>
              <w:t>C1</w:t>
            </w:r>
          </w:p>
          <w:p w14:paraId="247737D0" w14:textId="3ACAA2B0" w:rsidR="00CF45AA"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w:t>
            </w:r>
            <w:r w:rsidR="00CF45AA" w:rsidRPr="005670A1">
              <w:rPr>
                <w:rFonts w:ascii="Times New Roman" w:hAnsi="Times New Roman" w:cs="Times New Roman"/>
              </w:rPr>
              <w:t>.1.2.</w:t>
            </w:r>
          </w:p>
          <w:p w14:paraId="7F929641" w14:textId="77777777" w:rsidR="00CF45AA" w:rsidRPr="005670A1" w:rsidRDefault="008E626D" w:rsidP="00A91C17">
            <w:pPr>
              <w:spacing w:line="276" w:lineRule="auto"/>
              <w:jc w:val="both"/>
              <w:rPr>
                <w:rFonts w:ascii="Times New Roman" w:hAnsi="Times New Roman" w:cs="Times New Roman"/>
              </w:rPr>
            </w:pPr>
            <w:r w:rsidRPr="005670A1">
              <w:rPr>
                <w:rFonts w:ascii="Times New Roman" w:hAnsi="Times New Roman" w:cs="Times New Roman"/>
              </w:rPr>
              <w:t>C 3</w:t>
            </w:r>
          </w:p>
          <w:p w14:paraId="6F61B41F" w14:textId="77777777"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P.3.1</w:t>
            </w:r>
          </w:p>
          <w:p w14:paraId="5B59432E" w14:textId="3624142F"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 xml:space="preserve">P.3.2 </w:t>
            </w:r>
          </w:p>
        </w:tc>
      </w:tr>
      <w:tr w:rsidR="000737DC" w:rsidRPr="005670A1" w14:paraId="7CF70D17" w14:textId="77777777" w:rsidTr="002E01D5">
        <w:tc>
          <w:tcPr>
            <w:tcW w:w="1838" w:type="dxa"/>
          </w:tcPr>
          <w:p w14:paraId="7D19E7D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3.3. Zwiększenie bezpieczeństwa </w:t>
            </w:r>
          </w:p>
          <w:p w14:paraId="65E1096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efektywności energetycznej</w:t>
            </w:r>
          </w:p>
        </w:tc>
        <w:tc>
          <w:tcPr>
            <w:tcW w:w="6946" w:type="dxa"/>
          </w:tcPr>
          <w:p w14:paraId="0E889EDF" w14:textId="37916D6C"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w:t>
            </w:r>
            <w:r w:rsidR="00765216" w:rsidRPr="005670A1">
              <w:rPr>
                <w:rFonts w:ascii="Times New Roman" w:hAnsi="Times New Roman" w:cs="Times New Roman"/>
              </w:rPr>
              <w:t xml:space="preserve">ałania na rzecz bezpieczeństwa </w:t>
            </w:r>
            <w:r w:rsidRPr="005670A1">
              <w:rPr>
                <w:rFonts w:ascii="Times New Roman" w:hAnsi="Times New Roman" w:cs="Times New Roman"/>
              </w:rPr>
              <w:t>i efektywności energetycznej;</w:t>
            </w:r>
          </w:p>
          <w:p w14:paraId="2A43969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dywersyfikacja struktury wytwarzania energii;</w:t>
            </w:r>
          </w:p>
          <w:p w14:paraId="7DF621C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wykorzystania różnych źródeł odnawialnych i innych alternatywnych źródeł energii;</w:t>
            </w:r>
          </w:p>
          <w:p w14:paraId="667AF58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wykorzystania lokalnie dostępnych surowców energetycznych;</w:t>
            </w:r>
          </w:p>
        </w:tc>
        <w:tc>
          <w:tcPr>
            <w:tcW w:w="1365" w:type="dxa"/>
          </w:tcPr>
          <w:p w14:paraId="162B4B30" w14:textId="0480206C"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42687466" w14:textId="33E21061"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P.1.1</w:t>
            </w:r>
          </w:p>
          <w:p w14:paraId="029B2931" w14:textId="1DBEB30E"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P.1.2.</w:t>
            </w:r>
          </w:p>
          <w:p w14:paraId="664EED6B" w14:textId="57CABE32" w:rsidR="002E01D5" w:rsidRPr="005670A1" w:rsidRDefault="002E01D5" w:rsidP="00A91C17">
            <w:pPr>
              <w:spacing w:line="276" w:lineRule="auto"/>
              <w:jc w:val="both"/>
              <w:rPr>
                <w:rFonts w:ascii="Times New Roman" w:hAnsi="Times New Roman" w:cs="Times New Roman"/>
              </w:rPr>
            </w:pPr>
          </w:p>
        </w:tc>
      </w:tr>
    </w:tbl>
    <w:p w14:paraId="2CBE28C9" w14:textId="77777777" w:rsidR="000737DC" w:rsidRPr="005670A1" w:rsidRDefault="000737DC" w:rsidP="00A91C17">
      <w:pPr>
        <w:spacing w:line="276" w:lineRule="auto"/>
        <w:rPr>
          <w:rFonts w:ascii="Times New Roman" w:hAnsi="Times New Roman" w:cs="Times New Roman"/>
        </w:rPr>
      </w:pPr>
    </w:p>
    <w:p w14:paraId="4319EADC" w14:textId="09CEE3E7" w:rsidR="00CA3421" w:rsidRPr="005670A1" w:rsidRDefault="008902E2"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w:t>
      </w:r>
      <w:r w:rsidR="00C01D96" w:rsidRPr="005670A1">
        <w:rPr>
          <w:rFonts w:ascii="Times New Roman" w:hAnsi="Times New Roman" w:cs="Times New Roman"/>
          <w:b/>
        </w:rPr>
        <w:t xml:space="preserve"> </w:t>
      </w:r>
      <w:r w:rsidR="00AF0700" w:rsidRPr="005670A1">
        <w:rPr>
          <w:rFonts w:ascii="Times New Roman" w:hAnsi="Times New Roman" w:cs="Times New Roman"/>
          <w:b/>
        </w:rPr>
        <w:t xml:space="preserve">Strategią rozwoju ponadlokalnego </w:t>
      </w:r>
      <w:r w:rsidR="00C01D96" w:rsidRPr="005670A1">
        <w:rPr>
          <w:rFonts w:ascii="Times New Roman" w:hAnsi="Times New Roman" w:cs="Times New Roman"/>
          <w:b/>
        </w:rPr>
        <w:t>Aglomeracji Kalisko-Ostrowskiej do 2030 roku.</w:t>
      </w:r>
    </w:p>
    <w:p w14:paraId="596718AA" w14:textId="6CA287B3" w:rsidR="00B244D3" w:rsidRPr="005670A1" w:rsidRDefault="00B244D3" w:rsidP="00A91C17">
      <w:pPr>
        <w:spacing w:after="0" w:line="276" w:lineRule="auto"/>
        <w:jc w:val="both"/>
        <w:rPr>
          <w:rFonts w:ascii="Times New Roman" w:hAnsi="Times New Roman" w:cs="Times New Roman"/>
        </w:rPr>
      </w:pPr>
      <w:r w:rsidRPr="005670A1">
        <w:rPr>
          <w:rFonts w:ascii="Times New Roman" w:hAnsi="Times New Roman" w:cs="Times New Roman"/>
        </w:rPr>
        <w:t>Cały obszar LGD wchodzi w skład Aglomeracji Kalisko-Ostrowskiej, gdzie gminy Przygodzice, Odolanów i Sośnie wraz z innymi jednostkami samorządu terytorialnego tworzą Zintegrowane Inwestycj</w:t>
      </w:r>
      <w:r w:rsidR="00365533" w:rsidRPr="005670A1">
        <w:rPr>
          <w:rFonts w:ascii="Times New Roman" w:hAnsi="Times New Roman" w:cs="Times New Roman"/>
        </w:rPr>
        <w:t>e</w:t>
      </w:r>
      <w:r w:rsidRPr="005670A1">
        <w:rPr>
          <w:rFonts w:ascii="Times New Roman" w:hAnsi="Times New Roman" w:cs="Times New Roman"/>
        </w:rPr>
        <w:t xml:space="preserve"> Terytorialne. W ramach Strategii rozwoju ponadlokalnego Aglomeracji Kalisko-Ostrowskiej do 2030 roku zaplanowano dla obszaru LGD środki, które wdrażane będą przez gminy w ramach dwóch celów politycznych:</w:t>
      </w:r>
    </w:p>
    <w:p w14:paraId="632A0D78" w14:textId="3590CCED"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2. Bardziej przyjazna dla środowiska, niskoemisyjna i przechodząca w kierunku gospodarki zeroemisyjnej</w:t>
      </w:r>
      <w:r w:rsidR="00365533" w:rsidRPr="005670A1">
        <w:rPr>
          <w:rFonts w:ascii="Times New Roman" w:hAnsi="Times New Roman" w:cs="Times New Roman"/>
        </w:rPr>
        <w:t xml:space="preserve"> oraz odporna Europa, </w:t>
      </w:r>
      <w:r w:rsidRPr="005670A1">
        <w:rPr>
          <w:rFonts w:ascii="Times New Roman" w:hAnsi="Times New Roman" w:cs="Times New Roman"/>
        </w:rPr>
        <w:t>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3BBB31F2" w14:textId="6F4FE143" w:rsidR="006F5411" w:rsidRPr="005670A1" w:rsidRDefault="006F5411"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FEWP.03.02</w:t>
      </w:r>
      <w:r w:rsidRPr="005670A1">
        <w:rPr>
          <w:rFonts w:ascii="Times New Roman" w:hAnsi="Times New Roman" w:cs="Times New Roman"/>
        </w:rPr>
        <w:t xml:space="preserve"> Rozwój zrównoważonej mobilności miejskiej w ramach ZIT zaplanowano budowę dróg pieszo-rowerowych na terenie gmin Odolanów, Przygodzice i Sośnie.</w:t>
      </w:r>
    </w:p>
    <w:p w14:paraId="3A8D4BD7" w14:textId="77777777" w:rsidR="00AF0700" w:rsidRPr="005670A1" w:rsidRDefault="00AF0700" w:rsidP="00A91C17">
      <w:pPr>
        <w:spacing w:after="0" w:line="276" w:lineRule="auto"/>
        <w:jc w:val="both"/>
        <w:rPr>
          <w:rFonts w:ascii="Times New Roman" w:hAnsi="Times New Roman" w:cs="Times New Roman"/>
        </w:rPr>
      </w:pPr>
    </w:p>
    <w:p w14:paraId="6681B8A2" w14:textId="321DC14C" w:rsidR="006F5411" w:rsidRPr="005670A1" w:rsidRDefault="006F5411"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tym zakresie </w:t>
      </w:r>
      <w:r w:rsidR="00CA3421" w:rsidRPr="005670A1">
        <w:rPr>
          <w:rFonts w:ascii="Times New Roman" w:hAnsi="Times New Roman" w:cs="Times New Roman"/>
        </w:rPr>
        <w:t>LSR -</w:t>
      </w:r>
      <w:r w:rsidRPr="005670A1">
        <w:rPr>
          <w:rFonts w:ascii="Times New Roman" w:hAnsi="Times New Roman" w:cs="Times New Roman"/>
        </w:rPr>
        <w:t>Cel 3</w:t>
      </w:r>
      <w:r w:rsidR="00CA3421" w:rsidRPr="005670A1">
        <w:rPr>
          <w:rFonts w:ascii="Times New Roman" w:hAnsi="Times New Roman" w:cs="Times New Roman"/>
        </w:rPr>
        <w:t xml:space="preserve"> P. 3.2 </w:t>
      </w:r>
      <w:r w:rsidRPr="005670A1">
        <w:rPr>
          <w:rFonts w:ascii="Times New Roman" w:hAnsi="Times New Roman" w:cs="Times New Roman"/>
        </w:rPr>
        <w:t xml:space="preserve">jest </w:t>
      </w:r>
      <w:r w:rsidR="00CA3421" w:rsidRPr="005670A1">
        <w:rPr>
          <w:rFonts w:ascii="Times New Roman" w:hAnsi="Times New Roman" w:cs="Times New Roman"/>
        </w:rPr>
        <w:t>komplementarny</w:t>
      </w:r>
      <w:r w:rsidRPr="005670A1">
        <w:rPr>
          <w:rFonts w:ascii="Times New Roman" w:hAnsi="Times New Roman" w:cs="Times New Roman"/>
        </w:rPr>
        <w:t xml:space="preserve"> </w:t>
      </w:r>
      <w:r w:rsidR="00CA3421" w:rsidRPr="005670A1">
        <w:rPr>
          <w:rFonts w:ascii="Times New Roman" w:hAnsi="Times New Roman" w:cs="Times New Roman"/>
        </w:rPr>
        <w:t xml:space="preserve">i uzupełaniający </w:t>
      </w:r>
      <w:r w:rsidRPr="005670A1">
        <w:rPr>
          <w:rFonts w:ascii="Times New Roman" w:hAnsi="Times New Roman" w:cs="Times New Roman"/>
        </w:rPr>
        <w:t xml:space="preserve">z zakresem wsparcie </w:t>
      </w:r>
      <w:r w:rsidR="00CA3421" w:rsidRPr="005670A1">
        <w:rPr>
          <w:rFonts w:ascii="Times New Roman" w:hAnsi="Times New Roman" w:cs="Times New Roman"/>
        </w:rPr>
        <w:t xml:space="preserve">za pośrednictwem ZIT. </w:t>
      </w:r>
    </w:p>
    <w:p w14:paraId="5F539B05" w14:textId="77777777"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4. Europa o silniejszym wymiarze społecznym, bardziej sprzyjająca włączeniu społecznemu i wdrażająca Europejski filar praw socjalnych.</w:t>
      </w:r>
    </w:p>
    <w:p w14:paraId="7BDE3E0C" w14:textId="08E1CF1F" w:rsidR="00B244D3" w:rsidRPr="005670A1" w:rsidRDefault="00B244D3"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FEWP.06.08</w:t>
      </w:r>
      <w:r w:rsidRPr="005670A1">
        <w:rPr>
          <w:rFonts w:ascii="Times New Roman" w:hAnsi="Times New Roman" w:cs="Times New Roman"/>
        </w:rPr>
        <w:t xml:space="preserve"> Edukacja przedszkolna, ogólna oraz kształcenie zawodowe </w:t>
      </w:r>
      <w:r w:rsidR="00365533" w:rsidRPr="005670A1">
        <w:rPr>
          <w:rFonts w:ascii="Times New Roman" w:hAnsi="Times New Roman" w:cs="Times New Roman"/>
        </w:rPr>
        <w:t xml:space="preserve">- </w:t>
      </w:r>
      <w:r w:rsidRPr="005670A1">
        <w:rPr>
          <w:rFonts w:ascii="Times New Roman" w:hAnsi="Times New Roman" w:cs="Times New Roman"/>
        </w:rPr>
        <w:t>w ramach ZIT zaplanowano kompleksowe wsparcie procesów edukacyjnych przez doskonalenie kadry i prowadzenie zajęć</w:t>
      </w:r>
      <w:r w:rsidR="00365533" w:rsidRPr="005670A1">
        <w:rPr>
          <w:rFonts w:ascii="Times New Roman" w:hAnsi="Times New Roman" w:cs="Times New Roman"/>
        </w:rPr>
        <w:t xml:space="preserve"> dla uczniów szkół podstawowych i</w:t>
      </w:r>
      <w:r w:rsidRPr="005670A1">
        <w:rPr>
          <w:rFonts w:ascii="Times New Roman" w:hAnsi="Times New Roman" w:cs="Times New Roman"/>
        </w:rPr>
        <w:t xml:space="preserve"> średnich na terenie Gminy i Miasta Odolanów.</w:t>
      </w:r>
    </w:p>
    <w:p w14:paraId="178EBA57" w14:textId="77777777" w:rsidR="00CF45AA" w:rsidRPr="005670A1" w:rsidRDefault="00CF45AA" w:rsidP="00A91C17">
      <w:pPr>
        <w:spacing w:line="276" w:lineRule="auto"/>
        <w:rPr>
          <w:rFonts w:ascii="Times New Roman" w:hAnsi="Times New Roman" w:cs="Times New Roman"/>
        </w:rPr>
      </w:pPr>
    </w:p>
    <w:p w14:paraId="07983ECE" w14:textId="04143DAD" w:rsidR="00CA3421" w:rsidRPr="005670A1" w:rsidRDefault="00CA3421" w:rsidP="00A91C17">
      <w:pPr>
        <w:spacing w:line="276" w:lineRule="auto"/>
        <w:rPr>
          <w:rFonts w:ascii="Times New Roman" w:hAnsi="Times New Roman" w:cs="Times New Roman"/>
        </w:rPr>
      </w:pPr>
      <w:r w:rsidRPr="005670A1">
        <w:rPr>
          <w:rFonts w:ascii="Times New Roman" w:hAnsi="Times New Roman" w:cs="Times New Roman"/>
        </w:rPr>
        <w:t xml:space="preserve">W tym zakresie LSR Cel 2.1 jest komplementarny z zakresem wsparcie za pośrednictwem ZIT. </w:t>
      </w:r>
    </w:p>
    <w:p w14:paraId="6E4E9877" w14:textId="227608C7" w:rsidR="00CA3421" w:rsidRPr="005670A1" w:rsidRDefault="005C0565" w:rsidP="00A91C17">
      <w:pPr>
        <w:pStyle w:val="Akapitzlist"/>
        <w:numPr>
          <w:ilvl w:val="0"/>
          <w:numId w:val="22"/>
        </w:numPr>
        <w:spacing w:after="0" w:line="276" w:lineRule="auto"/>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b/>
          <w:color w:val="000000"/>
          <w:lang w:eastAsia="pl-PL"/>
        </w:rPr>
        <w:t xml:space="preserve">Komplementarność z celami polityk </w:t>
      </w:r>
      <w:r w:rsidR="00B634C9">
        <w:rPr>
          <w:rFonts w:ascii="Times New Roman" w:eastAsia="Times New Roman" w:hAnsi="Times New Roman" w:cs="Times New Roman"/>
          <w:b/>
          <w:color w:val="000000"/>
          <w:lang w:eastAsia="pl-PL"/>
        </w:rPr>
        <w:t>G</w:t>
      </w:r>
      <w:r w:rsidR="00CA3421" w:rsidRPr="005670A1">
        <w:rPr>
          <w:rFonts w:ascii="Times New Roman" w:eastAsia="Times New Roman" w:hAnsi="Times New Roman" w:cs="Times New Roman"/>
          <w:b/>
          <w:color w:val="000000"/>
          <w:lang w:eastAsia="pl-PL"/>
        </w:rPr>
        <w:t>min partnerskich</w:t>
      </w:r>
      <w:r w:rsidR="00CA3421" w:rsidRPr="005670A1">
        <w:rPr>
          <w:rFonts w:ascii="Times New Roman" w:eastAsia="Times New Roman" w:hAnsi="Times New Roman" w:cs="Times New Roman"/>
          <w:color w:val="000000"/>
          <w:lang w:eastAsia="pl-PL"/>
        </w:rPr>
        <w:t xml:space="preserve"> </w:t>
      </w:r>
    </w:p>
    <w:p w14:paraId="37EC93AE" w14:textId="21332AF1"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 xml:space="preserve">h do mieszkańców w każdym wieku, do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w:t>
      </w:r>
      <w:r w:rsidR="00B634C9">
        <w:rPr>
          <w:rFonts w:ascii="Times New Roman" w:eastAsia="Times New Roman" w:hAnsi="Times New Roman" w:cs="Times New Roman"/>
          <w:color w:val="000000"/>
          <w:lang w:eastAsia="pl-PL"/>
        </w:rPr>
        <w:t xml:space="preserve"> -</w:t>
      </w:r>
      <w:proofErr w:type="spellStart"/>
      <w:r w:rsidR="003C36CF" w:rsidRPr="005670A1">
        <w:rPr>
          <w:rFonts w:ascii="Times New Roman" w:eastAsia="Times New Roman" w:hAnsi="Times New Roman" w:cs="Times New Roman"/>
          <w:color w:val="000000"/>
          <w:lang w:eastAsia="pl-PL"/>
        </w:rPr>
        <w:t>klimatycznch</w:t>
      </w:r>
      <w:proofErr w:type="spellEnd"/>
      <w:r w:rsidR="003C36CF" w:rsidRPr="005670A1">
        <w:rPr>
          <w:rFonts w:ascii="Times New Roman" w:eastAsia="Times New Roman" w:hAnsi="Times New Roman" w:cs="Times New Roman"/>
          <w:color w:val="000000"/>
          <w:lang w:eastAsia="pl-PL"/>
        </w:rPr>
        <w:t xml:space="preserve">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w szczególności bazującego na lokalnych produktach i usługach, jego upowszechnienie wśród mieszkańców P.1.1, a także preferencja dla  rozwoju branży i firm poro</w:t>
      </w:r>
      <w:r w:rsidR="00B634C9">
        <w:rPr>
          <w:rFonts w:ascii="Times New Roman" w:eastAsia="Times New Roman" w:hAnsi="Times New Roman" w:cs="Times New Roman"/>
          <w:color w:val="000000"/>
          <w:lang w:eastAsia="pl-PL"/>
        </w:rPr>
        <w:t>-</w:t>
      </w:r>
      <w:r w:rsidR="00CF45AA" w:rsidRPr="005670A1">
        <w:rPr>
          <w:rFonts w:ascii="Times New Roman" w:eastAsia="Times New Roman" w:hAnsi="Times New Roman" w:cs="Times New Roman"/>
          <w:color w:val="000000"/>
          <w:lang w:eastAsia="pl-PL"/>
        </w:rPr>
        <w:t xml:space="preserve">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59C8E8F9"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2" w:name="_Toc183512225"/>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8"/>
        <w:gridCol w:w="1719"/>
        <w:gridCol w:w="2192"/>
        <w:gridCol w:w="1715"/>
      </w:tblGrid>
      <w:tr w:rsidR="005C0565" w:rsidRPr="005670A1" w14:paraId="46EA838C" w14:textId="77777777" w:rsidTr="008C3876">
        <w:trPr>
          <w:trHeight w:val="290"/>
        </w:trPr>
        <w:tc>
          <w:tcPr>
            <w:tcW w:w="2241" w:type="pct"/>
            <w:shd w:val="clear" w:color="auto" w:fill="D9D9D9" w:themeFill="background1" w:themeFillShade="D9"/>
            <w:vAlign w:val="center"/>
            <w:hideMark/>
          </w:tcPr>
          <w:p w14:paraId="36A272BC" w14:textId="58854779"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Dokumenty</w:t>
            </w:r>
          </w:p>
        </w:tc>
        <w:tc>
          <w:tcPr>
            <w:tcW w:w="843" w:type="pct"/>
            <w:shd w:val="clear" w:color="auto" w:fill="D9D9D9" w:themeFill="background1" w:themeFillShade="D9"/>
            <w:vAlign w:val="center"/>
            <w:hideMark/>
          </w:tcPr>
          <w:p w14:paraId="11186FD7" w14:textId="01E1253C"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Odolanów</w:t>
            </w:r>
          </w:p>
        </w:tc>
        <w:tc>
          <w:tcPr>
            <w:tcW w:w="1075" w:type="pct"/>
            <w:shd w:val="clear" w:color="auto" w:fill="D9D9D9" w:themeFill="background1" w:themeFillShade="D9"/>
            <w:vAlign w:val="center"/>
            <w:hideMark/>
          </w:tcPr>
          <w:p w14:paraId="718740E7"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Przygodzice</w:t>
            </w:r>
          </w:p>
        </w:tc>
        <w:tc>
          <w:tcPr>
            <w:tcW w:w="841" w:type="pct"/>
            <w:shd w:val="clear" w:color="auto" w:fill="D9D9D9" w:themeFill="background1" w:themeFillShade="D9"/>
            <w:vAlign w:val="center"/>
            <w:hideMark/>
          </w:tcPr>
          <w:p w14:paraId="6CD1C7CA"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Sośnie</w:t>
            </w:r>
          </w:p>
        </w:tc>
      </w:tr>
      <w:tr w:rsidR="005C0565" w:rsidRPr="005670A1" w14:paraId="73C55584" w14:textId="77777777" w:rsidTr="008C3876">
        <w:trPr>
          <w:trHeight w:val="290"/>
        </w:trPr>
        <w:tc>
          <w:tcPr>
            <w:tcW w:w="2241" w:type="pct"/>
            <w:shd w:val="clear" w:color="auto" w:fill="auto"/>
            <w:vAlign w:val="center"/>
            <w:hideMark/>
          </w:tcPr>
          <w:p w14:paraId="2DC572BE"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niskoemisyjnej</w:t>
            </w:r>
          </w:p>
        </w:tc>
        <w:tc>
          <w:tcPr>
            <w:tcW w:w="843" w:type="pct"/>
            <w:shd w:val="clear" w:color="000000" w:fill="92D050"/>
            <w:vAlign w:val="center"/>
            <w:hideMark/>
          </w:tcPr>
          <w:p w14:paraId="0ACFB78C" w14:textId="7918F4C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hideMark/>
          </w:tcPr>
          <w:p w14:paraId="5DC12523" w14:textId="352C53B1"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000000" w:fill="92D050"/>
            <w:vAlign w:val="center"/>
            <w:hideMark/>
          </w:tcPr>
          <w:p w14:paraId="55BAA128" w14:textId="1EF7CF9A"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1A62B1A9" w14:textId="77777777" w:rsidTr="008C3876">
        <w:trPr>
          <w:trHeight w:val="580"/>
        </w:trPr>
        <w:tc>
          <w:tcPr>
            <w:tcW w:w="2241" w:type="pct"/>
            <w:shd w:val="clear" w:color="auto" w:fill="auto"/>
            <w:vAlign w:val="center"/>
            <w:hideMark/>
          </w:tcPr>
          <w:p w14:paraId="746EAEEC"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odpadami</w:t>
            </w:r>
          </w:p>
        </w:tc>
        <w:tc>
          <w:tcPr>
            <w:tcW w:w="843" w:type="pct"/>
            <w:shd w:val="clear" w:color="auto" w:fill="auto"/>
            <w:vAlign w:val="center"/>
            <w:hideMark/>
          </w:tcPr>
          <w:p w14:paraId="55398B3E" w14:textId="76606DB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tcPr>
          <w:p w14:paraId="1B9FBEF0" w14:textId="57C36B76"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auto" w:fill="auto"/>
            <w:vAlign w:val="center"/>
          </w:tcPr>
          <w:p w14:paraId="5A6CC8DD" w14:textId="002776E8"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3013E6A9" w14:textId="77777777" w:rsidTr="008C3876">
        <w:trPr>
          <w:trHeight w:val="580"/>
        </w:trPr>
        <w:tc>
          <w:tcPr>
            <w:tcW w:w="2241" w:type="pct"/>
            <w:shd w:val="clear" w:color="auto" w:fill="auto"/>
            <w:vAlign w:val="center"/>
            <w:hideMark/>
          </w:tcPr>
          <w:p w14:paraId="437D14C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rozwiązywania problemów społecznych</w:t>
            </w:r>
          </w:p>
        </w:tc>
        <w:tc>
          <w:tcPr>
            <w:tcW w:w="843" w:type="pct"/>
            <w:shd w:val="clear" w:color="000000" w:fill="92D050"/>
            <w:vAlign w:val="center"/>
            <w:hideMark/>
          </w:tcPr>
          <w:p w14:paraId="30922AEC" w14:textId="4A5A891E"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1075" w:type="pct"/>
            <w:shd w:val="clear" w:color="000000" w:fill="92D050"/>
            <w:vAlign w:val="center"/>
            <w:hideMark/>
          </w:tcPr>
          <w:p w14:paraId="72856E68" w14:textId="7F40281A"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841" w:type="pct"/>
            <w:shd w:val="clear" w:color="000000" w:fill="92D050"/>
            <w:vAlign w:val="center"/>
            <w:hideMark/>
          </w:tcPr>
          <w:p w14:paraId="03E98159" w14:textId="18F9BC6F"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C1,C2 </w:t>
            </w:r>
          </w:p>
        </w:tc>
      </w:tr>
      <w:tr w:rsidR="005C0565" w:rsidRPr="005670A1" w14:paraId="5C2E20D4" w14:textId="77777777" w:rsidTr="008C3876">
        <w:trPr>
          <w:trHeight w:val="580"/>
        </w:trPr>
        <w:tc>
          <w:tcPr>
            <w:tcW w:w="2241" w:type="pct"/>
            <w:shd w:val="clear" w:color="auto" w:fill="auto"/>
            <w:vAlign w:val="center"/>
            <w:hideMark/>
          </w:tcPr>
          <w:p w14:paraId="0684A52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transportu/</w:t>
            </w:r>
            <w:proofErr w:type="spellStart"/>
            <w:r w:rsidRPr="005670A1">
              <w:rPr>
                <w:rFonts w:ascii="Times New Roman" w:eastAsia="Times New Roman" w:hAnsi="Times New Roman" w:cs="Times New Roman"/>
                <w:lang w:eastAsia="pl-PL"/>
              </w:rPr>
              <w:t>elektromobilności</w:t>
            </w:r>
            <w:proofErr w:type="spellEnd"/>
          </w:p>
        </w:tc>
        <w:tc>
          <w:tcPr>
            <w:tcW w:w="843" w:type="pct"/>
            <w:shd w:val="clear" w:color="auto" w:fill="auto"/>
            <w:vAlign w:val="center"/>
            <w:hideMark/>
          </w:tcPr>
          <w:p w14:paraId="29BFC49F" w14:textId="4FAAF552"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w:t>
            </w:r>
          </w:p>
        </w:tc>
        <w:tc>
          <w:tcPr>
            <w:tcW w:w="1075" w:type="pct"/>
            <w:shd w:val="clear" w:color="auto" w:fill="auto"/>
            <w:vAlign w:val="center"/>
            <w:hideMark/>
          </w:tcPr>
          <w:p w14:paraId="3CE6D53D" w14:textId="77777777"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t>
            </w:r>
          </w:p>
        </w:tc>
        <w:tc>
          <w:tcPr>
            <w:tcW w:w="841" w:type="pct"/>
            <w:shd w:val="clear" w:color="000000" w:fill="92D050"/>
            <w:vAlign w:val="center"/>
            <w:hideMark/>
          </w:tcPr>
          <w:p w14:paraId="7E8F57F4" w14:textId="0EE29CF3"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C3</w:t>
            </w:r>
          </w:p>
        </w:tc>
      </w:tr>
      <w:tr w:rsidR="005C0565" w:rsidRPr="005670A1" w14:paraId="0AF19483" w14:textId="77777777" w:rsidTr="008C3876">
        <w:trPr>
          <w:trHeight w:val="390"/>
        </w:trPr>
        <w:tc>
          <w:tcPr>
            <w:tcW w:w="2241" w:type="pct"/>
            <w:shd w:val="clear" w:color="auto" w:fill="auto"/>
            <w:vAlign w:val="center"/>
            <w:hideMark/>
          </w:tcPr>
          <w:p w14:paraId="70AE4226"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gminy</w:t>
            </w:r>
          </w:p>
        </w:tc>
        <w:tc>
          <w:tcPr>
            <w:tcW w:w="843" w:type="pct"/>
            <w:shd w:val="clear" w:color="000000" w:fill="92D050"/>
            <w:vAlign w:val="center"/>
            <w:hideMark/>
          </w:tcPr>
          <w:p w14:paraId="682CA38A" w14:textId="02D3461F"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C1,C2,C3</w:t>
            </w:r>
          </w:p>
        </w:tc>
        <w:tc>
          <w:tcPr>
            <w:tcW w:w="1075" w:type="pct"/>
            <w:shd w:val="clear" w:color="000000" w:fill="92D050"/>
            <w:vAlign w:val="center"/>
            <w:hideMark/>
          </w:tcPr>
          <w:p w14:paraId="138AC92A" w14:textId="3C1D0B09"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c>
          <w:tcPr>
            <w:tcW w:w="841" w:type="pct"/>
            <w:shd w:val="clear" w:color="000000" w:fill="92D050"/>
            <w:vAlign w:val="center"/>
            <w:hideMark/>
          </w:tcPr>
          <w:p w14:paraId="4E54168A" w14:textId="1CE71E5E"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r>
    </w:tbl>
    <w:p w14:paraId="543A68E8" w14:textId="037D2272" w:rsidR="00962614" w:rsidRPr="005670A1" w:rsidRDefault="003B510B" w:rsidP="00A91C17">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58FEB550" w14:textId="089369AC"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rozwiązanie uszczegóławiane jest w 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1BEC290B"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FD7AAF" w:rsidRPr="005670A1">
        <w:rPr>
          <w:rFonts w:ascii="Times New Roman" w:hAnsi="Times New Roman" w:cs="Times New Roman"/>
        </w:rPr>
        <w:t>Komplementarne</w:t>
      </w:r>
      <w:r w:rsidR="00914344" w:rsidRPr="005670A1">
        <w:rPr>
          <w:rFonts w:ascii="Times New Roman" w:hAnsi="Times New Roman" w:cs="Times New Roman"/>
        </w:rPr>
        <w:t xml:space="preserve"> i uzupełaniające rezultaty celu </w:t>
      </w:r>
      <w:r w:rsidR="00E06B94" w:rsidRPr="005670A1">
        <w:rPr>
          <w:rFonts w:ascii="Times New Roman" w:hAnsi="Times New Roman" w:cs="Times New Roman"/>
        </w:rPr>
        <w:t xml:space="preserve">zostaną wzmocnione </w:t>
      </w:r>
      <w:r w:rsidR="007E417C" w:rsidRPr="005670A1">
        <w:rPr>
          <w:rFonts w:ascii="Times New Roman" w:hAnsi="Times New Roman" w:cs="Times New Roman"/>
        </w:rPr>
        <w:t xml:space="preserve">w ramach </w:t>
      </w:r>
      <w:r w:rsidR="00024A03" w:rsidRPr="005670A1">
        <w:rPr>
          <w:rFonts w:ascii="Times New Roman" w:hAnsi="Times New Roman" w:cs="Times New Roman"/>
        </w:rPr>
        <w:t xml:space="preserve">operacji własnych, </w:t>
      </w:r>
      <w:r w:rsidR="00450AFB" w:rsidRPr="005670A1">
        <w:rPr>
          <w:rFonts w:ascii="Times New Roman" w:hAnsi="Times New Roman" w:cs="Times New Roman"/>
        </w:rPr>
        <w:t xml:space="preserve">związanych  </w:t>
      </w:r>
      <w:r w:rsidR="007E417C" w:rsidRPr="005670A1">
        <w:rPr>
          <w:rFonts w:ascii="Times New Roman" w:hAnsi="Times New Roman" w:cs="Times New Roman"/>
        </w:rPr>
        <w:t xml:space="preserve">ze </w:t>
      </w:r>
      <w:r w:rsidR="00FD7AAF" w:rsidRPr="005670A1">
        <w:rPr>
          <w:rFonts w:ascii="Times New Roman" w:hAnsi="Times New Roman" w:cs="Times New Roman"/>
        </w:rPr>
        <w:t>wsparcie</w:t>
      </w:r>
      <w:r w:rsidR="00450AFB" w:rsidRPr="005670A1">
        <w:rPr>
          <w:rFonts w:ascii="Times New Roman" w:hAnsi="Times New Roman" w:cs="Times New Roman"/>
        </w:rPr>
        <w:t>m</w:t>
      </w:r>
      <w:r w:rsidR="00FD7AAF" w:rsidRPr="005670A1">
        <w:rPr>
          <w:rFonts w:ascii="Times New Roman" w:hAnsi="Times New Roman" w:cs="Times New Roman"/>
        </w:rPr>
        <w:t xml:space="preserve"> </w:t>
      </w:r>
      <w:r w:rsidR="00914344" w:rsidRPr="005670A1">
        <w:rPr>
          <w:rFonts w:ascii="Times New Roman" w:hAnsi="Times New Roman" w:cs="Times New Roman"/>
        </w:rPr>
        <w:t>działań</w:t>
      </w:r>
      <w:r w:rsidR="00FD7AAF" w:rsidRPr="005670A1">
        <w:rPr>
          <w:rFonts w:ascii="Times New Roman" w:hAnsi="Times New Roman" w:cs="Times New Roman"/>
        </w:rPr>
        <w:t xml:space="preserve"> na </w:t>
      </w:r>
      <w:r w:rsidR="00914344" w:rsidRPr="005670A1">
        <w:rPr>
          <w:rFonts w:ascii="Times New Roman" w:hAnsi="Times New Roman" w:cs="Times New Roman"/>
        </w:rPr>
        <w:t>rzecz</w:t>
      </w:r>
      <w:r w:rsidR="00FD7AAF" w:rsidRPr="005670A1">
        <w:rPr>
          <w:rFonts w:ascii="Times New Roman" w:hAnsi="Times New Roman" w:cs="Times New Roman"/>
        </w:rPr>
        <w:t xml:space="preserve"> </w:t>
      </w:r>
      <w:r w:rsidR="00914344" w:rsidRPr="005670A1">
        <w:rPr>
          <w:rFonts w:ascii="Times New Roman" w:hAnsi="Times New Roman" w:cs="Times New Roman"/>
        </w:rPr>
        <w:t>sieciowania i promocji oferty obszaru. D</w:t>
      </w:r>
      <w:r w:rsidR="00FD7AAF" w:rsidRPr="005670A1">
        <w:rPr>
          <w:rFonts w:ascii="Times New Roman" w:hAnsi="Times New Roman" w:cs="Times New Roman"/>
        </w:rPr>
        <w:t>ział</w:t>
      </w:r>
      <w:r w:rsidR="00914344" w:rsidRPr="005670A1">
        <w:rPr>
          <w:rFonts w:ascii="Times New Roman" w:hAnsi="Times New Roman" w:cs="Times New Roman"/>
        </w:rPr>
        <w:t xml:space="preserve">ania, </w:t>
      </w:r>
      <w:r w:rsidR="00FD7AAF" w:rsidRPr="005670A1">
        <w:rPr>
          <w:rFonts w:ascii="Times New Roman" w:hAnsi="Times New Roman" w:cs="Times New Roman"/>
        </w:rPr>
        <w:t xml:space="preserve">których realizacja </w:t>
      </w:r>
      <w:r w:rsidR="00914344" w:rsidRPr="005670A1">
        <w:rPr>
          <w:rFonts w:ascii="Times New Roman" w:hAnsi="Times New Roman" w:cs="Times New Roman"/>
        </w:rPr>
        <w:t xml:space="preserve">pozwoli na zwiększenie poziomu </w:t>
      </w:r>
      <w:r w:rsidR="00FD7AAF" w:rsidRPr="005670A1">
        <w:rPr>
          <w:rFonts w:ascii="Times New Roman" w:hAnsi="Times New Roman" w:cs="Times New Roman"/>
        </w:rPr>
        <w:t xml:space="preserve">atrakcyjności rekreacyjnej, turystycznej i kulturalnej na obszarze </w:t>
      </w:r>
      <w:r w:rsidR="00914344" w:rsidRPr="005670A1">
        <w:rPr>
          <w:rFonts w:ascii="Times New Roman" w:hAnsi="Times New Roman" w:cs="Times New Roman"/>
        </w:rPr>
        <w:t>LGD</w:t>
      </w:r>
      <w:r w:rsidR="00024A03" w:rsidRPr="005670A1">
        <w:rPr>
          <w:rFonts w:ascii="Times New Roman" w:hAnsi="Times New Roman" w:cs="Times New Roman"/>
        </w:rPr>
        <w:t>,</w:t>
      </w:r>
      <w:r w:rsidR="00914344" w:rsidRPr="005670A1">
        <w:rPr>
          <w:rFonts w:ascii="Times New Roman" w:hAnsi="Times New Roman" w:cs="Times New Roman"/>
        </w:rPr>
        <w:t xml:space="preserve"> upublicznienie i upomnienie</w:t>
      </w:r>
      <w:r w:rsidR="000355A2" w:rsidRPr="005670A1">
        <w:rPr>
          <w:rFonts w:ascii="Times New Roman" w:hAnsi="Times New Roman" w:cs="Times New Roman"/>
        </w:rPr>
        <w:t xml:space="preserve"> oferty</w:t>
      </w:r>
      <w:r w:rsidR="008E626D" w:rsidRPr="005670A1">
        <w:rPr>
          <w:rFonts w:ascii="Times New Roman" w:hAnsi="Times New Roman" w:cs="Times New Roman"/>
        </w:rPr>
        <w:t xml:space="preserve">. Realizacja operacji w zakresie wsparcie oferty edukacyjnej </w:t>
      </w:r>
      <w:r w:rsidR="00E06B94" w:rsidRPr="005670A1">
        <w:rPr>
          <w:rFonts w:ascii="Times New Roman" w:hAnsi="Times New Roman" w:cs="Times New Roman"/>
        </w:rPr>
        <w:t xml:space="preserve">zidentyfikowanej na  stronie </w:t>
      </w:r>
      <w:hyperlink r:id="rId41"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 xml:space="preserve">rojektów  </w:t>
      </w:r>
      <w:r w:rsidR="000A5744">
        <w:rPr>
          <w:rFonts w:ascii="Times New Roman" w:hAnsi="Times New Roman" w:cs="Times New Roman"/>
        </w:rPr>
        <w:t>w partnerstwie</w:t>
      </w:r>
      <w:r w:rsidR="000A5744" w:rsidRPr="005670A1">
        <w:rPr>
          <w:rFonts w:ascii="Times New Roman" w:hAnsi="Times New Roman" w:cs="Times New Roman"/>
        </w:rPr>
        <w:t xml:space="preserve"> </w:t>
      </w:r>
      <w:r w:rsidR="00914344" w:rsidRPr="005670A1">
        <w:rPr>
          <w:rFonts w:ascii="Times New Roman" w:hAnsi="Times New Roman" w:cs="Times New Roman"/>
        </w:rPr>
        <w:t>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0355A2" w:rsidRPr="005670A1">
        <w:rPr>
          <w:rFonts w:ascii="Times New Roman" w:hAnsi="Times New Roman" w:cs="Times New Roman"/>
          <w:b/>
          <w:color w:val="000000"/>
        </w:rPr>
        <w:t xml:space="preserve">Rozwój  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lastRenderedPageBreak/>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akłada 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6FA5972E"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ze Stowarzyszeniem</w:t>
      </w:r>
      <w:r w:rsidR="0043048B" w:rsidRPr="005670A1">
        <w:rPr>
          <w:rFonts w:ascii="Times New Roman" w:hAnsi="Times New Roman" w:cs="Times New Roman"/>
        </w:rPr>
        <w:t xml:space="preserve"> PARTNERSTWO dla Doliny Baryczy, </w:t>
      </w:r>
      <w:r w:rsidR="00D15847" w:rsidRPr="005670A1">
        <w:rPr>
          <w:rFonts w:ascii="Times New Roman" w:hAnsi="Times New Roman" w:cs="Times New Roman"/>
        </w:rPr>
        <w:t>r</w:t>
      </w:r>
      <w:r w:rsidRPr="005670A1">
        <w:rPr>
          <w:rFonts w:ascii="Times New Roman" w:hAnsi="Times New Roman" w:cs="Times New Roman"/>
        </w:rPr>
        <w:t xml:space="preserve">ealizacja </w:t>
      </w:r>
      <w:r w:rsidR="00D15847" w:rsidRPr="005670A1">
        <w:rPr>
          <w:rFonts w:ascii="Times New Roman" w:hAnsi="Times New Roman" w:cs="Times New Roman"/>
        </w:rPr>
        <w:t>na terenie LGD Wielkopolskie</w:t>
      </w:r>
      <w:r w:rsidR="0043048B" w:rsidRPr="005670A1">
        <w:rPr>
          <w:rFonts w:ascii="Times New Roman" w:hAnsi="Times New Roman" w:cs="Times New Roman"/>
        </w:rPr>
        <w:t xml:space="preserve"> Partnerstw dla Doliny Baryczy</w:t>
      </w:r>
      <w:r w:rsidR="001C1743" w:rsidRPr="005670A1">
        <w:rPr>
          <w:rFonts w:ascii="Times New Roman" w:hAnsi="Times New Roman" w:cs="Times New Roman"/>
        </w:rPr>
        <w:t xml:space="preserve">: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4E0E6158" w:rsidR="00D15847" w:rsidRPr="005670A1"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środków Funduszy Europejskich dla Wielkopolski 2021-2027</w:t>
      </w:r>
      <w:r w:rsidR="003F3D88" w:rsidRPr="005670A1">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LGD </w:t>
      </w:r>
      <w:r w:rsidR="00816ADE" w:rsidRPr="005670A1">
        <w:rPr>
          <w:rFonts w:ascii="Times New Roman" w:hAnsi="Times New Roman" w:cs="Times New Roman"/>
        </w:rPr>
        <w:t xml:space="preserve">: </w:t>
      </w:r>
    </w:p>
    <w:p w14:paraId="296D7787" w14:textId="249AE4A3"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w:t>
      </w:r>
      <w:r w:rsidR="0043048B" w:rsidRPr="005670A1">
        <w:rPr>
          <w:rFonts w:ascii="Times New Roman" w:hAnsi="Times New Roman" w:cs="Times New Roman"/>
        </w:rPr>
        <w:t xml:space="preserve"> FEWP.07.03 Kultura i turystyka, </w:t>
      </w:r>
      <w:r w:rsidRPr="005670A1">
        <w:rPr>
          <w:rFonts w:ascii="Times New Roman" w:hAnsi="Times New Roman" w:cs="Times New Roman"/>
        </w:rPr>
        <w:t>poprzez działania na rzecz dziedzictwa kulturowego i usług w dziedzinie kultury</w:t>
      </w:r>
      <w:r w:rsidR="0043048B" w:rsidRPr="005670A1">
        <w:rPr>
          <w:rFonts w:ascii="Times New Roman" w:hAnsi="Times New Roman" w:cs="Times New Roman"/>
        </w:rPr>
        <w:t xml:space="preserve">, </w:t>
      </w:r>
      <w:r w:rsidRPr="005670A1">
        <w:rPr>
          <w:rFonts w:ascii="Times New Roman" w:hAnsi="Times New Roman" w:cs="Times New Roman"/>
        </w:rPr>
        <w:t>na obszarach innych niż miejskie, a także działania na rzecz publicznych walorów turystycznych i usług turystycznych.</w:t>
      </w:r>
    </w:p>
    <w:p w14:paraId="42A77CCB" w14:textId="2CAA4841"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 FEWP.02.10 Ochrona i zachowanie przyrody wraz z rozwojem zielonej infrastruktury oraz ograniczeniem zanieczyszczeń w szczególności poprzez projekty służące wzrostowi efektywno</w:t>
      </w:r>
      <w:r w:rsidR="0043048B" w:rsidRPr="005670A1">
        <w:rPr>
          <w:rFonts w:ascii="Times New Roman" w:hAnsi="Times New Roman" w:cs="Times New Roman"/>
        </w:rPr>
        <w:t>ści działalności informacyjno-</w:t>
      </w:r>
      <w:r w:rsidRPr="005670A1">
        <w:rPr>
          <w:rFonts w:ascii="Times New Roman" w:hAnsi="Times New Roman" w:cs="Times New Roman"/>
        </w:rPr>
        <w:t>edukacyjnej w zakresie ochrony przyrody i różnorodnoś</w:t>
      </w:r>
      <w:r w:rsidR="0043048B" w:rsidRPr="005670A1">
        <w:rPr>
          <w:rFonts w:ascii="Times New Roman" w:hAnsi="Times New Roman" w:cs="Times New Roman"/>
        </w:rPr>
        <w:t>ci biologicznej dotyczące m.in.</w:t>
      </w:r>
      <w:r w:rsidRPr="005670A1">
        <w:rPr>
          <w:rFonts w:ascii="Times New Roman" w:hAnsi="Times New Roman" w:cs="Times New Roman"/>
        </w:rPr>
        <w:t xml:space="preserve"> warsztatów, szkoleń i zajęć praktycznych, ścieżek edukacyjnych, wydarzeń edukacyjnych i konkursów, w tym rozwoju miejsc edukacji ekologicznej w wyniku ich sukcesywnej budowy, przebudowy i doposażenia, działalności informacyjno</w:t>
      </w:r>
      <w:r w:rsidR="0043048B" w:rsidRPr="005670A1">
        <w:rPr>
          <w:rFonts w:ascii="Times New Roman" w:hAnsi="Times New Roman" w:cs="Times New Roman"/>
        </w:rPr>
        <w:t>-</w:t>
      </w:r>
      <w:r w:rsidRPr="005670A1">
        <w:rPr>
          <w:rFonts w:ascii="Times New Roman" w:hAnsi="Times New Roman" w:cs="Times New Roman"/>
        </w:rPr>
        <w:t>edukacyjnej oraz uzupełniająco wsparcie realizacji wojewódzkich programów ochrony powietrza oraz uchwał antysmogowych.</w:t>
      </w:r>
    </w:p>
    <w:p w14:paraId="753AE376" w14:textId="3F4C2615" w:rsidR="003D3B3B" w:rsidRPr="005670A1" w:rsidRDefault="003F3D88" w:rsidP="00A91C17">
      <w:pPr>
        <w:spacing w:line="276" w:lineRule="auto"/>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3" w:name="_Toc183512051"/>
      <w:r w:rsidRPr="005670A1">
        <w:rPr>
          <w:rFonts w:ascii="Times New Roman" w:hAnsi="Times New Roman" w:cs="Times New Roman"/>
          <w:b/>
          <w:sz w:val="22"/>
          <w:szCs w:val="22"/>
        </w:rPr>
        <w:t>Rozdział VI – Cele i wskaźniki</w:t>
      </w:r>
      <w:bookmarkEnd w:id="43"/>
      <w:r w:rsidRPr="005670A1">
        <w:rPr>
          <w:rFonts w:ascii="Times New Roman" w:hAnsi="Times New Roman" w:cs="Times New Roman"/>
          <w:b/>
          <w:sz w:val="22"/>
          <w:szCs w:val="22"/>
        </w:rPr>
        <w:t xml:space="preserve"> </w:t>
      </w:r>
    </w:p>
    <w:p w14:paraId="09358E69" w14:textId="7938BBF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04643F" w:rsidRPr="005670A1">
        <w:rPr>
          <w:rFonts w:ascii="Times New Roman" w:hAnsi="Times New Roman" w:cs="Times New Roman"/>
        </w:rPr>
        <w:t>wielkopolskiej 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283FC649" w:rsidR="00D76E01" w:rsidRPr="005670A1" w:rsidRDefault="00D76E01" w:rsidP="00B634C9">
      <w:pPr>
        <w:pStyle w:val="Akapitzlist"/>
        <w:numPr>
          <w:ilvl w:val="0"/>
          <w:numId w:val="39"/>
        </w:numPr>
        <w:spacing w:line="276" w:lineRule="auto"/>
        <w:jc w:val="both"/>
        <w:rPr>
          <w:rFonts w:ascii="Times New Roman" w:hAnsi="Times New Roman" w:cs="Times New Roman"/>
        </w:rPr>
      </w:pPr>
      <w:r w:rsidRPr="00B634C9">
        <w:rPr>
          <w:rFonts w:ascii="Times New Roman" w:hAnsi="Times New Roman" w:cs="Times New Roman"/>
          <w:b/>
        </w:rPr>
        <w:lastRenderedPageBreak/>
        <w:t>Wizja</w:t>
      </w:r>
      <w:r w:rsidRPr="005670A1">
        <w:rPr>
          <w:rFonts w:ascii="Times New Roman" w:hAnsi="Times New Roman" w:cs="Times New Roman"/>
        </w:rPr>
        <w:t xml:space="preserve"> ujęta w haśle to: </w:t>
      </w:r>
      <w:r w:rsidRPr="005670A1">
        <w:rPr>
          <w:rFonts w:ascii="Times New Roman" w:hAnsi="Times New Roman" w:cs="Times New Roman"/>
          <w:b/>
        </w:rPr>
        <w:t>Wielkopolska Dolina Baryczy blisko przyrody dla klimatu.</w:t>
      </w:r>
      <w:r w:rsidRPr="005670A1">
        <w:rPr>
          <w:rFonts w:ascii="Times New Roman" w:hAnsi="Times New Roman" w:cs="Times New Roman"/>
        </w:rPr>
        <w:t xml:space="preserve"> </w:t>
      </w:r>
    </w:p>
    <w:tbl>
      <w:tblPr>
        <w:tblStyle w:val="Tabela-Siatka"/>
        <w:tblW w:w="5000" w:type="pct"/>
        <w:jc w:val="center"/>
        <w:tblLook w:val="04A0" w:firstRow="1" w:lastRow="0" w:firstColumn="1" w:lastColumn="0" w:noHBand="0" w:noVBand="1"/>
      </w:tblPr>
      <w:tblGrid>
        <w:gridCol w:w="3396"/>
        <w:gridCol w:w="3399"/>
        <w:gridCol w:w="3399"/>
      </w:tblGrid>
      <w:tr w:rsidR="0004643F" w:rsidRPr="005670A1" w14:paraId="71C5E13B" w14:textId="77777777" w:rsidTr="00B634C9">
        <w:trPr>
          <w:jc w:val="center"/>
        </w:trPr>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powiązaniu ze spójną ofertą turystyczną  </w:t>
            </w:r>
          </w:p>
        </w:tc>
        <w:tc>
          <w:tcPr>
            <w:tcW w:w="1667" w:type="pct"/>
            <w:shd w:val="clear" w:color="auto" w:fill="D9D9D9" w:themeFill="background1" w:themeFillShade="D9"/>
            <w:vAlign w:val="center"/>
          </w:tcPr>
          <w:p w14:paraId="6B1EC339" w14:textId="77777777" w:rsidR="00F570B9" w:rsidRDefault="0004643F" w:rsidP="00F570B9">
            <w:pPr>
              <w:spacing w:line="276" w:lineRule="auto"/>
              <w:rPr>
                <w:rFonts w:ascii="Times New Roman" w:hAnsi="Times New Roman" w:cs="Times New Roman"/>
              </w:rPr>
            </w:pPr>
            <w:r w:rsidRPr="005670A1">
              <w:rPr>
                <w:rFonts w:ascii="Times New Roman" w:hAnsi="Times New Roman" w:cs="Times New Roman"/>
              </w:rPr>
              <w:t>C.2</w:t>
            </w:r>
          </w:p>
          <w:p w14:paraId="18CA6675" w14:textId="6C22EC8B" w:rsidR="0004643F" w:rsidRPr="005670A1" w:rsidRDefault="0004643F" w:rsidP="00F570B9">
            <w:pPr>
              <w:spacing w:line="276" w:lineRule="auto"/>
              <w:rPr>
                <w:rFonts w:ascii="Times New Roman" w:hAnsi="Times New Roman" w:cs="Times New Roman"/>
              </w:rPr>
            </w:pPr>
            <w:r w:rsidRPr="005670A1">
              <w:rPr>
                <w:rFonts w:ascii="Times New Roman" w:hAnsi="Times New Roman" w:cs="Times New Roman"/>
              </w:rPr>
              <w:t>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C.3 Rozwój  potencjału infrastruktury lokalnej w oparciu o zasoby przyrodnicze i adaptację do zmian klimatu</w:t>
            </w:r>
          </w:p>
        </w:tc>
      </w:tr>
      <w:tr w:rsidR="000737DC" w:rsidRPr="005670A1" w14:paraId="63F89912"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68872AB6" w:rsidR="000737DC" w:rsidRPr="005670A1" w:rsidRDefault="00A5717F" w:rsidP="00A5717F">
            <w:pPr>
              <w:spacing w:line="276" w:lineRule="auto"/>
              <w:rPr>
                <w:rFonts w:ascii="Times New Roman" w:hAnsi="Times New Roman" w:cs="Times New Roman"/>
                <w:color w:val="000000"/>
              </w:rPr>
            </w:pPr>
            <w:r>
              <w:rPr>
                <w:rFonts w:ascii="Times New Roman" w:hAnsi="Times New Roman" w:cs="Times New Roman"/>
                <w:color w:val="000000"/>
              </w:rPr>
              <w:t xml:space="preserve">Zwiększenie dostępu do </w:t>
            </w:r>
            <w:r w:rsidR="0066429B" w:rsidRPr="005670A1">
              <w:rPr>
                <w:rFonts w:ascii="Times New Roman" w:hAnsi="Times New Roman" w:cs="Times New Roman"/>
                <w:color w:val="000000"/>
              </w:rPr>
              <w:t>infrastruktury turystycznej służącej zachowaniu zrównoważonego rozwoju</w:t>
            </w:r>
          </w:p>
        </w:tc>
      </w:tr>
      <w:tr w:rsidR="000737DC" w:rsidRPr="005670A1" w14:paraId="08BEABCC"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398936A7" w:rsidR="000737DC" w:rsidRPr="005670A1" w:rsidRDefault="00760273" w:rsidP="00B634C9">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71B3D4B4" w14:textId="77777777" w:rsidR="0008408F" w:rsidRPr="005670A1" w:rsidRDefault="0008408F" w:rsidP="00A91C17">
      <w:pPr>
        <w:spacing w:line="276" w:lineRule="auto"/>
        <w:jc w:val="both"/>
        <w:rPr>
          <w:rFonts w:ascii="Times New Roman" w:hAnsi="Times New Roman" w:cs="Times New Roman"/>
        </w:rPr>
      </w:pPr>
    </w:p>
    <w:p w14:paraId="393BB60F" w14:textId="6C8BC5E8" w:rsidR="000737DC" w:rsidRPr="00B634C9" w:rsidRDefault="000737DC" w:rsidP="00B634C9">
      <w:pPr>
        <w:pStyle w:val="Akapitzlist"/>
        <w:numPr>
          <w:ilvl w:val="0"/>
          <w:numId w:val="39"/>
        </w:numPr>
        <w:spacing w:line="276" w:lineRule="auto"/>
        <w:jc w:val="both"/>
        <w:rPr>
          <w:rFonts w:ascii="Times New Roman" w:hAnsi="Times New Roman" w:cs="Times New Roman"/>
          <w:b/>
        </w:rPr>
      </w:pPr>
      <w:r w:rsidRPr="00B634C9">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26EAA10D"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proofErr w:type="spellStart"/>
      <w:r w:rsidRPr="005670A1">
        <w:rPr>
          <w:rFonts w:ascii="Times New Roman" w:hAnsi="Times New Roman" w:cs="Times New Roman"/>
        </w:rPr>
        <w:t>problema</w:t>
      </w:r>
      <w:r w:rsidR="008923F2" w:rsidRPr="005670A1">
        <w:rPr>
          <w:rFonts w:ascii="Times New Roman" w:hAnsi="Times New Roman" w:cs="Times New Roman"/>
        </w:rPr>
        <w:t>ów</w:t>
      </w:r>
      <w:proofErr w:type="spellEnd"/>
      <w:r w:rsidR="008923F2" w:rsidRPr="005670A1">
        <w:rPr>
          <w:rFonts w:ascii="Times New Roman" w:hAnsi="Times New Roman" w:cs="Times New Roman"/>
        </w:rPr>
        <w:t xml:space="preserve">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1FB96724"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lastRenderedPageBreak/>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P.2.2. Wzmocnienie i rozwój potencjału społecznego mieszańców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63AC25AC" w14:textId="77777777" w:rsidR="0008408F" w:rsidRPr="005670A1" w:rsidRDefault="0008408F" w:rsidP="00A91C17">
      <w:pPr>
        <w:spacing w:after="0" w:line="276" w:lineRule="auto"/>
        <w:jc w:val="both"/>
        <w:rPr>
          <w:rFonts w:ascii="Times New Roman" w:hAnsi="Times New Roman" w:cs="Times New Roman"/>
        </w:rPr>
      </w:pPr>
    </w:p>
    <w:p w14:paraId="4B9DB465" w14:textId="2A280B2F" w:rsidR="00A855CE" w:rsidRPr="002D0A08" w:rsidRDefault="00A855CE" w:rsidP="00A91C17">
      <w:pPr>
        <w:spacing w:after="0" w:line="276" w:lineRule="auto"/>
        <w:jc w:val="both"/>
        <w:rPr>
          <w:rFonts w:ascii="Times New Roman" w:hAnsi="Times New Roman" w:cs="Times New Roman"/>
          <w:b/>
        </w:rPr>
      </w:pPr>
      <w:r w:rsidRPr="002D0A08">
        <w:rPr>
          <w:rFonts w:ascii="Times New Roman" w:hAnsi="Times New Roman" w:cs="Times New Roman"/>
          <w:b/>
        </w:rPr>
        <w:t xml:space="preserve">3. Opis przedsięwzięć </w:t>
      </w:r>
    </w:p>
    <w:p w14:paraId="30E2BD55" w14:textId="781D15E7" w:rsidR="003F3D88" w:rsidRDefault="001536E9" w:rsidP="00A91C17">
      <w:pPr>
        <w:spacing w:line="276" w:lineRule="auto"/>
        <w:jc w:val="both"/>
        <w:rPr>
          <w:rFonts w:ascii="Times New Roman" w:hAnsi="Times New Roman" w:cs="Times New Roman"/>
        </w:rPr>
      </w:pPr>
      <w:r w:rsidRPr="002D0A08">
        <w:rPr>
          <w:rFonts w:ascii="Times New Roman" w:hAnsi="Times New Roman" w:cs="Times New Roman"/>
        </w:rPr>
        <w:t xml:space="preserve">Szczegółowy opis  przedsięwzięć, </w:t>
      </w:r>
      <w:r w:rsidR="00D76E01" w:rsidRPr="002D0A08">
        <w:rPr>
          <w:rFonts w:ascii="Times New Roman" w:hAnsi="Times New Roman" w:cs="Times New Roman"/>
        </w:rPr>
        <w:t>z uwz</w:t>
      </w:r>
      <w:r w:rsidRPr="002D0A08">
        <w:rPr>
          <w:rFonts w:ascii="Times New Roman" w:hAnsi="Times New Roman" w:cs="Times New Roman"/>
        </w:rPr>
        <w:t xml:space="preserve">ględnieniem źródła finansowania </w:t>
      </w:r>
      <w:r w:rsidR="00D76E01" w:rsidRPr="002D0A08">
        <w:rPr>
          <w:rFonts w:ascii="Times New Roman" w:hAnsi="Times New Roman" w:cs="Times New Roman"/>
        </w:rPr>
        <w:t xml:space="preserve">planowanych wskaźników oraz grup </w:t>
      </w:r>
      <w:r w:rsidRPr="002D0A08">
        <w:rPr>
          <w:rFonts w:ascii="Times New Roman" w:hAnsi="Times New Roman" w:cs="Times New Roman"/>
        </w:rPr>
        <w:t xml:space="preserve">wsparcia, </w:t>
      </w:r>
      <w:r w:rsidR="002E2412" w:rsidRPr="002D0A08">
        <w:rPr>
          <w:rFonts w:ascii="Times New Roman" w:hAnsi="Times New Roman" w:cs="Times New Roman"/>
        </w:rPr>
        <w:t>w tym dedykowanego osobom w niekorzystnej sytuacji</w:t>
      </w:r>
      <w:r w:rsidRPr="002D0A08">
        <w:rPr>
          <w:rFonts w:ascii="Times New Roman" w:hAnsi="Times New Roman" w:cs="Times New Roman"/>
        </w:rPr>
        <w:t xml:space="preserve">, </w:t>
      </w:r>
      <w:r w:rsidR="002E2412" w:rsidRPr="002D0A08">
        <w:rPr>
          <w:rFonts w:ascii="Times New Roman" w:hAnsi="Times New Roman" w:cs="Times New Roman"/>
        </w:rPr>
        <w:t>tj. ludziom młodym do 25 r</w:t>
      </w:r>
      <w:r w:rsidRPr="002D0A08">
        <w:rPr>
          <w:rFonts w:ascii="Times New Roman" w:hAnsi="Times New Roman" w:cs="Times New Roman"/>
        </w:rPr>
        <w:t>. ż</w:t>
      </w:r>
      <w:r w:rsidR="002E2412" w:rsidRPr="002D0A08">
        <w:rPr>
          <w:rFonts w:ascii="Times New Roman" w:hAnsi="Times New Roman" w:cs="Times New Roman"/>
        </w:rPr>
        <w:t>, seniorom powyżej 60 r.</w:t>
      </w:r>
      <w:r w:rsidRPr="002D0A08">
        <w:rPr>
          <w:rFonts w:ascii="Times New Roman" w:hAnsi="Times New Roman" w:cs="Times New Roman"/>
        </w:rPr>
        <w:t xml:space="preserve"> </w:t>
      </w:r>
      <w:r w:rsidR="00F570B9" w:rsidRPr="002D0A08">
        <w:rPr>
          <w:rFonts w:ascii="Times New Roman" w:hAnsi="Times New Roman" w:cs="Times New Roman"/>
        </w:rPr>
        <w:t xml:space="preserve">ż (w zakresie EFS +.) oraz kobietom (w zakresie PS WPR). </w:t>
      </w:r>
      <w:r w:rsidRPr="002D0A08">
        <w:rPr>
          <w:rFonts w:ascii="Times New Roman" w:hAnsi="Times New Roman" w:cs="Times New Roman"/>
        </w:rPr>
        <w:t xml:space="preserve">Preferencje </w:t>
      </w:r>
      <w:r w:rsidR="003F3D88" w:rsidRPr="002D0A08">
        <w:rPr>
          <w:rFonts w:ascii="Times New Roman" w:hAnsi="Times New Roman" w:cs="Times New Roman"/>
        </w:rPr>
        <w:t xml:space="preserve">grup odbiorców działań zostaną uwzględnione w warunkach dostępu, lokalnych </w:t>
      </w:r>
      <w:r w:rsidRPr="002D0A08">
        <w:rPr>
          <w:rFonts w:ascii="Times New Roman" w:hAnsi="Times New Roman" w:cs="Times New Roman"/>
        </w:rPr>
        <w:t xml:space="preserve">kryteriach wyboru, </w:t>
      </w:r>
      <w:r w:rsidR="003F3D88" w:rsidRPr="002D0A08">
        <w:rPr>
          <w:rFonts w:ascii="Times New Roman" w:hAnsi="Times New Roman" w:cs="Times New Roman"/>
        </w:rPr>
        <w:t>stałego monit</w:t>
      </w:r>
      <w:r w:rsidRPr="002D0A08">
        <w:rPr>
          <w:rFonts w:ascii="Times New Roman" w:hAnsi="Times New Roman" w:cs="Times New Roman"/>
        </w:rPr>
        <w:t>oringu działań umożliwiających identyfikację płci</w:t>
      </w:r>
      <w:r w:rsidR="003F3D88" w:rsidRPr="002D0A08">
        <w:rPr>
          <w:rFonts w:ascii="Times New Roman" w:hAnsi="Times New Roman" w:cs="Times New Roman"/>
        </w:rPr>
        <w:t xml:space="preserve"> i wieku uczestników, odbiorców. </w:t>
      </w:r>
    </w:p>
    <w:p w14:paraId="5F762D21" w14:textId="77777777" w:rsidR="00400538" w:rsidRDefault="00400538" w:rsidP="00A91C17">
      <w:pPr>
        <w:spacing w:line="276" w:lineRule="auto"/>
        <w:jc w:val="both"/>
        <w:rPr>
          <w:rFonts w:ascii="Times New Roman" w:hAnsi="Times New Roman" w:cs="Times New Roman"/>
        </w:rPr>
        <w:sectPr w:rsidR="00400538" w:rsidSect="00707A13">
          <w:headerReference w:type="default" r:id="rId42"/>
          <w:footerReference w:type="even" r:id="rId43"/>
          <w:footerReference w:type="default" r:id="rId44"/>
          <w:pgSz w:w="11906" w:h="16838"/>
          <w:pgMar w:top="851" w:right="851" w:bottom="851" w:left="851" w:header="709" w:footer="709" w:gutter="0"/>
          <w:cols w:space="708"/>
          <w:docGrid w:linePitch="360"/>
        </w:sectPr>
      </w:pPr>
    </w:p>
    <w:p w14:paraId="0EDE3AA1" w14:textId="661C1C4A" w:rsidR="005E230D" w:rsidRPr="002D0A08" w:rsidRDefault="005E230D" w:rsidP="00A91C17">
      <w:pPr>
        <w:spacing w:line="276" w:lineRule="auto"/>
        <w:jc w:val="both"/>
        <w:rPr>
          <w:rFonts w:ascii="Times New Roman" w:hAnsi="Times New Roman" w:cs="Times New Roman"/>
        </w:rPr>
      </w:pPr>
    </w:p>
    <w:p w14:paraId="4C1559B0" w14:textId="0DFA6FF4"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4" w:name="_Toc18351222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6045"/>
        <w:gridCol w:w="4615"/>
      </w:tblGrid>
      <w:tr w:rsidR="00D76E01" w:rsidRPr="005670A1" w14:paraId="498C4D6A" w14:textId="77777777" w:rsidTr="00C46476">
        <w:trPr>
          <w:trHeight w:val="350"/>
        </w:trPr>
        <w:tc>
          <w:tcPr>
            <w:tcW w:w="0" w:type="auto"/>
            <w:tcBorders>
              <w:left w:val="single" w:sz="4" w:space="0" w:color="auto"/>
              <w:right w:val="single" w:sz="4" w:space="0" w:color="auto"/>
            </w:tcBorders>
            <w:shd w:val="clear" w:color="auto" w:fill="ACB9CA" w:themeFill="text2" w:themeFillTint="66"/>
          </w:tcPr>
          <w:p w14:paraId="72C18BD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Cel </w:t>
            </w:r>
          </w:p>
        </w:tc>
        <w:tc>
          <w:tcPr>
            <w:tcW w:w="0" w:type="auto"/>
            <w:gridSpan w:val="2"/>
            <w:tcBorders>
              <w:left w:val="single" w:sz="4" w:space="0" w:color="auto"/>
            </w:tcBorders>
            <w:shd w:val="clear" w:color="auto" w:fill="ACB9CA" w:themeFill="text2" w:themeFillTint="66"/>
          </w:tcPr>
          <w:p w14:paraId="061E0AA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C.1 Rozwój potencjału gospodarczego dla klimatu w powiązaniu ze spójną ofertą turystyczną  </w:t>
            </w:r>
          </w:p>
        </w:tc>
      </w:tr>
      <w:tr w:rsidR="00D76E01" w:rsidRPr="005670A1" w14:paraId="5042BD3B" w14:textId="77777777" w:rsidTr="00C46476">
        <w:trPr>
          <w:trHeight w:val="129"/>
        </w:trPr>
        <w:tc>
          <w:tcPr>
            <w:tcW w:w="0" w:type="auto"/>
            <w:tcBorders>
              <w:left w:val="single" w:sz="4" w:space="0" w:color="auto"/>
              <w:right w:val="single" w:sz="4" w:space="0" w:color="auto"/>
            </w:tcBorders>
            <w:shd w:val="clear" w:color="auto" w:fill="auto"/>
          </w:tcPr>
          <w:p w14:paraId="2682A8B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left w:val="single" w:sz="4" w:space="0" w:color="auto"/>
            </w:tcBorders>
            <w:shd w:val="clear" w:color="auto" w:fill="D9D9D9" w:themeFill="background1" w:themeFillShade="D9"/>
          </w:tcPr>
          <w:p w14:paraId="7D8E1E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P.1.1 Zrównoważona gospodarka lokalna produktów i usług dla turystyki</w:t>
            </w:r>
          </w:p>
        </w:tc>
      </w:tr>
      <w:tr w:rsidR="00D76E01" w:rsidRPr="005670A1" w14:paraId="0FE2087C" w14:textId="77777777" w:rsidTr="009667EE">
        <w:trPr>
          <w:trHeight w:val="2276"/>
        </w:trPr>
        <w:tc>
          <w:tcPr>
            <w:tcW w:w="0" w:type="auto"/>
            <w:shd w:val="clear" w:color="auto" w:fill="FFFFFF"/>
          </w:tcPr>
          <w:p w14:paraId="2B625C1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Konkurs:</w:t>
            </w:r>
            <w:r w:rsidRPr="002D0A08">
              <w:rPr>
                <w:rFonts w:ascii="Times New Roman" w:eastAsia="Times New Roman" w:hAnsi="Times New Roman" w:cs="Times New Roman"/>
              </w:rPr>
              <w:t xml:space="preserve"> </w:t>
            </w:r>
          </w:p>
          <w:p w14:paraId="7772FD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Podejmowanie lub rozwijanie działalności w zakresie produktów lub usług lokalnych bazujących na potencjale obszaru. </w:t>
            </w:r>
          </w:p>
          <w:p w14:paraId="11870937" w14:textId="35FD9643"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Produkty, </w:t>
            </w:r>
            <w:r w:rsidR="00D76E01" w:rsidRPr="002D0A08">
              <w:rPr>
                <w:rFonts w:ascii="Times New Roman" w:eastAsia="Times New Roman" w:hAnsi="Times New Roman" w:cs="Times New Roman"/>
              </w:rPr>
              <w:t xml:space="preserve">usługi lokalne powstające z surowca pochodzącego z obszaru i/lub produkowane na obszarze, w szczególności w sposób tradycyjny (min. 25 lat udokumentowanego sposobu wytwarzania) m.in. owoce, warzywa, wędliny, nabiał, wypieki oraz rękodzieło artystyczne. </w:t>
            </w:r>
          </w:p>
          <w:p w14:paraId="047933EA" w14:textId="00C9FFAE"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usługi lokalnych, tj. gastronomiczne, noclegowe, </w:t>
            </w:r>
            <w:r w:rsidR="00D76E01" w:rsidRPr="002D0A08">
              <w:rPr>
                <w:rFonts w:ascii="Times New Roman" w:eastAsia="Times New Roman" w:hAnsi="Times New Roman" w:cs="Times New Roman"/>
              </w:rPr>
              <w:t>w tym agroturystyka (jako dodatkowa działalność małych go</w:t>
            </w:r>
            <w:r w:rsidRPr="002D0A08">
              <w:rPr>
                <w:rFonts w:ascii="Times New Roman" w:eastAsia="Times New Roman" w:hAnsi="Times New Roman" w:cs="Times New Roman"/>
              </w:rPr>
              <w:t xml:space="preserve">spodarstw rolnych), rekreacyjne, </w:t>
            </w:r>
            <w:r w:rsidR="00D76E01" w:rsidRPr="002D0A08">
              <w:rPr>
                <w:rFonts w:ascii="Times New Roman" w:eastAsia="Times New Roman" w:hAnsi="Times New Roman" w:cs="Times New Roman"/>
              </w:rPr>
              <w:t xml:space="preserve"> jako  udostępniające walory obszaru, edukacyjne </w:t>
            </w:r>
            <w:r w:rsidRPr="002D0A08">
              <w:rPr>
                <w:rFonts w:ascii="Times New Roman" w:eastAsia="Times New Roman" w:hAnsi="Times New Roman" w:cs="Times New Roman"/>
              </w:rPr>
              <w:t xml:space="preserve">w </w:t>
            </w:r>
            <w:r w:rsidR="00D76E01" w:rsidRPr="002D0A08">
              <w:rPr>
                <w:rFonts w:ascii="Times New Roman" w:eastAsia="Times New Roman" w:hAnsi="Times New Roman" w:cs="Times New Roman"/>
              </w:rPr>
              <w:t xml:space="preserve">zakresie edukacji regionalnej, przyrodniczej, klimatycznej  - w tym zagrody edukacyjne (prowadzone jako dodatkowa działalność małych gospodarstw rolnych), przewodnickie, wypożyczalnie sprzętu służącego do uprawiania zrównoważonej turystyki.  </w:t>
            </w:r>
          </w:p>
          <w:p w14:paraId="38C93C9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Grupa wsparcia:</w:t>
            </w:r>
            <w:r w:rsidRPr="002D0A08">
              <w:rPr>
                <w:rFonts w:ascii="Times New Roman" w:eastAsia="Times New Roman" w:hAnsi="Times New Roman" w:cs="Times New Roman"/>
              </w:rPr>
              <w:t xml:space="preserve"> </w:t>
            </w:r>
          </w:p>
          <w:p w14:paraId="12825D48" w14:textId="1D476EC0" w:rsidR="00D76E01" w:rsidRPr="002D0A08" w:rsidRDefault="005256A6"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osoby fizyczne, </w:t>
            </w:r>
            <w:r w:rsidR="00D76E01" w:rsidRPr="002D0A08">
              <w:rPr>
                <w:rFonts w:ascii="Times New Roman" w:eastAsia="Times New Roman" w:hAnsi="Times New Roman" w:cs="Times New Roman"/>
              </w:rPr>
              <w:t xml:space="preserve">mikro i małe firmy, rolnicy i ich domownicy  prowadzący małe gospodarstwa </w:t>
            </w:r>
            <w:r w:rsidR="00D76E01" w:rsidRPr="002D0A08">
              <w:rPr>
                <w:rFonts w:ascii="Times New Roman" w:eastAsia="Times New Roman" w:hAnsi="Times New Roman" w:cs="Times New Roman"/>
              </w:rPr>
              <w:lastRenderedPageBreak/>
              <w:t>rolne (działalność pozarolniczej w zakresie agrotu</w:t>
            </w:r>
            <w:r w:rsidR="002E2412" w:rsidRPr="002D0A08">
              <w:rPr>
                <w:rFonts w:ascii="Times New Roman" w:eastAsia="Times New Roman" w:hAnsi="Times New Roman" w:cs="Times New Roman"/>
              </w:rPr>
              <w:t xml:space="preserve">rystyki, zagród edukacyjnych). </w:t>
            </w:r>
          </w:p>
          <w:p w14:paraId="1B259F75" w14:textId="11C3B37E" w:rsidR="002E2412" w:rsidRPr="002D0A08" w:rsidRDefault="002E2412" w:rsidP="002A08D8">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 xml:space="preserve">Preferencja: </w:t>
            </w:r>
            <w:r w:rsidRPr="002D0A08">
              <w:rPr>
                <w:rFonts w:ascii="Times New Roman" w:eastAsia="Times New Roman" w:hAnsi="Times New Roman" w:cs="Times New Roman"/>
              </w:rPr>
              <w:t xml:space="preserve">kobiety, osoby do 25 </w:t>
            </w:r>
            <w:r w:rsidR="00584989" w:rsidRPr="002D0A08">
              <w:rPr>
                <w:rFonts w:ascii="Times New Roman" w:eastAsia="Times New Roman" w:hAnsi="Times New Roman" w:cs="Times New Roman"/>
              </w:rPr>
              <w:t>r.ż.</w:t>
            </w:r>
            <w:r w:rsidRPr="002D0A08">
              <w:rPr>
                <w:rFonts w:ascii="Times New Roman" w:eastAsia="Times New Roman" w:hAnsi="Times New Roman" w:cs="Times New Roman"/>
                <w:b/>
              </w:rPr>
              <w:t xml:space="preserve"> </w:t>
            </w:r>
          </w:p>
        </w:tc>
        <w:tc>
          <w:tcPr>
            <w:tcW w:w="5709" w:type="dxa"/>
            <w:shd w:val="clear" w:color="auto" w:fill="FFFFFF"/>
          </w:tcPr>
          <w:p w14:paraId="0D630C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lastRenderedPageBreak/>
              <w:t>WPR:</w:t>
            </w:r>
          </w:p>
          <w:p w14:paraId="2BF63CAC"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1.Rozwój przedsiębiorczości, w tym rozwój </w:t>
            </w:r>
            <w:proofErr w:type="spellStart"/>
            <w:r w:rsidRPr="002D0A08">
              <w:rPr>
                <w:rFonts w:ascii="Times New Roman" w:eastAsia="Times New Roman" w:hAnsi="Times New Roman" w:cs="Times New Roman"/>
              </w:rPr>
              <w:t>biogospodarki</w:t>
            </w:r>
            <w:proofErr w:type="spellEnd"/>
            <w:r w:rsidRPr="002D0A08">
              <w:rPr>
                <w:rFonts w:ascii="Times New Roman" w:eastAsia="Times New Roman" w:hAnsi="Times New Roman" w:cs="Times New Roman"/>
              </w:rPr>
              <w:t xml:space="preserve"> lub zielonej gospodarki</w:t>
            </w:r>
          </w:p>
          <w:p w14:paraId="20826881" w14:textId="77777777" w:rsidR="00D76E01" w:rsidRPr="002D0A08" w:rsidRDefault="00D76E01" w:rsidP="00A91C17">
            <w:pPr>
              <w:spacing w:after="0" w:line="276" w:lineRule="auto"/>
              <w:jc w:val="both"/>
              <w:rPr>
                <w:rFonts w:ascii="Times New Roman" w:eastAsia="Times New Roman" w:hAnsi="Times New Roman" w:cs="Times New Roman"/>
              </w:rPr>
            </w:pPr>
          </w:p>
          <w:p w14:paraId="45EFE46B" w14:textId="54E23DD4" w:rsidR="00D76E01" w:rsidRPr="002D0A08" w:rsidRDefault="00F570B9"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2.R</w:t>
            </w:r>
            <w:r w:rsidR="00D76E01" w:rsidRPr="002D0A08">
              <w:rPr>
                <w:rFonts w:ascii="Times New Roman" w:eastAsia="Times New Roman" w:hAnsi="Times New Roman" w:cs="Times New Roman"/>
              </w:rPr>
              <w:t xml:space="preserve">ozwój pozarolniczych funkcji małych gospodarstw rolnych </w:t>
            </w:r>
          </w:p>
        </w:tc>
        <w:tc>
          <w:tcPr>
            <w:tcW w:w="4358" w:type="dxa"/>
            <w:shd w:val="clear" w:color="auto" w:fill="auto"/>
          </w:tcPr>
          <w:p w14:paraId="1F1AC89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Wskaźnik produktu:</w:t>
            </w:r>
          </w:p>
          <w:p w14:paraId="618F36E1" w14:textId="309A6C5C"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utworzenia dz</w:t>
            </w:r>
            <w:r w:rsidR="005256A6" w:rsidRPr="005670A1">
              <w:rPr>
                <w:rFonts w:ascii="Times New Roman" w:eastAsia="Times New Roman" w:hAnsi="Times New Roman" w:cs="Times New Roman"/>
              </w:rPr>
              <w:t>iałalności.</w:t>
            </w:r>
          </w:p>
          <w:p w14:paraId="4E393BA4" w14:textId="6F53D69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rozwoju działalności  lub rozwoju istniejącego przedsiębiorstwa</w:t>
            </w:r>
            <w:r w:rsidR="005256A6" w:rsidRPr="005670A1">
              <w:rPr>
                <w:rFonts w:ascii="Times New Roman" w:eastAsia="Times New Roman" w:hAnsi="Times New Roman" w:cs="Times New Roman"/>
              </w:rPr>
              <w:t>.</w:t>
            </w:r>
          </w:p>
          <w:p w14:paraId="04B1DD9F" w14:textId="6D49F4EA" w:rsidR="00D76E0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Liczba ofert na stronie </w:t>
            </w:r>
            <w:hyperlink r:id="rId45" w:history="1">
              <w:r w:rsidR="006A207C" w:rsidRPr="004865D1">
                <w:rPr>
                  <w:rStyle w:val="Hipercze"/>
                  <w:rFonts w:ascii="Times New Roman" w:eastAsia="Times New Roman" w:hAnsi="Times New Roman" w:cs="Times New Roman"/>
                </w:rPr>
                <w:t>www.dbpoleca.barycz.pl</w:t>
              </w:r>
            </w:hyperlink>
            <w:r w:rsidRPr="005670A1">
              <w:rPr>
                <w:rFonts w:ascii="Times New Roman" w:eastAsia="Times New Roman" w:hAnsi="Times New Roman" w:cs="Times New Roman"/>
              </w:rPr>
              <w:t>.</w:t>
            </w:r>
            <w:r w:rsidR="006A207C">
              <w:rPr>
                <w:rFonts w:ascii="Times New Roman" w:eastAsia="Times New Roman" w:hAnsi="Times New Roman" w:cs="Times New Roman"/>
              </w:rPr>
              <w:t xml:space="preserve"> lub/i na stronie </w:t>
            </w:r>
            <w:hyperlink r:id="rId46" w:history="1">
              <w:r w:rsidR="006A207C" w:rsidRPr="004865D1">
                <w:rPr>
                  <w:rStyle w:val="Hipercze"/>
                  <w:rFonts w:ascii="Times New Roman" w:eastAsia="Times New Roman" w:hAnsi="Times New Roman" w:cs="Times New Roman"/>
                </w:rPr>
                <w:t>www.edukacja.barycz.pl</w:t>
              </w:r>
            </w:hyperlink>
            <w:r w:rsidR="006A207C">
              <w:rPr>
                <w:rFonts w:ascii="Times New Roman" w:eastAsia="Times New Roman" w:hAnsi="Times New Roman" w:cs="Times New Roman"/>
              </w:rPr>
              <w:t xml:space="preserve"> ( jeśli dotyczy) </w:t>
            </w:r>
          </w:p>
          <w:p w14:paraId="44713A23"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Wskaźnik rezultatu: </w:t>
            </w:r>
          </w:p>
          <w:p w14:paraId="46D024EF" w14:textId="51A38F3D"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R.37 Wzrost gospodarczy i zatrudnienie na obszarach wiejskich: nowe miejsca pracy objęte wsparciem w ramach projektów WPR</w:t>
            </w:r>
            <w:r w:rsidR="005256A6" w:rsidRPr="005670A1">
              <w:rPr>
                <w:rFonts w:ascii="Times New Roman" w:eastAsia="Times New Roman" w:hAnsi="Times New Roman" w:cs="Times New Roman"/>
              </w:rPr>
              <w:t>.</w:t>
            </w:r>
          </w:p>
          <w:p w14:paraId="3A25C4F5"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rPr>
              <w:t>biogospodarką</w:t>
            </w:r>
            <w:proofErr w:type="spellEnd"/>
            <w:r w:rsidRPr="005670A1">
              <w:rPr>
                <w:rFonts w:ascii="Times New Roman" w:eastAsia="Times New Roman" w:hAnsi="Times New Roman" w:cs="Times New Roman"/>
              </w:rPr>
              <w:t>, rozwiniętych dzięki wsparciu w ramach WPR</w:t>
            </w:r>
          </w:p>
          <w:p w14:paraId="5601C691"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1D2B812B"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290715F4" w14:textId="77777777" w:rsidR="00D76E01" w:rsidRPr="005670A1" w:rsidRDefault="00D76E01" w:rsidP="00A91C17">
            <w:pPr>
              <w:spacing w:after="0" w:line="276" w:lineRule="auto"/>
              <w:jc w:val="both"/>
              <w:rPr>
                <w:rFonts w:ascii="Times New Roman" w:eastAsia="Times New Roman" w:hAnsi="Times New Roman" w:cs="Times New Roman"/>
              </w:rPr>
            </w:pPr>
          </w:p>
        </w:tc>
      </w:tr>
      <w:tr w:rsidR="00D76E01" w:rsidRPr="005670A1" w14:paraId="539BDF26" w14:textId="77777777" w:rsidTr="009667EE">
        <w:trPr>
          <w:cantSplit/>
          <w:trHeight w:val="50"/>
        </w:trPr>
        <w:tc>
          <w:tcPr>
            <w:tcW w:w="0" w:type="auto"/>
            <w:shd w:val="clear" w:color="auto" w:fill="FFFFFF"/>
          </w:tcPr>
          <w:p w14:paraId="6D6C4487"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Operacja własna:</w:t>
            </w:r>
            <w:r w:rsidRPr="005670A1">
              <w:rPr>
                <w:rFonts w:ascii="Times New Roman" w:eastAsia="Times New Roman" w:hAnsi="Times New Roman" w:cs="Times New Roman"/>
              </w:rPr>
              <w:t xml:space="preserve"> </w:t>
            </w:r>
          </w:p>
          <w:p w14:paraId="6D8DD3D2" w14:textId="0D18B86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Wsparcie działań animujących</w:t>
            </w:r>
            <w:r w:rsidR="005256A6" w:rsidRPr="005670A1">
              <w:rPr>
                <w:rFonts w:ascii="Times New Roman" w:eastAsia="Times New Roman" w:hAnsi="Times New Roman" w:cs="Times New Roman"/>
              </w:rPr>
              <w:t>,</w:t>
            </w:r>
            <w:r w:rsidRPr="005670A1">
              <w:rPr>
                <w:rFonts w:ascii="Times New Roman" w:eastAsia="Times New Roman" w:hAnsi="Times New Roman" w:cs="Times New Roman"/>
              </w:rPr>
              <w:t xml:space="preserve"> sieciujących oraz podnoszących wiedze w zakresie budowania</w:t>
            </w:r>
            <w:r w:rsidR="005256A6" w:rsidRPr="005670A1">
              <w:rPr>
                <w:rFonts w:ascii="Times New Roman" w:eastAsia="Times New Roman" w:hAnsi="Times New Roman" w:cs="Times New Roman"/>
              </w:rPr>
              <w:t xml:space="preserve"> marki obszaru Doliny Baryczy, </w:t>
            </w:r>
            <w:r w:rsidRPr="005670A1">
              <w:rPr>
                <w:rFonts w:ascii="Times New Roman" w:eastAsia="Times New Roman" w:hAnsi="Times New Roman" w:cs="Times New Roman"/>
              </w:rPr>
              <w:t xml:space="preserve">promocji oferty produktów i usług lokalnych, działań adaptacyjnych do zmian klimatu, wsparcie systemu certyfikacji Dolina Baryczy Poleca  </w:t>
            </w:r>
            <w:hyperlink r:id="rId47"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rPr>
              <w:t xml:space="preserve">) </w:t>
            </w:r>
          </w:p>
          <w:p w14:paraId="750404F7" w14:textId="66487F73" w:rsidR="00F53464" w:rsidRPr="005670A1" w:rsidRDefault="00D76E01" w:rsidP="002A08D8">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Pr="005670A1">
              <w:rPr>
                <w:rFonts w:ascii="Times New Roman" w:eastAsia="Times New Roman" w:hAnsi="Times New Roman" w:cs="Times New Roman"/>
              </w:rPr>
              <w:t xml:space="preserve"> za pośrednictwem LGD producenci i usługodawcy z sektora społecznego, gospodarczego  i publicznego. </w:t>
            </w:r>
          </w:p>
        </w:tc>
        <w:tc>
          <w:tcPr>
            <w:tcW w:w="5709" w:type="dxa"/>
            <w:shd w:val="clear" w:color="auto" w:fill="FFFFFF"/>
          </w:tcPr>
          <w:p w14:paraId="363F644D" w14:textId="70B520EC"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 xml:space="preserve">WPR: </w:t>
            </w:r>
            <w:r w:rsidRPr="005670A1">
              <w:rPr>
                <w:rFonts w:ascii="Times New Roman" w:eastAsia="Times New Roman" w:hAnsi="Times New Roman" w:cs="Times New Roman"/>
              </w:rPr>
              <w:br/>
              <w:t xml:space="preserve">Kształtowanie świadomości obywatelskiej o znaczeniu zrównoważonego rolnictwa, gospodarki rolno-spożywczej, zielonej gospodarki, </w:t>
            </w:r>
            <w:proofErr w:type="spellStart"/>
            <w:r w:rsidRPr="005670A1">
              <w:rPr>
                <w:rFonts w:ascii="Times New Roman" w:eastAsia="Times New Roman" w:hAnsi="Times New Roman" w:cs="Times New Roman"/>
              </w:rPr>
              <w:t>biogospodarki</w:t>
            </w:r>
            <w:proofErr w:type="spellEnd"/>
            <w:r w:rsidRPr="005670A1">
              <w:rPr>
                <w:rFonts w:ascii="Times New Roman" w:eastAsia="Times New Roman" w:hAnsi="Times New Roman" w:cs="Times New Roman"/>
              </w:rPr>
              <w:t>, oraz ochrony dziedzictwa kulturoweg</w:t>
            </w:r>
            <w:r w:rsidR="005256A6"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r w:rsidRPr="005670A1">
              <w:rPr>
                <w:rFonts w:ascii="Times New Roman" w:hAnsi="Times New Roman" w:cs="Times New Roman"/>
              </w:rPr>
              <w:t xml:space="preserve"> </w:t>
            </w:r>
          </w:p>
        </w:tc>
        <w:tc>
          <w:tcPr>
            <w:tcW w:w="4358" w:type="dxa"/>
            <w:shd w:val="clear" w:color="auto" w:fill="auto"/>
          </w:tcPr>
          <w:p w14:paraId="38F7BF75"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1378AB0C" w14:textId="7E8345F8"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r w:rsidR="005256A6" w:rsidRPr="005670A1">
              <w:rPr>
                <w:rFonts w:ascii="Times New Roman" w:eastAsia="Times New Roman" w:hAnsi="Times New Roman" w:cs="Times New Roman"/>
              </w:rPr>
              <w:t>.</w:t>
            </w:r>
          </w:p>
          <w:p w14:paraId="1746A009"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67A9C0D9" w14:textId="0670F542" w:rsidR="0008408F"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0B764759" w14:textId="4D1600F4" w:rsidR="002F7EEB" w:rsidRPr="005670A1" w:rsidRDefault="002F7EEB" w:rsidP="00A91C17">
            <w:pPr>
              <w:spacing w:after="0" w:line="276" w:lineRule="auto"/>
              <w:contextualSpacing/>
              <w:jc w:val="both"/>
              <w:rPr>
                <w:rFonts w:ascii="Times New Roman" w:eastAsia="Times New Roman" w:hAnsi="Times New Roman" w:cs="Times New Roman"/>
              </w:rPr>
            </w:pPr>
          </w:p>
        </w:tc>
      </w:tr>
      <w:tr w:rsidR="00D76E01" w:rsidRPr="005670A1" w14:paraId="183A57A1" w14:textId="77777777" w:rsidTr="00C46476">
        <w:trPr>
          <w:cantSplit/>
        </w:trPr>
        <w:tc>
          <w:tcPr>
            <w:tcW w:w="0" w:type="auto"/>
            <w:shd w:val="clear" w:color="auto" w:fill="FFFFFF"/>
          </w:tcPr>
          <w:p w14:paraId="1DCC8907"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4AB18B50" w14:textId="77777777" w:rsidR="00D76E01" w:rsidRPr="005670A1" w:rsidRDefault="00D76E01" w:rsidP="00A91C17">
            <w:pPr>
              <w:spacing w:line="276" w:lineRule="auto"/>
              <w:rPr>
                <w:rFonts w:ascii="Times New Roman" w:eastAsia="Times New Roman" w:hAnsi="Times New Roman" w:cs="Times New Roman"/>
                <w:b/>
                <w:color w:val="000000"/>
              </w:rPr>
            </w:pPr>
            <w:r w:rsidRPr="005670A1">
              <w:rPr>
                <w:rFonts w:ascii="Times New Roman" w:hAnsi="Times New Roman" w:cs="Times New Roman"/>
                <w:b/>
                <w:color w:val="000000"/>
              </w:rPr>
              <w:t>P.1.2 Zrównoważona, gospodarka dla klimatu i podniesienia jakości życia mieszkańców</w:t>
            </w:r>
          </w:p>
        </w:tc>
      </w:tr>
      <w:tr w:rsidR="00D76E01" w:rsidRPr="005670A1" w14:paraId="2B74DA9E" w14:textId="77777777" w:rsidTr="009667EE">
        <w:trPr>
          <w:cantSplit/>
          <w:trHeight w:val="433"/>
        </w:trPr>
        <w:tc>
          <w:tcPr>
            <w:tcW w:w="0" w:type="auto"/>
            <w:shd w:val="clear" w:color="auto" w:fill="auto"/>
          </w:tcPr>
          <w:p w14:paraId="11406D9E" w14:textId="77777777" w:rsidR="00D76E01" w:rsidRPr="005670A1" w:rsidRDefault="00D76E01" w:rsidP="00A91C17">
            <w:pPr>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lastRenderedPageBreak/>
              <w:t xml:space="preserve">Konkurs: </w:t>
            </w:r>
          </w:p>
          <w:p w14:paraId="6FBA0DBA"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Podejmowanie  lub rozwijanie działalności gospodarczych przyczyniając się do: </w:t>
            </w:r>
          </w:p>
          <w:p w14:paraId="4FAD95C6" w14:textId="22CBFB0F"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wprowadz</w:t>
            </w:r>
            <w:r w:rsidR="005256A6" w:rsidRPr="005670A1">
              <w:rPr>
                <w:rFonts w:ascii="Times New Roman" w:eastAsia="Times New Roman" w:hAnsi="Times New Roman" w:cs="Times New Roman"/>
                <w:color w:val="000000"/>
              </w:rPr>
              <w:t xml:space="preserve">ania adaptacji do zmian klimatu, </w:t>
            </w:r>
            <w:r w:rsidRPr="005670A1">
              <w:rPr>
                <w:rFonts w:ascii="Times New Roman" w:eastAsia="Times New Roman" w:hAnsi="Times New Roman" w:cs="Times New Roman"/>
                <w:color w:val="000000"/>
              </w:rPr>
              <w:t xml:space="preserve">materiałooszczędności i gospodarowania odpadami, optymalizacji zużycia energii,  ekspertyz  danych, montażu, remontów instalacji OZE prowadzenia gospodarki w obiegu zamkniętym (GOZ), </w:t>
            </w:r>
          </w:p>
          <w:p w14:paraId="5157BAD9" w14:textId="77777777"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podniesienie jakości życia mieszkańców  w zakresie usług transportowych osób, świadczenia opiekę dla grup </w:t>
            </w:r>
            <w:proofErr w:type="spellStart"/>
            <w:r w:rsidRPr="005670A1">
              <w:rPr>
                <w:rFonts w:ascii="Times New Roman" w:eastAsia="Times New Roman" w:hAnsi="Times New Roman" w:cs="Times New Roman"/>
                <w:color w:val="000000"/>
              </w:rPr>
              <w:t>defaworyzowanych</w:t>
            </w:r>
            <w:proofErr w:type="spellEnd"/>
            <w:r w:rsidRPr="005670A1">
              <w:rPr>
                <w:rFonts w:ascii="Times New Roman" w:eastAsia="Times New Roman" w:hAnsi="Times New Roman" w:cs="Times New Roman"/>
                <w:color w:val="000000"/>
              </w:rPr>
              <w:t xml:space="preserve">, profilaktyki zdrowia (rehabilitacja, poprawa kondycji fizycznej). </w:t>
            </w:r>
          </w:p>
          <w:p w14:paraId="48F708DF" w14:textId="048D8610" w:rsidR="002E2412"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005256A6" w:rsidRPr="005670A1">
              <w:rPr>
                <w:rFonts w:ascii="Times New Roman" w:eastAsia="Times New Roman" w:hAnsi="Times New Roman" w:cs="Times New Roman"/>
              </w:rPr>
              <w:t xml:space="preserve"> osoby fizyczne, </w:t>
            </w:r>
            <w:r w:rsidRPr="005670A1">
              <w:rPr>
                <w:rFonts w:ascii="Times New Roman" w:eastAsia="Times New Roman" w:hAnsi="Times New Roman" w:cs="Times New Roman"/>
              </w:rPr>
              <w:t>mikro i małe firmy</w:t>
            </w:r>
          </w:p>
          <w:p w14:paraId="2177C940" w14:textId="50CB4214" w:rsidR="00F53464" w:rsidRPr="005670A1" w:rsidRDefault="002E2412" w:rsidP="00A91C17">
            <w:p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b/>
                <w:color w:val="000000"/>
              </w:rPr>
              <w:t>Preferencja:</w:t>
            </w:r>
            <w:r w:rsidRPr="005670A1">
              <w:rPr>
                <w:rFonts w:ascii="Times New Roman" w:eastAsia="Times New Roman" w:hAnsi="Times New Roman" w:cs="Times New Roman"/>
                <w:color w:val="000000"/>
              </w:rPr>
              <w:t xml:space="preserve"> kobiety, osoby do 25 r</w:t>
            </w:r>
            <w:r w:rsidR="00584989" w:rsidRPr="005670A1">
              <w:rPr>
                <w:rFonts w:ascii="Times New Roman" w:eastAsia="Times New Roman" w:hAnsi="Times New Roman" w:cs="Times New Roman"/>
                <w:color w:val="000000"/>
              </w:rPr>
              <w:t>.ż.</w:t>
            </w:r>
          </w:p>
        </w:tc>
        <w:tc>
          <w:tcPr>
            <w:tcW w:w="5709" w:type="dxa"/>
            <w:shd w:val="clear" w:color="auto" w:fill="auto"/>
          </w:tcPr>
          <w:p w14:paraId="0B705BCB"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w:t>
            </w:r>
          </w:p>
          <w:p w14:paraId="707E2F6B"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color w:val="000000"/>
              </w:rPr>
              <w:t xml:space="preserve">Rozwój przedsiębiorczości, w tym rozwój </w:t>
            </w:r>
            <w:proofErr w:type="spellStart"/>
            <w:r w:rsidRPr="005670A1">
              <w:rPr>
                <w:rFonts w:ascii="Times New Roman" w:eastAsia="Times New Roman" w:hAnsi="Times New Roman" w:cs="Times New Roman"/>
                <w:color w:val="000000"/>
              </w:rPr>
              <w:t>biogospodarki</w:t>
            </w:r>
            <w:proofErr w:type="spellEnd"/>
            <w:r w:rsidRPr="005670A1">
              <w:rPr>
                <w:rFonts w:ascii="Times New Roman" w:eastAsia="Times New Roman" w:hAnsi="Times New Roman" w:cs="Times New Roman"/>
                <w:color w:val="000000"/>
              </w:rPr>
              <w:t xml:space="preserve"> lub zielonej gospodarki</w:t>
            </w:r>
          </w:p>
          <w:p w14:paraId="33EE1050" w14:textId="77777777" w:rsidR="00D76E01" w:rsidRPr="005670A1" w:rsidRDefault="00D76E01" w:rsidP="00A91C17">
            <w:pPr>
              <w:spacing w:after="0" w:line="276" w:lineRule="auto"/>
              <w:jc w:val="both"/>
              <w:rPr>
                <w:rFonts w:ascii="Times New Roman" w:eastAsia="Times New Roman" w:hAnsi="Times New Roman" w:cs="Times New Roman"/>
              </w:rPr>
            </w:pPr>
          </w:p>
          <w:p w14:paraId="4EF48B07" w14:textId="77777777" w:rsidR="00D76E01" w:rsidRPr="005670A1" w:rsidRDefault="00D76E01" w:rsidP="00A91C17">
            <w:pPr>
              <w:spacing w:after="0" w:line="276" w:lineRule="auto"/>
              <w:jc w:val="both"/>
              <w:rPr>
                <w:rFonts w:ascii="Times New Roman" w:eastAsia="Times New Roman" w:hAnsi="Times New Roman" w:cs="Times New Roman"/>
              </w:rPr>
            </w:pPr>
          </w:p>
          <w:p w14:paraId="16866DB4" w14:textId="77777777" w:rsidR="00D76E01" w:rsidRPr="005670A1" w:rsidRDefault="00D76E01" w:rsidP="00A91C17">
            <w:pPr>
              <w:spacing w:after="0" w:line="276" w:lineRule="auto"/>
              <w:jc w:val="both"/>
              <w:rPr>
                <w:rFonts w:ascii="Times New Roman" w:eastAsia="Times New Roman" w:hAnsi="Times New Roman" w:cs="Times New Roman"/>
                <w:color w:val="000000"/>
              </w:rPr>
            </w:pPr>
          </w:p>
        </w:tc>
        <w:tc>
          <w:tcPr>
            <w:tcW w:w="4358" w:type="dxa"/>
            <w:shd w:val="clear" w:color="auto" w:fill="auto"/>
          </w:tcPr>
          <w:p w14:paraId="3E2B43EB"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Wskaźnik produktu:</w:t>
            </w:r>
          </w:p>
          <w:p w14:paraId="1CD96AAF" w14:textId="5F765AE3"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polegających na powstaniu  przedsiębiorstwa</w:t>
            </w:r>
            <w:r w:rsidR="005256A6" w:rsidRPr="005670A1">
              <w:rPr>
                <w:rFonts w:ascii="Times New Roman" w:eastAsia="Times New Roman" w:hAnsi="Times New Roman" w:cs="Times New Roman"/>
                <w:color w:val="000000"/>
              </w:rPr>
              <w:t>.</w:t>
            </w:r>
          </w:p>
          <w:p w14:paraId="5BDE8D05" w14:textId="2ED3F0F1"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w:t>
            </w:r>
            <w:r w:rsidR="005256A6" w:rsidRPr="005670A1">
              <w:rPr>
                <w:rFonts w:ascii="Times New Roman" w:eastAsia="Times New Roman" w:hAnsi="Times New Roman" w:cs="Times New Roman"/>
                <w:color w:val="000000"/>
              </w:rPr>
              <w:t>ych na rozwoju przedsiębiorstwa.</w:t>
            </w:r>
          </w:p>
          <w:p w14:paraId="62893C22" w14:textId="77777777" w:rsidR="005256A6"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Liczba ofert na stronie </w:t>
            </w:r>
            <w:hyperlink r:id="rId48"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color w:val="000000"/>
              </w:rPr>
              <w:t xml:space="preserve">inne  </w:t>
            </w:r>
          </w:p>
          <w:p w14:paraId="03D4E3AB" w14:textId="6B8EDB8A"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Wskaźnik rezultatu: </w:t>
            </w:r>
          </w:p>
          <w:p w14:paraId="192ECB59" w14:textId="05B758AC"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R.37 Wzrost gospodarczy i zatrudnienie na obszarach wiejskich: nowe miejsca pracy objęte wsparciem w ramach projektów WPR</w:t>
            </w:r>
            <w:r w:rsidR="005256A6" w:rsidRPr="005670A1">
              <w:rPr>
                <w:rFonts w:ascii="Times New Roman" w:eastAsia="Times New Roman" w:hAnsi="Times New Roman" w:cs="Times New Roman"/>
                <w:color w:val="000000"/>
              </w:rPr>
              <w:t>.</w:t>
            </w:r>
          </w:p>
          <w:p w14:paraId="333BDFF6" w14:textId="705022D0"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color w:val="000000"/>
              </w:rPr>
              <w:t>biogospodarką</w:t>
            </w:r>
            <w:proofErr w:type="spellEnd"/>
            <w:r w:rsidRPr="005670A1">
              <w:rPr>
                <w:rFonts w:ascii="Times New Roman" w:eastAsia="Times New Roman" w:hAnsi="Times New Roman" w:cs="Times New Roman"/>
                <w:color w:val="000000"/>
              </w:rPr>
              <w:t>, rozwiniętych dzięki wsparciu w ramach WPR</w:t>
            </w:r>
            <w:r w:rsidR="005256A6" w:rsidRPr="005670A1">
              <w:rPr>
                <w:rFonts w:ascii="Times New Roman" w:eastAsia="Times New Roman" w:hAnsi="Times New Roman" w:cs="Times New Roman"/>
                <w:color w:val="000000"/>
              </w:rPr>
              <w:t>.</w:t>
            </w:r>
          </w:p>
          <w:p w14:paraId="1B0BB6E9" w14:textId="77777777" w:rsidR="00D76E01" w:rsidRPr="005670A1" w:rsidRDefault="00D76E01" w:rsidP="00A91C17">
            <w:pPr>
              <w:spacing w:after="0" w:line="276" w:lineRule="auto"/>
              <w:ind w:left="72"/>
              <w:jc w:val="both"/>
              <w:rPr>
                <w:rFonts w:ascii="Times New Roman" w:eastAsia="Times New Roman" w:hAnsi="Times New Roman" w:cs="Times New Roman"/>
              </w:rPr>
            </w:pPr>
          </w:p>
        </w:tc>
      </w:tr>
      <w:tr w:rsidR="00D76E01" w:rsidRPr="005670A1" w14:paraId="224DA2BC" w14:textId="77777777" w:rsidTr="00C46476">
        <w:trPr>
          <w:cantSplit/>
        </w:trPr>
        <w:tc>
          <w:tcPr>
            <w:tcW w:w="0" w:type="auto"/>
            <w:shd w:val="clear" w:color="auto" w:fill="ACB9CA" w:themeFill="text2" w:themeFillTint="66"/>
          </w:tcPr>
          <w:p w14:paraId="3CF3AE4C" w14:textId="6C16941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Cel:</w:t>
            </w:r>
          </w:p>
        </w:tc>
        <w:tc>
          <w:tcPr>
            <w:tcW w:w="0" w:type="auto"/>
            <w:gridSpan w:val="2"/>
            <w:shd w:val="clear" w:color="auto" w:fill="ACB9CA" w:themeFill="text2" w:themeFillTint="66"/>
          </w:tcPr>
          <w:p w14:paraId="6B727DB6"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hAnsi="Times New Roman" w:cs="Times New Roman"/>
              </w:rPr>
              <w:t xml:space="preserve">Cel 2 </w:t>
            </w:r>
            <w:r w:rsidRPr="005670A1">
              <w:rPr>
                <w:rFonts w:ascii="Times New Roman" w:hAnsi="Times New Roman" w:cs="Times New Roman"/>
                <w:b/>
              </w:rPr>
              <w:t>Rozwój potencjału społecznego na rzecz  rozwoju regionu i adaptacji do zmian klimatu</w:t>
            </w:r>
          </w:p>
        </w:tc>
      </w:tr>
      <w:tr w:rsidR="00D76E01" w:rsidRPr="005670A1" w14:paraId="4F718007" w14:textId="77777777" w:rsidTr="00C46476">
        <w:trPr>
          <w:cantSplit/>
        </w:trPr>
        <w:tc>
          <w:tcPr>
            <w:tcW w:w="0" w:type="auto"/>
            <w:shd w:val="clear" w:color="auto" w:fill="FFFFFF"/>
          </w:tcPr>
          <w:p w14:paraId="1768C444"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293E207F" w14:textId="77777777" w:rsidR="00D76E01" w:rsidRPr="005670A1" w:rsidRDefault="00D76E01" w:rsidP="00A91C17">
            <w:pPr>
              <w:spacing w:line="276" w:lineRule="auto"/>
              <w:jc w:val="both"/>
              <w:rPr>
                <w:rFonts w:ascii="Times New Roman" w:eastAsia="Times New Roman" w:hAnsi="Times New Roman" w:cs="Times New Roman"/>
                <w:b/>
                <w:color w:val="000000"/>
              </w:rPr>
            </w:pPr>
            <w:r w:rsidRPr="005670A1">
              <w:rPr>
                <w:rFonts w:ascii="Times New Roman" w:hAnsi="Times New Roman" w:cs="Times New Roman"/>
                <w:b/>
              </w:rPr>
              <w:t xml:space="preserve">P.2.1. Aktywizacja mieszkańców na rzecz współpracy dla specyfiki obszaru i klimatu </w:t>
            </w:r>
          </w:p>
        </w:tc>
      </w:tr>
      <w:tr w:rsidR="00D76E01" w:rsidRPr="005670A1" w14:paraId="68C94EA4" w14:textId="77777777" w:rsidTr="009667EE">
        <w:trPr>
          <w:cantSplit/>
        </w:trPr>
        <w:tc>
          <w:tcPr>
            <w:tcW w:w="0" w:type="auto"/>
            <w:tcBorders>
              <w:bottom w:val="single" w:sz="4" w:space="0" w:color="auto"/>
            </w:tcBorders>
            <w:shd w:val="clear" w:color="auto" w:fill="FFFFFF"/>
          </w:tcPr>
          <w:p w14:paraId="504968DB" w14:textId="72F3C34F"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Projekty </w:t>
            </w:r>
            <w:r w:rsidR="000A5744">
              <w:rPr>
                <w:rFonts w:ascii="Times New Roman" w:eastAsia="Times New Roman" w:hAnsi="Times New Roman" w:cs="Times New Roman"/>
                <w:b/>
              </w:rPr>
              <w:t>w partnerstwie</w:t>
            </w:r>
            <w:r w:rsidRPr="005670A1">
              <w:rPr>
                <w:rFonts w:ascii="Times New Roman" w:eastAsia="Times New Roman" w:hAnsi="Times New Roman" w:cs="Times New Roman"/>
                <w:b/>
              </w:rPr>
              <w:t xml:space="preserve">: </w:t>
            </w:r>
          </w:p>
          <w:p w14:paraId="2B486B02" w14:textId="0C98A8F6"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Projekty </w:t>
            </w:r>
            <w:r w:rsidR="000A5744">
              <w:rPr>
                <w:rFonts w:ascii="Times New Roman" w:eastAsia="Times New Roman" w:hAnsi="Times New Roman" w:cs="Times New Roman"/>
              </w:rPr>
              <w:t>w partnerstwie</w:t>
            </w:r>
            <w:r w:rsidR="000A5744" w:rsidRPr="005670A1">
              <w:rPr>
                <w:rFonts w:ascii="Times New Roman" w:eastAsia="Times New Roman" w:hAnsi="Times New Roman" w:cs="Times New Roman"/>
              </w:rPr>
              <w:t xml:space="preserve"> </w:t>
            </w:r>
            <w:r w:rsidRPr="005670A1">
              <w:rPr>
                <w:rFonts w:ascii="Times New Roman" w:eastAsia="Times New Roman" w:hAnsi="Times New Roman" w:cs="Times New Roman"/>
              </w:rPr>
              <w:t>na rzecz wsparc</w:t>
            </w:r>
            <w:r w:rsidR="00D972A8" w:rsidRPr="005670A1">
              <w:rPr>
                <w:rFonts w:ascii="Times New Roman" w:eastAsia="Times New Roman" w:hAnsi="Times New Roman" w:cs="Times New Roman"/>
              </w:rPr>
              <w:t xml:space="preserve">ia aktywności mieszkańców, </w:t>
            </w:r>
            <w:r w:rsidRPr="005670A1">
              <w:rPr>
                <w:rFonts w:ascii="Times New Roman" w:eastAsia="Times New Roman" w:hAnsi="Times New Roman" w:cs="Times New Roman"/>
              </w:rPr>
              <w:t xml:space="preserve">np. realizacja gminnych edycji konkursu na </w:t>
            </w:r>
            <w:proofErr w:type="spellStart"/>
            <w:r w:rsidRPr="005670A1">
              <w:rPr>
                <w:rFonts w:ascii="Times New Roman" w:eastAsia="Times New Roman" w:hAnsi="Times New Roman" w:cs="Times New Roman"/>
              </w:rPr>
              <w:t>eko</w:t>
            </w:r>
            <w:proofErr w:type="spellEnd"/>
            <w:r w:rsidRPr="005670A1">
              <w:rPr>
                <w:rFonts w:ascii="Times New Roman" w:eastAsia="Times New Roman" w:hAnsi="Times New Roman" w:cs="Times New Roman"/>
              </w:rPr>
              <w:t xml:space="preserve"> - aktywne sołectwo.  </w:t>
            </w:r>
          </w:p>
          <w:p w14:paraId="143DF037"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27352235" w14:textId="4DB9C9C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Partnerzy społeczni (KGW, OSP, NGO), mieszkańcy działający w porozumieniu z GOK </w:t>
            </w:r>
          </w:p>
          <w:p w14:paraId="725648E1" w14:textId="2BD0933A" w:rsidR="00816867" w:rsidRPr="005670A1" w:rsidRDefault="0081686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kobiety, osoby do 25 r.</w:t>
            </w:r>
            <w:r w:rsidR="00D972A8"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xml:space="preserve">, osoby  60+ jako  odbiorcy działań. </w:t>
            </w:r>
          </w:p>
          <w:p w14:paraId="664A55A4" w14:textId="1E558BB6" w:rsidR="00D76E01" w:rsidRPr="005670A1" w:rsidRDefault="00816867"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 xml:space="preserve"> </w:t>
            </w:r>
            <w:r w:rsidR="00D76E01" w:rsidRPr="005670A1">
              <w:rPr>
                <w:rFonts w:ascii="Times New Roman" w:eastAsia="Times New Roman" w:hAnsi="Times New Roman" w:cs="Times New Roman"/>
                <w:b/>
              </w:rPr>
              <w:t xml:space="preserve">Operacja własne: </w:t>
            </w:r>
          </w:p>
          <w:p w14:paraId="4CC46CEA" w14:textId="44FF1421"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w:t>
            </w:r>
            <w:r w:rsidR="00D972A8" w:rsidRPr="005670A1">
              <w:rPr>
                <w:rFonts w:ascii="Times New Roman" w:eastAsia="Times New Roman" w:hAnsi="Times New Roman" w:cs="Times New Roman"/>
              </w:rPr>
              <w:t>ń dla klimatu).</w:t>
            </w:r>
          </w:p>
          <w:p w14:paraId="26931BE9" w14:textId="7541A1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2.Konkursy na nowe pomoce edukacyjne  w zakresie edukacji dla klimatu,  dodruk </w:t>
            </w:r>
            <w:r w:rsidR="00D972A8" w:rsidRPr="005670A1">
              <w:rPr>
                <w:rFonts w:ascii="Times New Roman" w:eastAsia="Times New Roman" w:hAnsi="Times New Roman" w:cs="Times New Roman"/>
              </w:rPr>
              <w:t xml:space="preserve">materiałów </w:t>
            </w:r>
            <w:r w:rsidRPr="005670A1">
              <w:rPr>
                <w:rFonts w:ascii="Times New Roman" w:eastAsia="Times New Roman" w:hAnsi="Times New Roman" w:cs="Times New Roman"/>
              </w:rPr>
              <w:t xml:space="preserve">powstałych w Programie Edukacja dla Doliny Baryczy. </w:t>
            </w:r>
          </w:p>
          <w:p w14:paraId="74A27762"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3. Systemowe działania w zakresie aktywizacji mieszkańców obszaru - realizacja Międzygminnego planu adaptacji do zmian klimatu (np. finał konkursu na aktywne sołectwo, konkursy promujące działania mieszkańców dla klimatu, publikacje dot. dobrych praktyk dla klimatu) </w:t>
            </w:r>
          </w:p>
          <w:p w14:paraId="2B0060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Granty: </w:t>
            </w:r>
          </w:p>
          <w:p w14:paraId="48908973" w14:textId="74CEA5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Modelowe rozwiązania zapobiegające skutkom zmian</w:t>
            </w:r>
            <w:r w:rsidR="00D972A8" w:rsidRPr="005670A1">
              <w:rPr>
                <w:rFonts w:ascii="Times New Roman" w:eastAsia="Times New Roman" w:hAnsi="Times New Roman" w:cs="Times New Roman"/>
              </w:rPr>
              <w:t xml:space="preserve"> klimatu w zakresie błękitnej/</w:t>
            </w:r>
            <w:r w:rsidRPr="005670A1">
              <w:rPr>
                <w:rFonts w:ascii="Times New Roman" w:eastAsia="Times New Roman" w:hAnsi="Times New Roman" w:cs="Times New Roman"/>
              </w:rPr>
              <w:t>zielone</w:t>
            </w:r>
            <w:r w:rsidR="00D972A8" w:rsidRPr="005670A1">
              <w:rPr>
                <w:rFonts w:ascii="Times New Roman" w:eastAsia="Times New Roman" w:hAnsi="Times New Roman" w:cs="Times New Roman"/>
              </w:rPr>
              <w:t>j infrastruktury.</w:t>
            </w:r>
          </w:p>
          <w:p w14:paraId="6BF5DD16"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lastRenderedPageBreak/>
              <w:t xml:space="preserve">Grupa wsparcia: </w:t>
            </w:r>
          </w:p>
          <w:p w14:paraId="09D92740" w14:textId="57969133" w:rsidR="002F7EEB" w:rsidRPr="00C46476" w:rsidRDefault="00D76E01" w:rsidP="006C7C73">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color w:val="000000"/>
              </w:rPr>
              <w:t xml:space="preserve">Partnerzy społeczni NGO, mieszkańcy działający w porozumieniu  z JST </w:t>
            </w:r>
            <w:r w:rsidR="00D972A8" w:rsidRPr="005670A1">
              <w:rPr>
                <w:rFonts w:ascii="Times New Roman" w:eastAsia="Times New Roman" w:hAnsi="Times New Roman" w:cs="Times New Roman"/>
                <w:color w:val="000000"/>
              </w:rPr>
              <w:t>-</w:t>
            </w:r>
            <w:r w:rsidRPr="005670A1">
              <w:rPr>
                <w:rFonts w:ascii="Times New Roman" w:eastAsia="Times New Roman" w:hAnsi="Times New Roman" w:cs="Times New Roman"/>
              </w:rPr>
              <w:t xml:space="preserve">preferencja dla projektów </w:t>
            </w:r>
            <w:r w:rsidR="006C7C73">
              <w:rPr>
                <w:rFonts w:ascii="Times New Roman" w:eastAsia="Times New Roman" w:hAnsi="Times New Roman" w:cs="Times New Roman"/>
              </w:rPr>
              <w:t>w partnerstwie</w:t>
            </w:r>
            <w:r w:rsidRPr="005670A1">
              <w:rPr>
                <w:rFonts w:ascii="Times New Roman" w:eastAsia="Times New Roman" w:hAnsi="Times New Roman" w:cs="Times New Roman"/>
              </w:rPr>
              <w:t xml:space="preserve">. </w:t>
            </w:r>
          </w:p>
        </w:tc>
        <w:tc>
          <w:tcPr>
            <w:tcW w:w="5709" w:type="dxa"/>
            <w:shd w:val="clear" w:color="auto" w:fill="FFFFFF"/>
          </w:tcPr>
          <w:p w14:paraId="6AC388C1"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lastRenderedPageBreak/>
              <w:t xml:space="preserve">WPR: </w:t>
            </w:r>
          </w:p>
          <w:p w14:paraId="6A625164" w14:textId="0A1F528F"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rPr>
              <w:t xml:space="preserve">Kształtowanie świadomości obywatelskiej o znaczeniu zrównoważonego rolnictwa, gospodarki rolno-spożywczej, zielonej gospodarki, </w:t>
            </w:r>
            <w:proofErr w:type="spellStart"/>
            <w:r w:rsidRPr="005670A1">
              <w:rPr>
                <w:rFonts w:ascii="Times New Roman" w:eastAsia="Times New Roman" w:hAnsi="Times New Roman" w:cs="Times New Roman"/>
              </w:rPr>
              <w:t>biogospodarki</w:t>
            </w:r>
            <w:proofErr w:type="spellEnd"/>
            <w:r w:rsidRPr="005670A1">
              <w:rPr>
                <w:rFonts w:ascii="Times New Roman" w:eastAsia="Times New Roman" w:hAnsi="Times New Roman" w:cs="Times New Roman"/>
              </w:rPr>
              <w:t>, oraz ochrony dziedzictwa kulturoweg</w:t>
            </w:r>
            <w:r w:rsidR="00D972A8"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p>
        </w:tc>
        <w:tc>
          <w:tcPr>
            <w:tcW w:w="4358" w:type="dxa"/>
            <w:shd w:val="clear" w:color="auto" w:fill="auto"/>
          </w:tcPr>
          <w:p w14:paraId="58D95E24"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25FD6BBD"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p>
          <w:p w14:paraId="061AF147"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52A6EC6F" w14:textId="0BB34752" w:rsidR="00D76E01" w:rsidRPr="005670A1" w:rsidRDefault="00D972A8"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rPr>
              <w:t xml:space="preserve">R.1PR Poprawa realizacji celów, </w:t>
            </w:r>
            <w:r w:rsidR="00D76E01" w:rsidRPr="005670A1">
              <w:rPr>
                <w:rFonts w:ascii="Times New Roman" w:eastAsia="Times New Roman" w:hAnsi="Times New Roman" w:cs="Times New Roman"/>
              </w:rPr>
              <w:t xml:space="preserve">dzięki wiedzy i innowacjom: </w:t>
            </w:r>
            <w:r w:rsidR="00D76E01" w:rsidRPr="005670A1">
              <w:rPr>
                <w:rFonts w:ascii="Times New Roman" w:eastAsia="Times New Roman" w:hAnsi="Times New Roman" w:cs="Times New Roman"/>
                <w:b/>
              </w:rPr>
              <w:t xml:space="preserve">liczba osób </w:t>
            </w:r>
            <w:r w:rsidR="00D76E01" w:rsidRPr="005670A1">
              <w:rPr>
                <w:rFonts w:ascii="Times New Roman" w:eastAsia="Times New Roman" w:hAnsi="Times New Roman" w:cs="Times New Roman"/>
              </w:rPr>
              <w:t>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D76E01" w:rsidRPr="005670A1" w14:paraId="36082140" w14:textId="77777777" w:rsidTr="00C46476">
        <w:trPr>
          <w:cantSplit/>
          <w:trHeight w:val="248"/>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DDACE23"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1E22BF0D" w14:textId="0C5AB5BC"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P.2.2. Wzmocnienie i rozwój potencjału społecznego miesz</w:t>
            </w:r>
            <w:r w:rsidR="00440D70">
              <w:rPr>
                <w:rFonts w:ascii="Times New Roman" w:hAnsi="Times New Roman" w:cs="Times New Roman"/>
                <w:b/>
              </w:rPr>
              <w:t>k</w:t>
            </w:r>
            <w:r w:rsidRPr="005670A1">
              <w:rPr>
                <w:rFonts w:ascii="Times New Roman" w:hAnsi="Times New Roman" w:cs="Times New Roman"/>
                <w:b/>
              </w:rPr>
              <w:t>ańców w zakresie działań dla klimatu</w:t>
            </w:r>
          </w:p>
        </w:tc>
      </w:tr>
      <w:tr w:rsidR="00D76E01" w:rsidRPr="005670A1" w14:paraId="42EEF01A" w14:textId="77777777" w:rsidTr="009667EE">
        <w:trPr>
          <w:cantSplit/>
          <w:trHeight w:val="8993"/>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0F071AF" w14:textId="27FB610A" w:rsidR="00D76E01" w:rsidRPr="005670A1" w:rsidRDefault="00BE23DD"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Konkurs</w:t>
            </w:r>
            <w:r w:rsidR="00D76E01" w:rsidRPr="005670A1">
              <w:rPr>
                <w:rFonts w:ascii="Times New Roman" w:eastAsia="Times New Roman" w:hAnsi="Times New Roman" w:cs="Times New Roman"/>
                <w:b/>
              </w:rPr>
              <w:t xml:space="preserve">: </w:t>
            </w:r>
          </w:p>
          <w:p w14:paraId="6D6C9983" w14:textId="5CB02F67" w:rsidR="006E63BD" w:rsidRDefault="006E63BD" w:rsidP="00A91C17">
            <w:pPr>
              <w:autoSpaceDE w:val="0"/>
              <w:autoSpaceDN w:val="0"/>
              <w:adjustRightInd w:val="0"/>
              <w:spacing w:after="0" w:line="276" w:lineRule="auto"/>
              <w:jc w:val="both"/>
              <w:rPr>
                <w:rFonts w:ascii="Times New Roman" w:eastAsia="Times New Roman" w:hAnsi="Times New Roman" w:cs="Times New Roman"/>
              </w:rPr>
            </w:pPr>
          </w:p>
          <w:p w14:paraId="534633D2" w14:textId="13ADC575" w:rsidR="00D76E01" w:rsidRDefault="00554FF4"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Realizacja programu rozwojowego szkoły</w:t>
            </w:r>
            <w:r w:rsidR="00C27F4D">
              <w:rPr>
                <w:rFonts w:ascii="Times New Roman" w:eastAsia="Times New Roman" w:hAnsi="Times New Roman" w:cs="Times New Roman"/>
              </w:rPr>
              <w:t xml:space="preserve"> </w:t>
            </w:r>
            <w:r>
              <w:rPr>
                <w:rFonts w:ascii="Times New Roman" w:eastAsia="Times New Roman" w:hAnsi="Times New Roman" w:cs="Times New Roman"/>
              </w:rPr>
              <w:t>w oparciu o założenia i narzędzia monitorowania</w:t>
            </w:r>
            <w:r w:rsidR="00576AB5">
              <w:rPr>
                <w:rFonts w:ascii="Times New Roman" w:eastAsia="Times New Roman" w:hAnsi="Times New Roman" w:cs="Times New Roman"/>
              </w:rPr>
              <w:t xml:space="preserve"> </w:t>
            </w:r>
            <w:r w:rsidR="006450CB">
              <w:rPr>
                <w:rFonts w:ascii="Times New Roman" w:eastAsia="Times New Roman" w:hAnsi="Times New Roman" w:cs="Times New Roman"/>
              </w:rPr>
              <w:t>Program</w:t>
            </w:r>
            <w:r>
              <w:rPr>
                <w:rFonts w:ascii="Times New Roman" w:eastAsia="Times New Roman" w:hAnsi="Times New Roman" w:cs="Times New Roman"/>
              </w:rPr>
              <w:t>u</w:t>
            </w:r>
            <w:r w:rsidR="006450CB">
              <w:rPr>
                <w:rFonts w:ascii="Times New Roman" w:eastAsia="Times New Roman" w:hAnsi="Times New Roman" w:cs="Times New Roman"/>
              </w:rPr>
              <w:t xml:space="preserve"> </w:t>
            </w:r>
            <w:r w:rsidR="006450CB" w:rsidRPr="005670A1">
              <w:rPr>
                <w:rFonts w:ascii="Times New Roman" w:eastAsia="Times New Roman" w:hAnsi="Times New Roman" w:cs="Times New Roman"/>
              </w:rPr>
              <w:t>Edukacja dla Doliny Baryczy i klimatu</w:t>
            </w:r>
            <w:r w:rsidR="00576AB5">
              <w:rPr>
                <w:rFonts w:ascii="Times New Roman" w:eastAsia="Times New Roman" w:hAnsi="Times New Roman" w:cs="Times New Roman"/>
              </w:rPr>
              <w:t xml:space="preserve">- </w:t>
            </w:r>
            <w:r w:rsidR="00D76E01" w:rsidRPr="005670A1">
              <w:rPr>
                <w:rFonts w:ascii="Times New Roman" w:eastAsia="Times New Roman" w:hAnsi="Times New Roman" w:cs="Times New Roman"/>
              </w:rPr>
              <w:t xml:space="preserve">w ramach oferty edukacji regionalnej i klimatycznej – </w:t>
            </w:r>
            <w:hyperlink r:id="rId49" w:history="1">
              <w:r w:rsidR="004F2FCF" w:rsidRPr="0073040A">
                <w:rPr>
                  <w:rStyle w:val="Hipercze"/>
                  <w:rFonts w:ascii="Times New Roman" w:eastAsia="Times New Roman" w:hAnsi="Times New Roman" w:cs="Times New Roman"/>
                </w:rPr>
                <w:t>www.edukacja.barycz.pl</w:t>
              </w:r>
            </w:hyperlink>
            <w:r w:rsidR="004F2FCF">
              <w:rPr>
                <w:rFonts w:ascii="Times New Roman" w:eastAsia="Times New Roman" w:hAnsi="Times New Roman" w:cs="Times New Roman"/>
              </w:rPr>
              <w:t xml:space="preserve">. </w:t>
            </w:r>
          </w:p>
          <w:p w14:paraId="5EF7CBAE" w14:textId="1EA5BA04" w:rsidR="00432C94" w:rsidRPr="005670A1" w:rsidRDefault="00432C94"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Planowane w ramach operacji działania </w:t>
            </w:r>
            <w:r w:rsidR="00820F29">
              <w:rPr>
                <w:rFonts w:ascii="Times New Roman" w:eastAsia="Times New Roman" w:hAnsi="Times New Roman" w:cs="Times New Roman"/>
              </w:rPr>
              <w:t xml:space="preserve">z zakresu </w:t>
            </w:r>
            <w:proofErr w:type="spellStart"/>
            <w:r w:rsidR="00FA7F4F">
              <w:rPr>
                <w:rFonts w:ascii="Times New Roman" w:eastAsia="Times New Roman" w:hAnsi="Times New Roman" w:cs="Times New Roman"/>
              </w:rPr>
              <w:t>eko</w:t>
            </w:r>
            <w:proofErr w:type="spellEnd"/>
            <w:r w:rsidR="00FA7F4F">
              <w:rPr>
                <w:rFonts w:ascii="Times New Roman" w:eastAsia="Times New Roman" w:hAnsi="Times New Roman" w:cs="Times New Roman"/>
              </w:rPr>
              <w:t>-</w:t>
            </w:r>
            <w:r w:rsidR="00820F29">
              <w:rPr>
                <w:rFonts w:ascii="Times New Roman" w:eastAsia="Times New Roman" w:hAnsi="Times New Roman" w:cs="Times New Roman"/>
              </w:rPr>
              <w:t xml:space="preserve">edukacji </w:t>
            </w:r>
            <w:r w:rsidR="00FA7F4F">
              <w:rPr>
                <w:rFonts w:ascii="Times New Roman" w:eastAsia="Times New Roman" w:hAnsi="Times New Roman" w:cs="Times New Roman"/>
              </w:rPr>
              <w:t>(</w:t>
            </w:r>
            <w:r w:rsidR="00C72539">
              <w:rPr>
                <w:rFonts w:ascii="Times New Roman" w:eastAsia="Times New Roman" w:hAnsi="Times New Roman" w:cs="Times New Roman"/>
              </w:rPr>
              <w:t xml:space="preserve">np. </w:t>
            </w:r>
            <w:r w:rsidR="00FA7F4F">
              <w:rPr>
                <w:rFonts w:ascii="Times New Roman" w:eastAsia="Times New Roman" w:hAnsi="Times New Roman" w:cs="Times New Roman"/>
              </w:rPr>
              <w:t>historycznej, przyrodniczej i klimatycznej)</w:t>
            </w:r>
            <w:r w:rsidR="00EE4AE0">
              <w:rPr>
                <w:rFonts w:ascii="Times New Roman" w:eastAsia="Times New Roman" w:hAnsi="Times New Roman" w:cs="Times New Roman"/>
              </w:rPr>
              <w:t xml:space="preserve"> specyficznej dla Doliny Baryczy</w:t>
            </w:r>
            <w:r w:rsidR="00402221">
              <w:rPr>
                <w:rFonts w:ascii="Times New Roman" w:eastAsia="Times New Roman" w:hAnsi="Times New Roman" w:cs="Times New Roman"/>
              </w:rPr>
              <w:t xml:space="preserve"> mogą dotyczyć</w:t>
            </w:r>
            <w:r w:rsidR="00EE4AE0">
              <w:rPr>
                <w:rFonts w:ascii="Times New Roman" w:eastAsia="Times New Roman" w:hAnsi="Times New Roman" w:cs="Times New Roman"/>
              </w:rPr>
              <w:t xml:space="preserve"> organizacji </w:t>
            </w:r>
            <w:r w:rsidR="00917DF5">
              <w:rPr>
                <w:rFonts w:ascii="Times New Roman" w:eastAsia="Times New Roman" w:hAnsi="Times New Roman" w:cs="Times New Roman"/>
              </w:rPr>
              <w:t>zajęć lekcyjnych</w:t>
            </w:r>
            <w:r w:rsidR="00C72539">
              <w:rPr>
                <w:rFonts w:ascii="Times New Roman" w:eastAsia="Times New Roman" w:hAnsi="Times New Roman" w:cs="Times New Roman"/>
              </w:rPr>
              <w:t>,</w:t>
            </w:r>
            <w:r w:rsidR="00917DF5">
              <w:rPr>
                <w:rFonts w:ascii="Times New Roman" w:eastAsia="Times New Roman" w:hAnsi="Times New Roman" w:cs="Times New Roman"/>
              </w:rPr>
              <w:t xml:space="preserve"> </w:t>
            </w:r>
            <w:r w:rsidR="002E2415">
              <w:rPr>
                <w:rFonts w:ascii="Times New Roman" w:eastAsia="Times New Roman" w:hAnsi="Times New Roman" w:cs="Times New Roman"/>
              </w:rPr>
              <w:t xml:space="preserve">inicjatyw edukacyjnych, </w:t>
            </w:r>
            <w:r w:rsidR="00917DF5">
              <w:rPr>
                <w:rFonts w:ascii="Times New Roman" w:eastAsia="Times New Roman" w:hAnsi="Times New Roman" w:cs="Times New Roman"/>
              </w:rPr>
              <w:t>wyjazdów edukacyjnych</w:t>
            </w:r>
            <w:r w:rsidR="00FA7F4F">
              <w:rPr>
                <w:rFonts w:ascii="Times New Roman" w:eastAsia="Times New Roman" w:hAnsi="Times New Roman" w:cs="Times New Roman"/>
              </w:rPr>
              <w:t xml:space="preserve"> zidentyfikowanych </w:t>
            </w:r>
            <w:r w:rsidR="00917DF5">
              <w:rPr>
                <w:rFonts w:ascii="Times New Roman" w:eastAsia="Times New Roman" w:hAnsi="Times New Roman" w:cs="Times New Roman"/>
              </w:rPr>
              <w:t>na stronie</w:t>
            </w:r>
            <w:r w:rsidR="00FA7F4F">
              <w:rPr>
                <w:rFonts w:ascii="Times New Roman" w:eastAsia="Times New Roman" w:hAnsi="Times New Roman" w:cs="Times New Roman"/>
              </w:rPr>
              <w:t xml:space="preserve"> </w:t>
            </w:r>
            <w:hyperlink r:id="rId50" w:history="1">
              <w:r w:rsidR="00FA7F4F" w:rsidRPr="0073040A">
                <w:rPr>
                  <w:rStyle w:val="Hipercze"/>
                  <w:rFonts w:ascii="Times New Roman" w:eastAsia="Times New Roman" w:hAnsi="Times New Roman" w:cs="Times New Roman"/>
                </w:rPr>
                <w:t>www.edukacja.barycz.pl</w:t>
              </w:r>
            </w:hyperlink>
            <w:r w:rsidR="00917DF5">
              <w:rPr>
                <w:rFonts w:ascii="Times New Roman" w:eastAsia="Times New Roman" w:hAnsi="Times New Roman" w:cs="Times New Roman"/>
              </w:rPr>
              <w:t xml:space="preserve">, </w:t>
            </w:r>
            <w:r w:rsidR="00FA7F4F">
              <w:rPr>
                <w:rFonts w:ascii="Times New Roman" w:eastAsia="Times New Roman" w:hAnsi="Times New Roman" w:cs="Times New Roman"/>
              </w:rPr>
              <w:t xml:space="preserve"> </w:t>
            </w:r>
            <w:r w:rsidR="00917DF5">
              <w:rPr>
                <w:rFonts w:ascii="Times New Roman" w:eastAsia="Times New Roman" w:hAnsi="Times New Roman" w:cs="Times New Roman"/>
              </w:rPr>
              <w:t xml:space="preserve">podniesienia </w:t>
            </w:r>
            <w:r>
              <w:rPr>
                <w:rFonts w:ascii="Times New Roman" w:eastAsia="Times New Roman" w:hAnsi="Times New Roman" w:cs="Times New Roman"/>
              </w:rPr>
              <w:t xml:space="preserve"> </w:t>
            </w:r>
            <w:r w:rsidR="00917DF5">
              <w:rPr>
                <w:rFonts w:ascii="Times New Roman" w:eastAsia="Times New Roman" w:hAnsi="Times New Roman" w:cs="Times New Roman"/>
              </w:rPr>
              <w:t xml:space="preserve">kwalifikacji </w:t>
            </w:r>
            <w:r>
              <w:rPr>
                <w:rFonts w:ascii="Times New Roman" w:eastAsia="Times New Roman" w:hAnsi="Times New Roman" w:cs="Times New Roman"/>
              </w:rPr>
              <w:t xml:space="preserve">nauczycieli </w:t>
            </w:r>
            <w:r w:rsidR="00842C04">
              <w:rPr>
                <w:rFonts w:ascii="Times New Roman" w:eastAsia="Times New Roman" w:hAnsi="Times New Roman" w:cs="Times New Roman"/>
              </w:rPr>
              <w:t>oraz doposażenia</w:t>
            </w:r>
            <w:r w:rsidR="00A03ABA">
              <w:rPr>
                <w:rFonts w:ascii="Times New Roman" w:eastAsia="Times New Roman" w:hAnsi="Times New Roman" w:cs="Times New Roman"/>
              </w:rPr>
              <w:t xml:space="preserve"> </w:t>
            </w:r>
            <w:r w:rsidR="00842C04">
              <w:rPr>
                <w:rFonts w:ascii="Times New Roman" w:eastAsia="Times New Roman" w:hAnsi="Times New Roman" w:cs="Times New Roman"/>
              </w:rPr>
              <w:t xml:space="preserve">placówek </w:t>
            </w:r>
            <w:r w:rsidR="00A03ABA">
              <w:rPr>
                <w:rFonts w:ascii="Times New Roman" w:eastAsia="Times New Roman" w:hAnsi="Times New Roman" w:cs="Times New Roman"/>
              </w:rPr>
              <w:t>w sprzęt i</w:t>
            </w:r>
            <w:r w:rsidR="00842C04">
              <w:rPr>
                <w:rFonts w:ascii="Times New Roman" w:eastAsia="Times New Roman" w:hAnsi="Times New Roman" w:cs="Times New Roman"/>
              </w:rPr>
              <w:t>/lub pomoce edukacyjne niezbędnych</w:t>
            </w:r>
            <w:r w:rsidR="00A03ABA">
              <w:rPr>
                <w:rFonts w:ascii="Times New Roman" w:eastAsia="Times New Roman" w:hAnsi="Times New Roman" w:cs="Times New Roman"/>
              </w:rPr>
              <w:t xml:space="preserve"> do realizacji </w:t>
            </w:r>
            <w:r w:rsidR="002E2415">
              <w:rPr>
                <w:rFonts w:ascii="Times New Roman" w:eastAsia="Times New Roman" w:hAnsi="Times New Roman" w:cs="Times New Roman"/>
              </w:rPr>
              <w:t xml:space="preserve">ww. </w:t>
            </w:r>
            <w:r w:rsidR="00C447F3">
              <w:rPr>
                <w:rFonts w:ascii="Times New Roman" w:eastAsia="Times New Roman" w:hAnsi="Times New Roman" w:cs="Times New Roman"/>
              </w:rPr>
              <w:t>zadań</w:t>
            </w:r>
            <w:r w:rsidR="00A03ABA">
              <w:rPr>
                <w:rFonts w:ascii="Times New Roman" w:eastAsia="Times New Roman" w:hAnsi="Times New Roman" w:cs="Times New Roman"/>
              </w:rPr>
              <w:t>.</w:t>
            </w:r>
          </w:p>
          <w:p w14:paraId="1199C6A5" w14:textId="2F52C816" w:rsidR="004F2FCF" w:rsidRDefault="004F2FCF"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Beneficjent:</w:t>
            </w:r>
          </w:p>
          <w:p w14:paraId="15D2C2F8" w14:textId="121E9037" w:rsidR="004F2FCF" w:rsidRPr="006C52F4" w:rsidRDefault="004F2FCF"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Administracja publiczna: gminne jednostki samorządu terytorialnego</w:t>
            </w:r>
          </w:p>
          <w:p w14:paraId="473ED2D6" w14:textId="795A2065" w:rsidR="00D76E01" w:rsidRPr="005670A1" w:rsidRDefault="00750DA3"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00A03CAE">
              <w:rPr>
                <w:rFonts w:ascii="Times New Roman" w:eastAsia="Times New Roman" w:hAnsi="Times New Roman" w:cs="Times New Roman"/>
                <w:b/>
              </w:rPr>
              <w:t>/odbiorcy działań</w:t>
            </w:r>
            <w:r w:rsidRPr="005670A1">
              <w:rPr>
                <w:rFonts w:ascii="Times New Roman" w:eastAsia="Times New Roman" w:hAnsi="Times New Roman" w:cs="Times New Roman"/>
                <w:b/>
              </w:rPr>
              <w:t>:</w:t>
            </w:r>
          </w:p>
          <w:p w14:paraId="502B2386" w14:textId="31CFB08B"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JST </w:t>
            </w:r>
            <w:r w:rsidR="003D23F4">
              <w:rPr>
                <w:rFonts w:ascii="Times New Roman" w:eastAsia="Times New Roman" w:hAnsi="Times New Roman" w:cs="Times New Roman"/>
              </w:rPr>
              <w:t>placówki edukacyjne</w:t>
            </w:r>
            <w:r w:rsidR="00C22B99">
              <w:rPr>
                <w:rFonts w:ascii="Times New Roman" w:eastAsia="Times New Roman" w:hAnsi="Times New Roman" w:cs="Times New Roman"/>
              </w:rPr>
              <w:t xml:space="preserve"> i nauczyciele tych placówek</w:t>
            </w:r>
            <w:r w:rsidR="003D23F4">
              <w:rPr>
                <w:rFonts w:ascii="Times New Roman" w:eastAsia="Times New Roman" w:hAnsi="Times New Roman" w:cs="Times New Roman"/>
              </w:rPr>
              <w:t xml:space="preserve">, uczniowie wszystkich </w:t>
            </w:r>
            <w:r w:rsidR="00750DA3" w:rsidRPr="005670A1">
              <w:rPr>
                <w:rFonts w:ascii="Times New Roman" w:eastAsia="Times New Roman" w:hAnsi="Times New Roman" w:cs="Times New Roman"/>
              </w:rPr>
              <w:t xml:space="preserve">szczebli, </w:t>
            </w:r>
            <w:r w:rsidRPr="005670A1">
              <w:rPr>
                <w:rFonts w:ascii="Times New Roman" w:eastAsia="Times New Roman" w:hAnsi="Times New Roman" w:cs="Times New Roman"/>
              </w:rPr>
              <w:t>realizując</w:t>
            </w:r>
            <w:r w:rsidR="00A03CAE">
              <w:rPr>
                <w:rFonts w:ascii="Times New Roman" w:eastAsia="Times New Roman" w:hAnsi="Times New Roman" w:cs="Times New Roman"/>
              </w:rPr>
              <w:t>ych</w:t>
            </w:r>
            <w:r w:rsidRPr="005670A1">
              <w:rPr>
                <w:rFonts w:ascii="Times New Roman" w:eastAsia="Times New Roman" w:hAnsi="Times New Roman" w:cs="Times New Roman"/>
              </w:rPr>
              <w:t xml:space="preserve"> program Edukacja dla Doliny Baryczy</w:t>
            </w:r>
            <w:r w:rsidR="00874A9F">
              <w:rPr>
                <w:rFonts w:ascii="Times New Roman" w:eastAsia="Times New Roman" w:hAnsi="Times New Roman" w:cs="Times New Roman"/>
              </w:rPr>
              <w:t>.</w:t>
            </w:r>
          </w:p>
          <w:p w14:paraId="4131F036" w14:textId="392B2545"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p>
        </w:tc>
        <w:tc>
          <w:tcPr>
            <w:tcW w:w="5709" w:type="dxa"/>
            <w:tcBorders>
              <w:top w:val="single" w:sz="4" w:space="0" w:color="auto"/>
              <w:left w:val="single" w:sz="4" w:space="0" w:color="auto"/>
              <w:bottom w:val="single" w:sz="4" w:space="0" w:color="auto"/>
              <w:right w:val="single" w:sz="4" w:space="0" w:color="auto"/>
            </w:tcBorders>
            <w:shd w:val="clear" w:color="auto" w:fill="FFFFFF"/>
          </w:tcPr>
          <w:p w14:paraId="7DC3DDC4" w14:textId="4741AA4C" w:rsidR="002B178C" w:rsidRPr="006C52F4" w:rsidRDefault="002B178C" w:rsidP="00A91C17">
            <w:pPr>
              <w:spacing w:after="0" w:line="276" w:lineRule="auto"/>
              <w:ind w:left="72"/>
              <w:jc w:val="both"/>
              <w:rPr>
                <w:rFonts w:ascii="Times New Roman" w:eastAsia="Times New Roman" w:hAnsi="Times New Roman" w:cs="Times New Roman"/>
                <w:color w:val="000000"/>
                <w:sz w:val="20"/>
                <w:szCs w:val="20"/>
              </w:rPr>
            </w:pPr>
            <w:r w:rsidRPr="0063402F">
              <w:rPr>
                <w:rFonts w:ascii="Times New Roman" w:eastAsia="Times New Roman" w:hAnsi="Times New Roman" w:cs="Times New Roman"/>
                <w:color w:val="000000"/>
                <w:sz w:val="20"/>
                <w:szCs w:val="20"/>
              </w:rPr>
              <w:t xml:space="preserve">Działanie FEWP.09.02 Edukacja </w:t>
            </w:r>
            <w:r w:rsidR="00966E1D">
              <w:rPr>
                <w:rFonts w:ascii="Times New Roman" w:eastAsia="Times New Roman" w:hAnsi="Times New Roman" w:cs="Times New Roman"/>
                <w:color w:val="000000"/>
                <w:sz w:val="20"/>
                <w:szCs w:val="20"/>
              </w:rPr>
              <w:t>przedszkolna</w:t>
            </w:r>
            <w:r w:rsidRPr="0063402F">
              <w:rPr>
                <w:rFonts w:ascii="Times New Roman" w:eastAsia="Times New Roman" w:hAnsi="Times New Roman" w:cs="Times New Roman"/>
                <w:color w:val="000000"/>
                <w:sz w:val="20"/>
                <w:szCs w:val="20"/>
              </w:rPr>
              <w:t>, ogólna oraz kształcenie zawodowe w ramach rozwoju lokalnego.</w:t>
            </w:r>
          </w:p>
          <w:p w14:paraId="33D92EA5" w14:textId="46BDB4BF" w:rsidR="00D76E01" w:rsidRPr="006C52F4" w:rsidRDefault="00A50B4A" w:rsidP="00A91C17">
            <w:pPr>
              <w:spacing w:after="0" w:line="276" w:lineRule="auto"/>
              <w:ind w:left="72"/>
              <w:jc w:val="both"/>
              <w:rPr>
                <w:rFonts w:ascii="Times New Roman" w:eastAsia="Times New Roman" w:hAnsi="Times New Roman" w:cs="Times New Roman"/>
                <w:color w:val="000000"/>
                <w:sz w:val="20"/>
                <w:szCs w:val="20"/>
              </w:rPr>
            </w:pPr>
            <w:r w:rsidRPr="0063402F">
              <w:rPr>
                <w:rFonts w:ascii="Times New Roman" w:eastAsia="Times New Roman" w:hAnsi="Times New Roman" w:cs="Times New Roman"/>
                <w:color w:val="000000"/>
                <w:sz w:val="20"/>
                <w:szCs w:val="20"/>
              </w:rPr>
              <w:t xml:space="preserve">Cel szczegółowy </w:t>
            </w:r>
            <w:r w:rsidR="00D76E01" w:rsidRPr="006C52F4">
              <w:rPr>
                <w:rFonts w:ascii="Times New Roman" w:eastAsia="Times New Roman" w:hAnsi="Times New Roman" w:cs="Times New Roman"/>
                <w:color w:val="000000"/>
                <w:sz w:val="20"/>
                <w:szCs w:val="20"/>
              </w:rPr>
              <w:t>EFS+.CP4.F</w:t>
            </w:r>
          </w:p>
          <w:p w14:paraId="2DDF406A" w14:textId="77777777" w:rsidR="00D76E01" w:rsidRPr="006C52F4" w:rsidRDefault="00D76E01" w:rsidP="00A91C17">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p>
          <w:p w14:paraId="68B6FF7E" w14:textId="77777777" w:rsidR="00D76E01" w:rsidRPr="006C52F4" w:rsidRDefault="00D76E01" w:rsidP="00A91C17">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a także kształcenie i uczenie się dorosłych, w tym ułatwianie mobilności edukacyjnej dla wszystkich i dostępności dla osób z niepełnosprawnościami</w:t>
            </w:r>
          </w:p>
          <w:p w14:paraId="4F746E92" w14:textId="4FCB47C9" w:rsidR="00D76E01" w:rsidRPr="006C52F4" w:rsidRDefault="00E917E6" w:rsidP="00A91C17">
            <w:pPr>
              <w:spacing w:after="0" w:line="276" w:lineRule="auto"/>
              <w:ind w:left="72"/>
              <w:jc w:val="both"/>
              <w:rPr>
                <w:rFonts w:ascii="Times New Roman" w:eastAsia="Times New Roman" w:hAnsi="Times New Roman" w:cs="Times New Roman"/>
                <w:b/>
                <w:color w:val="000000"/>
                <w:sz w:val="20"/>
                <w:szCs w:val="20"/>
              </w:rPr>
            </w:pPr>
            <w:r w:rsidRPr="006C52F4">
              <w:rPr>
                <w:rFonts w:ascii="Times New Roman" w:eastAsia="Times New Roman" w:hAnsi="Times New Roman" w:cs="Times New Roman"/>
                <w:b/>
                <w:color w:val="000000"/>
                <w:sz w:val="20"/>
                <w:szCs w:val="20"/>
              </w:rPr>
              <w:t>Ty</w:t>
            </w:r>
            <w:r w:rsidR="00EC5F23">
              <w:rPr>
                <w:rFonts w:ascii="Times New Roman" w:eastAsia="Times New Roman" w:hAnsi="Times New Roman" w:cs="Times New Roman"/>
                <w:b/>
                <w:color w:val="000000"/>
                <w:sz w:val="20"/>
                <w:szCs w:val="20"/>
              </w:rPr>
              <w:t>p</w:t>
            </w:r>
            <w:r w:rsidRPr="006C52F4">
              <w:rPr>
                <w:rFonts w:ascii="Times New Roman" w:eastAsia="Times New Roman" w:hAnsi="Times New Roman" w:cs="Times New Roman"/>
                <w:b/>
                <w:color w:val="000000"/>
                <w:sz w:val="20"/>
                <w:szCs w:val="20"/>
              </w:rPr>
              <w:t xml:space="preserve"> projektów 2. Realizacja kompleksowych programów rozwojowych.</w:t>
            </w:r>
          </w:p>
          <w:p w14:paraId="3F27A1E5" w14:textId="56C49146" w:rsidR="005533F6" w:rsidRPr="006C52F4" w:rsidRDefault="005533F6" w:rsidP="005533F6">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Poprawa jakości edukacji we wszystkich typach szkół i na każdym jej poziomie powinna uwzględniać wymagania stawiane przez nowoczesną, zieloną gospodarkę i potrzeby rynku pracy. Dlatego podniesienie jakości edukacji będzie realizowane w ramach kompleksowych programów rozwojowych szkół obejmujących m.in.:</w:t>
            </w:r>
          </w:p>
          <w:p w14:paraId="4EF9D486" w14:textId="741F4C4D" w:rsidR="00C22B99" w:rsidRDefault="00C22B99" w:rsidP="005533F6">
            <w:pPr>
              <w:spacing w:after="0" w:line="276" w:lineRule="auto"/>
              <w:ind w:left="7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C22B99">
              <w:rPr>
                <w:rFonts w:ascii="Times New Roman" w:eastAsia="Times New Roman" w:hAnsi="Times New Roman" w:cs="Times New Roman"/>
                <w:color w:val="000000"/>
                <w:sz w:val="20"/>
                <w:szCs w:val="20"/>
              </w:rPr>
              <w:t>wsparcie uczniów w rozwijaniu kompetencji kluczowych niezbędnych na rynku pracy, społecznych i społeczno-emocjonalnych, w tym innowacyjnych, kreatywnych przedsiębiorczych, cyfrowych, w obszarze sztucznej inteligencji</w:t>
            </w:r>
            <w:r>
              <w:rPr>
                <w:rFonts w:ascii="Times New Roman" w:eastAsia="Times New Roman" w:hAnsi="Times New Roman" w:cs="Times New Roman"/>
                <w:color w:val="000000"/>
                <w:sz w:val="20"/>
                <w:szCs w:val="20"/>
              </w:rPr>
              <w:t>.</w:t>
            </w:r>
          </w:p>
          <w:p w14:paraId="11711F27" w14:textId="6898F4F2" w:rsidR="005533F6" w:rsidRPr="006C52F4" w:rsidRDefault="005533F6" w:rsidP="005533F6">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 xml:space="preserve">b) realizację działań społeczno-wychowawczych (w tym </w:t>
            </w:r>
            <w:proofErr w:type="spellStart"/>
            <w:r w:rsidRPr="006C52F4">
              <w:rPr>
                <w:rFonts w:ascii="Times New Roman" w:eastAsia="Times New Roman" w:hAnsi="Times New Roman" w:cs="Times New Roman"/>
                <w:color w:val="000000"/>
                <w:sz w:val="20"/>
                <w:szCs w:val="20"/>
              </w:rPr>
              <w:t>eko</w:t>
            </w:r>
            <w:proofErr w:type="spellEnd"/>
            <w:r w:rsidRPr="006C52F4">
              <w:rPr>
                <w:rFonts w:ascii="Times New Roman" w:eastAsia="Times New Roman" w:hAnsi="Times New Roman" w:cs="Times New Roman"/>
                <w:color w:val="000000"/>
                <w:sz w:val="20"/>
                <w:szCs w:val="20"/>
              </w:rPr>
              <w:t>-edukacja oraz działania antydyskryminacyjne);</w:t>
            </w:r>
          </w:p>
          <w:p w14:paraId="3BC4DBD5" w14:textId="083B6A4F" w:rsidR="005533F6" w:rsidRDefault="005533F6" w:rsidP="005533F6">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c) działania więziotwórcze szkoły polegające na wzmocnienie relacji szkoła-nauczyciele-rodzice-uczniowie</w:t>
            </w:r>
          </w:p>
          <w:p w14:paraId="6A6A01E8" w14:textId="79BB25ED" w:rsidR="00C22B99" w:rsidRPr="006C52F4" w:rsidRDefault="00C22B99" w:rsidP="00C22B99">
            <w:pPr>
              <w:spacing w:after="0" w:line="276" w:lineRule="auto"/>
              <w:ind w:left="7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 </w:t>
            </w:r>
            <w:r w:rsidRPr="00C22B99">
              <w:rPr>
                <w:rFonts w:ascii="Times New Roman" w:eastAsia="Times New Roman" w:hAnsi="Times New Roman" w:cs="Times New Roman"/>
                <w:color w:val="000000"/>
                <w:sz w:val="20"/>
                <w:szCs w:val="20"/>
              </w:rPr>
              <w:t xml:space="preserve">wsparcie w zakresie indywidualizacji pracy z uczniem. Istotne jest </w:t>
            </w:r>
            <w:r>
              <w:rPr>
                <w:rFonts w:ascii="Times New Roman" w:eastAsia="Times New Roman" w:hAnsi="Times New Roman" w:cs="Times New Roman"/>
                <w:color w:val="000000"/>
                <w:sz w:val="20"/>
                <w:szCs w:val="20"/>
              </w:rPr>
              <w:t xml:space="preserve">wyrównywanie szans edukacyjnych </w:t>
            </w:r>
            <w:r w:rsidRPr="00C22B99">
              <w:rPr>
                <w:rFonts w:ascii="Times New Roman" w:eastAsia="Times New Roman" w:hAnsi="Times New Roman" w:cs="Times New Roman"/>
                <w:color w:val="000000"/>
                <w:sz w:val="20"/>
                <w:szCs w:val="20"/>
              </w:rPr>
              <w:t>dzieci, w tym zamieszkałych na obszarach wiejskich i o zróżnicowanych</w:t>
            </w:r>
            <w:r>
              <w:rPr>
                <w:rFonts w:ascii="Times New Roman" w:eastAsia="Times New Roman" w:hAnsi="Times New Roman" w:cs="Times New Roman"/>
                <w:color w:val="000000"/>
                <w:sz w:val="20"/>
                <w:szCs w:val="20"/>
              </w:rPr>
              <w:t xml:space="preserve"> kompetencjach językowych (</w:t>
            </w:r>
            <w:proofErr w:type="spellStart"/>
            <w:r>
              <w:rPr>
                <w:rFonts w:ascii="Times New Roman" w:eastAsia="Times New Roman" w:hAnsi="Times New Roman" w:cs="Times New Roman"/>
                <w:color w:val="000000"/>
                <w:sz w:val="20"/>
                <w:szCs w:val="20"/>
              </w:rPr>
              <w:t>jęz.</w:t>
            </w:r>
            <w:r w:rsidRPr="00C22B99">
              <w:rPr>
                <w:rFonts w:ascii="Times New Roman" w:eastAsia="Times New Roman" w:hAnsi="Times New Roman" w:cs="Times New Roman"/>
                <w:color w:val="000000"/>
                <w:sz w:val="20"/>
                <w:szCs w:val="20"/>
              </w:rPr>
              <w:t>ang</w:t>
            </w:r>
            <w:proofErr w:type="spellEnd"/>
            <w:r w:rsidRPr="00C22B99">
              <w:rPr>
                <w:rFonts w:ascii="Times New Roman" w:eastAsia="Times New Roman" w:hAnsi="Times New Roman" w:cs="Times New Roman"/>
                <w:color w:val="000000"/>
                <w:sz w:val="20"/>
                <w:szCs w:val="20"/>
              </w:rPr>
              <w:t>.)</w:t>
            </w:r>
          </w:p>
          <w:p w14:paraId="0AC5D9DC" w14:textId="0374DBAF" w:rsidR="00D76E01" w:rsidRPr="006C52F4" w:rsidRDefault="005533F6" w:rsidP="009E481F">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e) podnoszenie kompetencji i wiedzy nauczycieli, w tym nauczycieli świetlic szkolnych.</w:t>
            </w:r>
          </w:p>
        </w:tc>
        <w:tc>
          <w:tcPr>
            <w:tcW w:w="4358" w:type="dxa"/>
            <w:tcBorders>
              <w:left w:val="single" w:sz="4" w:space="0" w:color="auto"/>
            </w:tcBorders>
            <w:shd w:val="clear" w:color="auto" w:fill="auto"/>
          </w:tcPr>
          <w:p w14:paraId="634377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2E59E979" w14:textId="312B3960" w:rsidR="00D76E01" w:rsidRPr="005670A1" w:rsidRDefault="0027069C" w:rsidP="00A91C17">
            <w:pPr>
              <w:autoSpaceDE w:val="0"/>
              <w:autoSpaceDN w:val="0"/>
              <w:adjustRightInd w:val="0"/>
              <w:spacing w:after="0" w:line="276" w:lineRule="auto"/>
              <w:jc w:val="both"/>
              <w:rPr>
                <w:rFonts w:ascii="Times New Roman" w:eastAsia="Times New Roman" w:hAnsi="Times New Roman" w:cs="Times New Roman"/>
                <w:color w:val="000000"/>
              </w:rPr>
            </w:pPr>
            <w:r w:rsidRPr="0027069C">
              <w:rPr>
                <w:rFonts w:ascii="Times New Roman" w:eastAsia="Times New Roman" w:hAnsi="Times New Roman" w:cs="Times New Roman"/>
                <w:color w:val="000000"/>
              </w:rPr>
              <w:t>WLWK-PLFCO07 - Liczba szkół i placówek systemu oświaty objętych wsparciem</w:t>
            </w:r>
          </w:p>
          <w:p w14:paraId="26E4B67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5C017C23" w14:textId="620DA8AA" w:rsidR="00D76E01" w:rsidRDefault="00A24EE9" w:rsidP="00922D52">
            <w:pPr>
              <w:autoSpaceDE w:val="0"/>
              <w:autoSpaceDN w:val="0"/>
              <w:adjustRightInd w:val="0"/>
              <w:spacing w:after="0" w:line="276" w:lineRule="auto"/>
              <w:jc w:val="both"/>
              <w:rPr>
                <w:rFonts w:ascii="Times New Roman" w:eastAsia="Times New Roman" w:hAnsi="Times New Roman" w:cs="Times New Roman"/>
                <w:color w:val="000000"/>
              </w:rPr>
            </w:pPr>
            <w:r w:rsidRPr="00A24EE9">
              <w:rPr>
                <w:rFonts w:ascii="Times New Roman" w:eastAsia="Times New Roman" w:hAnsi="Times New Roman" w:cs="Times New Roman"/>
                <w:color w:val="000000"/>
              </w:rPr>
              <w:t>WLWK-PLFCR01 - Liczba uczniów, którzy nabyli kwalifikacje po opuszczeniu programu</w:t>
            </w:r>
          </w:p>
          <w:p w14:paraId="2F3943E8" w14:textId="55F486C7" w:rsidR="00922D52" w:rsidRPr="005670A1" w:rsidRDefault="00922D52" w:rsidP="00922D52">
            <w:pPr>
              <w:autoSpaceDE w:val="0"/>
              <w:autoSpaceDN w:val="0"/>
              <w:adjustRightInd w:val="0"/>
              <w:spacing w:after="0" w:line="276" w:lineRule="auto"/>
              <w:jc w:val="both"/>
              <w:rPr>
                <w:rFonts w:ascii="Times New Roman" w:eastAsia="Times New Roman" w:hAnsi="Times New Roman" w:cs="Times New Roman"/>
                <w:color w:val="000000"/>
              </w:rPr>
            </w:pPr>
          </w:p>
        </w:tc>
      </w:tr>
      <w:tr w:rsidR="00D76E01" w:rsidRPr="005670A1" w14:paraId="6913F26D" w14:textId="77777777" w:rsidTr="009667EE">
        <w:trPr>
          <w:cantSplit/>
          <w:trHeight w:val="575"/>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37DE099" w14:textId="28D89511" w:rsidR="00D76E0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Grant</w:t>
            </w:r>
          </w:p>
          <w:p w14:paraId="17DB84C5" w14:textId="523DB517" w:rsidR="000F36BC" w:rsidRPr="006C52F4" w:rsidRDefault="000F36BC" w:rsidP="00A91C17">
            <w:pPr>
              <w:autoSpaceDE w:val="0"/>
              <w:autoSpaceDN w:val="0"/>
              <w:adjustRightInd w:val="0"/>
              <w:spacing w:after="0" w:line="276" w:lineRule="auto"/>
              <w:jc w:val="both"/>
              <w:rPr>
                <w:rFonts w:ascii="Times New Roman" w:eastAsia="Times New Roman" w:hAnsi="Times New Roman" w:cs="Times New Roman"/>
              </w:rPr>
            </w:pPr>
            <w:r w:rsidRPr="006C52F4">
              <w:rPr>
                <w:rFonts w:ascii="Times New Roman" w:eastAsia="Times New Roman" w:hAnsi="Times New Roman" w:cs="Times New Roman"/>
              </w:rPr>
              <w:t xml:space="preserve">Inicjatywy w zakresie aktywizacji społecznej na rzecz rozwoju lokalnego </w:t>
            </w:r>
            <w:r w:rsidR="006D20C7">
              <w:rPr>
                <w:rFonts w:ascii="Times New Roman" w:eastAsia="Times New Roman" w:hAnsi="Times New Roman" w:cs="Times New Roman"/>
              </w:rPr>
              <w:t xml:space="preserve">oraz podniesienia świadomości mieszkańców specyfiki obszaru Doliny Baryczy i działań dla klimatu </w:t>
            </w:r>
            <w:r w:rsidRPr="006C52F4">
              <w:rPr>
                <w:rFonts w:ascii="Times New Roman" w:eastAsia="Times New Roman" w:hAnsi="Times New Roman" w:cs="Times New Roman"/>
              </w:rPr>
              <w:t>będą mogły być realizowane w ramach zakresów:</w:t>
            </w:r>
          </w:p>
          <w:p w14:paraId="17F1B179" w14:textId="37DC406A" w:rsidR="00B33A0C" w:rsidRDefault="008826F0"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00D76E01" w:rsidRPr="005670A1">
              <w:rPr>
                <w:rFonts w:ascii="Times New Roman" w:eastAsia="Times New Roman" w:hAnsi="Times New Roman" w:cs="Times New Roman"/>
              </w:rPr>
              <w:t>Edukacja dla Doliny Bar</w:t>
            </w:r>
            <w:r w:rsidR="007353C5" w:rsidRPr="005670A1">
              <w:rPr>
                <w:rFonts w:ascii="Times New Roman" w:eastAsia="Times New Roman" w:hAnsi="Times New Roman" w:cs="Times New Roman"/>
              </w:rPr>
              <w:t xml:space="preserve">yczy i klimatu dla mieszkańców </w:t>
            </w:r>
            <w:r w:rsidR="00D76E01" w:rsidRPr="005670A1">
              <w:rPr>
                <w:rFonts w:ascii="Times New Roman" w:eastAsia="Times New Roman" w:hAnsi="Times New Roman" w:cs="Times New Roman"/>
              </w:rPr>
              <w:t>w centrach integracji społecznej</w:t>
            </w:r>
            <w:r w:rsidR="00F34FFB">
              <w:rPr>
                <w:rFonts w:ascii="Times New Roman" w:eastAsia="Times New Roman" w:hAnsi="Times New Roman" w:cs="Times New Roman"/>
              </w:rPr>
              <w:t>, w szczególności</w:t>
            </w:r>
            <w:r w:rsidR="00D76E01" w:rsidRPr="005670A1">
              <w:rPr>
                <w:rFonts w:ascii="Times New Roman" w:eastAsia="Times New Roman" w:hAnsi="Times New Roman" w:cs="Times New Roman"/>
              </w:rPr>
              <w:t xml:space="preserve">  </w:t>
            </w:r>
            <w:r>
              <w:rPr>
                <w:rFonts w:ascii="Times New Roman" w:eastAsia="Times New Roman" w:hAnsi="Times New Roman" w:cs="Times New Roman"/>
              </w:rPr>
              <w:t xml:space="preserve">poprzez </w:t>
            </w:r>
            <w:r w:rsidR="00D76E01" w:rsidRPr="005670A1">
              <w:rPr>
                <w:rFonts w:ascii="Times New Roman" w:eastAsia="Times New Roman" w:hAnsi="Times New Roman" w:cs="Times New Roman"/>
              </w:rPr>
              <w:t xml:space="preserve">udział w dedykowanej ofercie warsztatów, zajęć </w:t>
            </w:r>
            <w:r w:rsidR="007353C5" w:rsidRPr="005670A1">
              <w:rPr>
                <w:rFonts w:ascii="Times New Roman" w:eastAsia="Times New Roman" w:hAnsi="Times New Roman" w:cs="Times New Roman"/>
              </w:rPr>
              <w:t xml:space="preserve">w </w:t>
            </w:r>
            <w:r w:rsidR="00D76E01" w:rsidRPr="005670A1">
              <w:rPr>
                <w:rFonts w:ascii="Times New Roman" w:eastAsia="Times New Roman" w:hAnsi="Times New Roman" w:cs="Times New Roman"/>
              </w:rPr>
              <w:t>zakresie przedsiębiorczości</w:t>
            </w:r>
            <w:r w:rsidR="0065160E">
              <w:rPr>
                <w:rFonts w:ascii="Times New Roman" w:eastAsia="Times New Roman" w:hAnsi="Times New Roman" w:cs="Times New Roman"/>
              </w:rPr>
              <w:t>, specyfiki obszaru</w:t>
            </w:r>
            <w:r w:rsidR="00D76E01" w:rsidRPr="005670A1">
              <w:rPr>
                <w:rFonts w:ascii="Times New Roman" w:eastAsia="Times New Roman" w:hAnsi="Times New Roman" w:cs="Times New Roman"/>
              </w:rPr>
              <w:t xml:space="preserve"> i</w:t>
            </w:r>
            <w:r w:rsidR="00810E7A">
              <w:rPr>
                <w:rFonts w:ascii="Times New Roman" w:eastAsia="Times New Roman" w:hAnsi="Times New Roman" w:cs="Times New Roman"/>
              </w:rPr>
              <w:t>/lub</w:t>
            </w:r>
            <w:r w:rsidR="00D76E01" w:rsidRPr="005670A1">
              <w:rPr>
                <w:rFonts w:ascii="Times New Roman" w:eastAsia="Times New Roman" w:hAnsi="Times New Roman" w:cs="Times New Roman"/>
              </w:rPr>
              <w:t xml:space="preserve"> przeciwdziałania zmianom klimatu, odbywających się w świetlicach wiejskich,  ośrodkach kultury</w:t>
            </w:r>
            <w:r w:rsidR="00810E7A">
              <w:rPr>
                <w:rFonts w:ascii="Times New Roman" w:eastAsia="Times New Roman" w:hAnsi="Times New Roman" w:cs="Times New Roman"/>
              </w:rPr>
              <w:t>, a takż</w:t>
            </w:r>
            <w:r w:rsidR="00B33A0C">
              <w:rPr>
                <w:rFonts w:ascii="Times New Roman" w:eastAsia="Times New Roman" w:hAnsi="Times New Roman" w:cs="Times New Roman"/>
              </w:rPr>
              <w:t>e</w:t>
            </w:r>
            <w:r w:rsidR="00D76E01" w:rsidRPr="005670A1">
              <w:rPr>
                <w:rFonts w:ascii="Times New Roman" w:eastAsia="Times New Roman" w:hAnsi="Times New Roman" w:cs="Times New Roman"/>
              </w:rPr>
              <w:t xml:space="preserve"> doposażenie</w:t>
            </w:r>
            <w:r w:rsidR="00B33A0C">
              <w:rPr>
                <w:rFonts w:ascii="Times New Roman" w:eastAsia="Times New Roman" w:hAnsi="Times New Roman" w:cs="Times New Roman"/>
              </w:rPr>
              <w:t xml:space="preserve"> tych miejsc.</w:t>
            </w:r>
            <w:r w:rsidR="00D76E01" w:rsidRPr="005670A1">
              <w:rPr>
                <w:rFonts w:ascii="Times New Roman" w:eastAsia="Times New Roman" w:hAnsi="Times New Roman" w:cs="Times New Roman"/>
              </w:rPr>
              <w:t xml:space="preserve"> </w:t>
            </w:r>
          </w:p>
          <w:p w14:paraId="2740109F" w14:textId="184DF72B" w:rsidR="00827E2A" w:rsidRDefault="00B33A0C"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2. U</w:t>
            </w:r>
            <w:r w:rsidR="00D76E01" w:rsidRPr="005670A1">
              <w:rPr>
                <w:rFonts w:ascii="Times New Roman" w:eastAsia="Times New Roman" w:hAnsi="Times New Roman" w:cs="Times New Roman"/>
              </w:rPr>
              <w:t>dział</w:t>
            </w:r>
            <w:r w:rsidR="007353C5" w:rsidRPr="005670A1">
              <w:rPr>
                <w:rFonts w:ascii="Times New Roman" w:eastAsia="Times New Roman" w:hAnsi="Times New Roman" w:cs="Times New Roman"/>
              </w:rPr>
              <w:t xml:space="preserve"> w </w:t>
            </w:r>
            <w:r>
              <w:rPr>
                <w:rFonts w:ascii="Times New Roman" w:eastAsia="Times New Roman" w:hAnsi="Times New Roman" w:cs="Times New Roman"/>
              </w:rPr>
              <w:t>zajęciach</w:t>
            </w:r>
            <w:r w:rsidRPr="005670A1">
              <w:rPr>
                <w:rFonts w:ascii="Times New Roman" w:eastAsia="Times New Roman" w:hAnsi="Times New Roman" w:cs="Times New Roman"/>
              </w:rPr>
              <w:t xml:space="preserve"> </w:t>
            </w:r>
            <w:r w:rsidR="0065160E">
              <w:rPr>
                <w:rFonts w:ascii="Times New Roman" w:eastAsia="Times New Roman" w:hAnsi="Times New Roman" w:cs="Times New Roman"/>
              </w:rPr>
              <w:t xml:space="preserve"> z zakresu edukacji lokalnej i/lub klimatycznej świadczonych zidentyfikowanych w ramach </w:t>
            </w:r>
            <w:r w:rsidR="00D76E01" w:rsidRPr="005670A1">
              <w:rPr>
                <w:rFonts w:ascii="Times New Roman" w:eastAsia="Times New Roman" w:hAnsi="Times New Roman" w:cs="Times New Roman"/>
              </w:rPr>
              <w:t>ofer</w:t>
            </w:r>
            <w:r w:rsidR="0065160E">
              <w:rPr>
                <w:rFonts w:ascii="Times New Roman" w:eastAsia="Times New Roman" w:hAnsi="Times New Roman" w:cs="Times New Roman"/>
              </w:rPr>
              <w:t>ty</w:t>
            </w:r>
            <w:r w:rsidR="00D76E01" w:rsidRPr="005670A1">
              <w:rPr>
                <w:rFonts w:ascii="Times New Roman" w:eastAsia="Times New Roman" w:hAnsi="Times New Roman" w:cs="Times New Roman"/>
              </w:rPr>
              <w:t xml:space="preserve"> edukacyjnej </w:t>
            </w:r>
            <w:r w:rsidR="00444CB5">
              <w:rPr>
                <w:rFonts w:ascii="Times New Roman" w:eastAsia="Times New Roman" w:hAnsi="Times New Roman" w:cs="Times New Roman"/>
              </w:rPr>
              <w:t xml:space="preserve">na </w:t>
            </w:r>
            <w:r w:rsidR="00444CB5" w:rsidRPr="005670A1">
              <w:rPr>
                <w:rFonts w:ascii="Times New Roman" w:eastAsia="Times New Roman" w:hAnsi="Times New Roman" w:cs="Times New Roman"/>
              </w:rPr>
              <w:t xml:space="preserve"> </w:t>
            </w:r>
            <w:hyperlink r:id="rId51" w:history="1">
              <w:r w:rsidR="00D76E01" w:rsidRPr="005670A1">
                <w:rPr>
                  <w:rFonts w:ascii="Times New Roman" w:eastAsia="Times New Roman" w:hAnsi="Times New Roman" w:cs="Times New Roman"/>
                  <w:color w:val="0563C1" w:themeColor="hyperlink"/>
                  <w:u w:val="single"/>
                </w:rPr>
                <w:t>www.edukacja.barycz.pl</w:t>
              </w:r>
            </w:hyperlink>
            <w:r w:rsidR="00D76E01" w:rsidRPr="005670A1">
              <w:rPr>
                <w:rFonts w:ascii="Times New Roman" w:eastAsia="Times New Roman" w:hAnsi="Times New Roman" w:cs="Times New Roman"/>
              </w:rPr>
              <w:t xml:space="preserve">. </w:t>
            </w:r>
          </w:p>
          <w:p w14:paraId="73EC3F9E" w14:textId="5CCCA4CF" w:rsidR="00D76E01" w:rsidRDefault="00827E2A" w:rsidP="000157E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3. </w:t>
            </w:r>
            <w:r w:rsidR="00CC1B38">
              <w:rPr>
                <w:rFonts w:ascii="Times New Roman" w:eastAsia="Times New Roman" w:hAnsi="Times New Roman" w:cs="Times New Roman"/>
              </w:rPr>
              <w:t xml:space="preserve">Wsparcie inicjatyw z zakresu oferty kulturalnej </w:t>
            </w:r>
            <w:r w:rsidR="00A73B0E">
              <w:rPr>
                <w:rFonts w:ascii="Times New Roman" w:eastAsia="Times New Roman" w:hAnsi="Times New Roman" w:cs="Times New Roman"/>
              </w:rPr>
              <w:t>np. organizacja zajęć</w:t>
            </w:r>
            <w:r w:rsidR="00303BBD">
              <w:rPr>
                <w:rFonts w:ascii="Times New Roman" w:eastAsia="Times New Roman" w:hAnsi="Times New Roman" w:cs="Times New Roman"/>
              </w:rPr>
              <w:t xml:space="preserve">, występów wraz z doposażeniem w stroje i/lub instrumenty.  </w:t>
            </w:r>
          </w:p>
          <w:p w14:paraId="4A820C1C" w14:textId="52372721" w:rsidR="00D0046D" w:rsidRPr="005670A1" w:rsidRDefault="00D0046D" w:rsidP="00852507">
            <w:pPr>
              <w:autoSpaceDE w:val="0"/>
              <w:autoSpaceDN w:val="0"/>
              <w:adjustRightInd w:val="0"/>
              <w:spacing w:after="0" w:line="276" w:lineRule="auto"/>
              <w:jc w:val="both"/>
              <w:rPr>
                <w:rFonts w:ascii="Times New Roman" w:eastAsia="Times New Roman" w:hAnsi="Times New Roman" w:cs="Times New Roman"/>
              </w:rPr>
            </w:pPr>
          </w:p>
          <w:p w14:paraId="7EF1D83C" w14:textId="3B13C84E" w:rsidR="001A3745" w:rsidRDefault="001A3745"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Beneficjent: </w:t>
            </w:r>
          </w:p>
          <w:p w14:paraId="00F830C1" w14:textId="0481EC25" w:rsidR="001A3745" w:rsidRPr="006C52F4" w:rsidRDefault="001A3745"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Organizacje społeczne i związki wyznaniowe: Lokalna Grupa Działania</w:t>
            </w:r>
          </w:p>
          <w:p w14:paraId="571E8C26" w14:textId="69A87733" w:rsidR="00116B3B" w:rsidRDefault="00116B3B" w:rsidP="00A91C17">
            <w:pPr>
              <w:autoSpaceDE w:val="0"/>
              <w:autoSpaceDN w:val="0"/>
              <w:adjustRightInd w:val="0"/>
              <w:spacing w:after="0" w:line="276"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Grantobiorca</w:t>
            </w:r>
            <w:proofErr w:type="spellEnd"/>
            <w:r>
              <w:rPr>
                <w:rFonts w:ascii="Times New Roman" w:eastAsia="Times New Roman" w:hAnsi="Times New Roman" w:cs="Times New Roman"/>
                <w:b/>
              </w:rPr>
              <w:t>:</w:t>
            </w:r>
          </w:p>
          <w:p w14:paraId="42528A7E" w14:textId="143EF690" w:rsidR="00116B3B" w:rsidRPr="006C52F4" w:rsidRDefault="0010305C"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Administracja publiczna: gminne ośrodki kultury</w:t>
            </w:r>
          </w:p>
          <w:p w14:paraId="57E903EB" w14:textId="28E4F375"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Grupa wsparcia</w:t>
            </w:r>
            <w:r w:rsidR="002057DF">
              <w:rPr>
                <w:rFonts w:ascii="Times New Roman" w:eastAsia="Times New Roman" w:hAnsi="Times New Roman" w:cs="Times New Roman"/>
                <w:b/>
              </w:rPr>
              <w:t>/odbiorcy działań</w:t>
            </w:r>
            <w:r w:rsidR="001A3745">
              <w:rPr>
                <w:rFonts w:ascii="Times New Roman" w:eastAsia="Times New Roman" w:hAnsi="Times New Roman" w:cs="Times New Roman"/>
                <w:b/>
              </w:rPr>
              <w:t>:</w:t>
            </w:r>
            <w:r w:rsidRPr="005670A1">
              <w:rPr>
                <w:rFonts w:ascii="Times New Roman" w:eastAsia="Times New Roman" w:hAnsi="Times New Roman" w:cs="Times New Roman"/>
                <w:b/>
              </w:rPr>
              <w:t xml:space="preserve"> </w:t>
            </w:r>
          </w:p>
          <w:p w14:paraId="214827B0" w14:textId="3CB6647B" w:rsidR="00D76E01" w:rsidRPr="005670A1" w:rsidRDefault="006362A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w:t>
            </w:r>
            <w:r w:rsidR="00116B3B">
              <w:rPr>
                <w:rFonts w:ascii="Times New Roman" w:eastAsia="Times New Roman" w:hAnsi="Times New Roman" w:cs="Times New Roman"/>
              </w:rPr>
              <w:t>gminnych ośrodków kultury</w:t>
            </w:r>
            <w:r w:rsidR="00116B3B" w:rsidRPr="005670A1">
              <w:rPr>
                <w:rFonts w:ascii="Times New Roman" w:eastAsia="Times New Roman" w:hAnsi="Times New Roman" w:cs="Times New Roman"/>
              </w:rPr>
              <w:t xml:space="preserve"> </w:t>
            </w:r>
            <w:r w:rsidRPr="005670A1">
              <w:rPr>
                <w:rFonts w:ascii="Times New Roman" w:eastAsia="Times New Roman" w:hAnsi="Times New Roman" w:cs="Times New Roman"/>
              </w:rPr>
              <w:t xml:space="preserve">– </w:t>
            </w:r>
            <w:r w:rsidR="000157E7">
              <w:rPr>
                <w:rFonts w:ascii="Times New Roman" w:eastAsia="Times New Roman" w:hAnsi="Times New Roman" w:cs="Times New Roman"/>
              </w:rPr>
              <w:t>mieszkańcy obszaru.</w:t>
            </w:r>
          </w:p>
          <w:p w14:paraId="716C033C" w14:textId="3ACA7E92" w:rsidR="00F53464" w:rsidRPr="005670A1" w:rsidRDefault="00816867" w:rsidP="002A08D8">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lastRenderedPageBreak/>
              <w:t>Preferencja:</w:t>
            </w:r>
            <w:r w:rsidRPr="005670A1">
              <w:rPr>
                <w:rFonts w:ascii="Times New Roman" w:eastAsia="Times New Roman" w:hAnsi="Times New Roman" w:cs="Times New Roman"/>
              </w:rPr>
              <w:t xml:space="preserve"> kobiety, osoby  60+ jako odbiorcy działań.</w:t>
            </w:r>
          </w:p>
        </w:tc>
        <w:tc>
          <w:tcPr>
            <w:tcW w:w="5709" w:type="dxa"/>
            <w:tcBorders>
              <w:top w:val="single" w:sz="4" w:space="0" w:color="auto"/>
              <w:left w:val="single" w:sz="4" w:space="0" w:color="auto"/>
              <w:bottom w:val="single" w:sz="4" w:space="0" w:color="auto"/>
              <w:right w:val="single" w:sz="4" w:space="0" w:color="auto"/>
            </w:tcBorders>
            <w:shd w:val="clear" w:color="auto" w:fill="FFFFFF"/>
          </w:tcPr>
          <w:p w14:paraId="4563E8BE" w14:textId="36309C13" w:rsidR="003C3CA4" w:rsidRPr="006C52F4" w:rsidRDefault="003C3CA4" w:rsidP="003C3CA4">
            <w:pPr>
              <w:spacing w:after="0" w:line="276" w:lineRule="auto"/>
              <w:ind w:left="72"/>
              <w:jc w:val="both"/>
              <w:rPr>
                <w:rFonts w:ascii="Times New Roman" w:eastAsia="Times New Roman" w:hAnsi="Times New Roman" w:cs="Times New Roman"/>
                <w:color w:val="000000"/>
                <w:sz w:val="20"/>
                <w:szCs w:val="20"/>
              </w:rPr>
            </w:pPr>
            <w:r w:rsidRPr="00E2746A">
              <w:rPr>
                <w:rFonts w:ascii="Times New Roman" w:eastAsia="Times New Roman" w:hAnsi="Times New Roman" w:cs="Times New Roman"/>
                <w:color w:val="000000"/>
                <w:sz w:val="20"/>
                <w:szCs w:val="20"/>
              </w:rPr>
              <w:lastRenderedPageBreak/>
              <w:t>Działanie FEWP.09.06 Aktywizacja społeczna osób najbardziej zagrożonych wykluczeniem społecznym, budowanie lokalnego potencjału społeczeństwa</w:t>
            </w:r>
            <w:r w:rsidR="00966E1D">
              <w:rPr>
                <w:rFonts w:ascii="Times New Roman" w:eastAsia="Times New Roman" w:hAnsi="Times New Roman" w:cs="Times New Roman"/>
                <w:color w:val="000000"/>
                <w:sz w:val="20"/>
                <w:szCs w:val="20"/>
              </w:rPr>
              <w:t xml:space="preserve"> obywatelskiego.</w:t>
            </w:r>
          </w:p>
          <w:p w14:paraId="57C4F933" w14:textId="1C538E5F" w:rsidR="00D76E01" w:rsidRPr="005670A1" w:rsidRDefault="003C3CA4" w:rsidP="00A91C17">
            <w:pPr>
              <w:spacing w:after="0" w:line="276" w:lineRule="auto"/>
              <w:ind w:left="72"/>
              <w:jc w:val="both"/>
              <w:rPr>
                <w:rFonts w:ascii="Times New Roman" w:eastAsia="Times New Roman" w:hAnsi="Times New Roman" w:cs="Times New Roman"/>
                <w:color w:val="000000"/>
              </w:rPr>
            </w:pPr>
            <w:r w:rsidRPr="003C3CA4">
              <w:rPr>
                <w:rFonts w:ascii="Times New Roman" w:eastAsia="Times New Roman" w:hAnsi="Times New Roman" w:cs="Times New Roman"/>
                <w:color w:val="000000"/>
              </w:rPr>
              <w:t xml:space="preserve">Cel szczegółowy </w:t>
            </w:r>
            <w:r w:rsidR="00D76E01" w:rsidRPr="005670A1">
              <w:rPr>
                <w:rFonts w:ascii="Times New Roman" w:eastAsia="Times New Roman" w:hAnsi="Times New Roman" w:cs="Times New Roman"/>
                <w:color w:val="000000"/>
              </w:rPr>
              <w:t xml:space="preserve">EFS+.CP4.L </w:t>
            </w:r>
            <w:r w:rsidR="00D76E01" w:rsidRPr="005670A1">
              <w:rPr>
                <w:rFonts w:ascii="Times New Roman" w:eastAsia="Times New Roman" w:hAnsi="Times New Roman" w:cs="Times New Roman"/>
                <w:color w:val="000000"/>
              </w:rPr>
              <w:br/>
              <w:t>Wspieranie integracji społecznej osób zagrożonych ubóstwem lub wykluczeniem społecznym, w tym osób najb</w:t>
            </w:r>
            <w:r w:rsidR="00D57EA4" w:rsidRPr="005670A1">
              <w:rPr>
                <w:rFonts w:ascii="Times New Roman" w:eastAsia="Times New Roman" w:hAnsi="Times New Roman" w:cs="Times New Roman"/>
                <w:color w:val="000000"/>
              </w:rPr>
              <w:t>ardziej potrzebujących i dzieci.</w:t>
            </w:r>
          </w:p>
          <w:p w14:paraId="3A9902A7"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Typy projektów:</w:t>
            </w:r>
          </w:p>
          <w:p w14:paraId="70CAEAB3" w14:textId="77777777" w:rsidR="00F23358" w:rsidRPr="00E2746A" w:rsidRDefault="00F23358" w:rsidP="00F23358">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b/>
                <w:color w:val="000000"/>
                <w:sz w:val="20"/>
                <w:szCs w:val="20"/>
              </w:rPr>
              <w:t>Aktywizacja społeczności na rzecz rozwoju lokalnego</w:t>
            </w:r>
            <w:r w:rsidRPr="00E2746A">
              <w:rPr>
                <w:rFonts w:ascii="Times New Roman" w:eastAsia="Times New Roman" w:hAnsi="Times New Roman" w:cs="Times New Roman"/>
                <w:color w:val="000000"/>
                <w:sz w:val="20"/>
                <w:szCs w:val="20"/>
              </w:rPr>
              <w:t xml:space="preserve"> m.in. poprzez:</w:t>
            </w:r>
          </w:p>
          <w:p w14:paraId="6D8285ED" w14:textId="3D89A3F0" w:rsidR="00D76E01" w:rsidRPr="005670A1" w:rsidRDefault="00F23358" w:rsidP="00A91C17">
            <w:pPr>
              <w:spacing w:after="0" w:line="276" w:lineRule="auto"/>
              <w:ind w:left="72"/>
              <w:jc w:val="both"/>
              <w:rPr>
                <w:rFonts w:ascii="Times New Roman" w:eastAsia="Times New Roman" w:hAnsi="Times New Roman" w:cs="Times New Roman"/>
                <w:color w:val="000000"/>
              </w:rPr>
            </w:pPr>
            <w:r w:rsidRPr="00E2746A">
              <w:rPr>
                <w:rFonts w:ascii="Times New Roman" w:eastAsia="Times New Roman" w:hAnsi="Times New Roman" w:cs="Times New Roman"/>
                <w:color w:val="000000"/>
                <w:sz w:val="20"/>
                <w:szCs w:val="20"/>
              </w:rPr>
              <w:t>a) wsparcie ułatwiające podejmowanie działań rozwojowych przy współudziale lokalnych partnerów publicznych, społeczno-gospodarczych i mieszkańców danego obszaru. Podejmowanie wspólnych inicjatyw na rzecz rozwiązywania problemów, odkrywanie i wyzwalanie lokalnego potencjału, współpracę samorządu z organizacjami pozarządowymi i firmami, realizację projektów odpowiadających na bezpośrednie potrzeby mieszkańców, wspólne pokonywanie barier związanych z oddaleniem od centrów rozwoju i niskiego poziomu jakości życia.</w:t>
            </w:r>
          </w:p>
          <w:p w14:paraId="0CD66961" w14:textId="313C3323" w:rsidR="00E7105D" w:rsidRPr="005670A1" w:rsidRDefault="00E7105D" w:rsidP="00A91C17">
            <w:pPr>
              <w:spacing w:after="0" w:line="276" w:lineRule="auto"/>
              <w:ind w:left="72"/>
              <w:jc w:val="both"/>
              <w:rPr>
                <w:rFonts w:ascii="Times New Roman" w:eastAsia="Times New Roman" w:hAnsi="Times New Roman" w:cs="Times New Roman"/>
                <w:color w:val="000000"/>
              </w:rPr>
            </w:pPr>
          </w:p>
        </w:tc>
        <w:tc>
          <w:tcPr>
            <w:tcW w:w="4358" w:type="dxa"/>
            <w:tcBorders>
              <w:left w:val="single" w:sz="4" w:space="0" w:color="auto"/>
            </w:tcBorders>
            <w:shd w:val="clear" w:color="auto" w:fill="auto"/>
          </w:tcPr>
          <w:p w14:paraId="189555CE"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690F9BF1" w14:textId="670040C1" w:rsidR="00D76E01" w:rsidRPr="005670A1" w:rsidRDefault="000F36BC" w:rsidP="00A91C17">
            <w:pPr>
              <w:autoSpaceDE w:val="0"/>
              <w:autoSpaceDN w:val="0"/>
              <w:adjustRightInd w:val="0"/>
              <w:spacing w:after="0" w:line="276" w:lineRule="auto"/>
              <w:jc w:val="both"/>
              <w:rPr>
                <w:rFonts w:ascii="Times New Roman" w:eastAsia="Times New Roman" w:hAnsi="Times New Roman" w:cs="Times New Roman"/>
                <w:b/>
                <w:color w:val="000000"/>
              </w:rPr>
            </w:pPr>
            <w:r w:rsidRPr="000F36BC">
              <w:rPr>
                <w:rFonts w:ascii="Times New Roman" w:eastAsia="Times New Roman" w:hAnsi="Times New Roman" w:cs="Times New Roman"/>
                <w:color w:val="000000"/>
              </w:rPr>
              <w:t xml:space="preserve">PROG-FEW4I-P1- Liczba inicjatyw w zakresie aktywizacji społeczności na rzecz rozwoju lokalnego </w:t>
            </w:r>
            <w:r w:rsidR="00D76E01" w:rsidRPr="005670A1">
              <w:rPr>
                <w:rFonts w:ascii="Times New Roman" w:eastAsia="Times New Roman" w:hAnsi="Times New Roman" w:cs="Times New Roman"/>
                <w:b/>
                <w:color w:val="000000"/>
              </w:rPr>
              <w:t xml:space="preserve">Wskaźnik rezultatu </w:t>
            </w:r>
          </w:p>
          <w:p w14:paraId="16DE4BF0" w14:textId="6B981BA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r w:rsidR="00D57EA4" w:rsidRPr="005670A1">
              <w:rPr>
                <w:rFonts w:ascii="Times New Roman" w:eastAsia="Times New Roman" w:hAnsi="Times New Roman" w:cs="Times New Roman"/>
                <w:color w:val="000000"/>
              </w:rPr>
              <w:t>.</w:t>
            </w:r>
          </w:p>
        </w:tc>
      </w:tr>
      <w:tr w:rsidR="00D76E01" w:rsidRPr="005670A1" w14:paraId="031C43A6"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Pr>
          <w:p w14:paraId="3D48414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Cel: </w:t>
            </w:r>
          </w:p>
        </w:tc>
        <w:tc>
          <w:tcPr>
            <w:tcW w:w="0" w:type="auto"/>
            <w:gridSpan w:val="2"/>
            <w:tcBorders>
              <w:top w:val="single" w:sz="4" w:space="0" w:color="auto"/>
              <w:left w:val="single" w:sz="4" w:space="0" w:color="auto"/>
              <w:bottom w:val="single" w:sz="4" w:space="0" w:color="auto"/>
            </w:tcBorders>
            <w:shd w:val="clear" w:color="auto" w:fill="ACB9CA" w:themeFill="text2" w:themeFillTint="66"/>
          </w:tcPr>
          <w:p w14:paraId="17FDEA90" w14:textId="28147B7E" w:rsidR="00D76E01" w:rsidRPr="005670A1" w:rsidRDefault="00D76E01" w:rsidP="002C3EA3">
            <w:pPr>
              <w:spacing w:after="0" w:line="276" w:lineRule="auto"/>
              <w:rPr>
                <w:rFonts w:ascii="Times New Roman" w:eastAsia="Times New Roman" w:hAnsi="Times New Roman" w:cs="Times New Roman"/>
                <w:b/>
              </w:rPr>
            </w:pPr>
            <w:r w:rsidRPr="005670A1">
              <w:rPr>
                <w:rFonts w:ascii="Times New Roman" w:hAnsi="Times New Roman" w:cs="Times New Roman"/>
              </w:rPr>
              <w:t>Cel 3</w:t>
            </w:r>
            <w:r w:rsidRPr="005670A1">
              <w:rPr>
                <w:rFonts w:ascii="Times New Roman" w:hAnsi="Times New Roman" w:cs="Times New Roman"/>
                <w:b/>
              </w:rPr>
              <w:t xml:space="preserve"> Rozwój potencjału infrastruktury lokalnej w oparciu o zasoby przyrodnicze i adaptację do zmian klimatu</w:t>
            </w:r>
          </w:p>
        </w:tc>
      </w:tr>
      <w:tr w:rsidR="00D76E01" w:rsidRPr="005670A1" w14:paraId="3A6CE2EC"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E5BE6A8"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56ACB371" w14:textId="77777777"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tc>
      </w:tr>
      <w:tr w:rsidR="00D76E01" w:rsidRPr="005670A1" w14:paraId="467CBAF3" w14:textId="77777777" w:rsidTr="009667EE">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E4A4EA6"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Operacje własna: </w:t>
            </w:r>
          </w:p>
          <w:p w14:paraId="03B82B1F" w14:textId="0FC10B80"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1.Rozpoznawalność obszaru Doliny Baryczy – rozwój narzędzi w udost</w:t>
            </w:r>
            <w:r w:rsidR="003D6FE7">
              <w:rPr>
                <w:rFonts w:ascii="Times New Roman" w:eastAsia="Times New Roman" w:hAnsi="Times New Roman" w:cs="Times New Roman"/>
              </w:rPr>
              <w:t>ę</w:t>
            </w:r>
            <w:r w:rsidRPr="005670A1">
              <w:rPr>
                <w:rFonts w:ascii="Times New Roman" w:eastAsia="Times New Roman" w:hAnsi="Times New Roman" w:cs="Times New Roman"/>
              </w:rPr>
              <w:t>pnienie zrównow</w:t>
            </w:r>
            <w:r w:rsidR="009D15AA" w:rsidRPr="005670A1">
              <w:rPr>
                <w:rFonts w:ascii="Times New Roman" w:eastAsia="Times New Roman" w:hAnsi="Times New Roman" w:cs="Times New Roman"/>
              </w:rPr>
              <w:t xml:space="preserve">ażonej oferty turystycznej wraz z </w:t>
            </w:r>
            <w:r w:rsidRPr="005670A1">
              <w:rPr>
                <w:rFonts w:ascii="Times New Roman" w:eastAsia="Times New Roman" w:hAnsi="Times New Roman" w:cs="Times New Roman"/>
              </w:rPr>
              <w:t>działaniami edukacyjnymi i promocyjnymi</w:t>
            </w:r>
            <w:r w:rsidR="009D15AA" w:rsidRPr="005670A1">
              <w:rPr>
                <w:rFonts w:ascii="Times New Roman" w:eastAsia="Times New Roman" w:hAnsi="Times New Roman" w:cs="Times New Roman"/>
              </w:rPr>
              <w:t xml:space="preserve"> </w:t>
            </w:r>
            <w:r w:rsidRPr="005670A1">
              <w:rPr>
                <w:rFonts w:ascii="Times New Roman" w:eastAsia="Times New Roman" w:hAnsi="Times New Roman" w:cs="Times New Roman"/>
              </w:rPr>
              <w:t xml:space="preserve">-   aplikacja turystyczna. Publikacje turystyczne mapki, przewodniki. </w:t>
            </w:r>
          </w:p>
          <w:p w14:paraId="53E5C6BF" w14:textId="3E705E3A" w:rsidR="00A855CE"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2.Aktywnie w Dolinie Baryczy  - promocja kalendarza aktywnych w</w:t>
            </w:r>
            <w:r w:rsidR="009D15AA" w:rsidRPr="005670A1">
              <w:rPr>
                <w:rFonts w:ascii="Times New Roman" w:eastAsia="Times New Roman" w:hAnsi="Times New Roman" w:cs="Times New Roman"/>
              </w:rPr>
              <w:t>ydarzeń na bazie szlaków turystyczny</w:t>
            </w:r>
            <w:r w:rsidRPr="005670A1">
              <w:rPr>
                <w:rFonts w:ascii="Times New Roman" w:eastAsia="Times New Roman" w:hAnsi="Times New Roman" w:cs="Times New Roman"/>
              </w:rPr>
              <w:t xml:space="preserve">ch – rajdy, biegi – promocja oferty z monitoringiem – </w:t>
            </w:r>
            <w:proofErr w:type="spellStart"/>
            <w:r w:rsidRPr="005670A1">
              <w:rPr>
                <w:rFonts w:ascii="Times New Roman" w:eastAsia="Times New Roman" w:hAnsi="Times New Roman" w:cs="Times New Roman"/>
              </w:rPr>
              <w:t>nagrodobranie</w:t>
            </w:r>
            <w:proofErr w:type="spellEnd"/>
            <w:r w:rsidRPr="005670A1">
              <w:rPr>
                <w:rFonts w:ascii="Times New Roman" w:eastAsia="Times New Roman" w:hAnsi="Times New Roman" w:cs="Times New Roman"/>
              </w:rPr>
              <w:t>.</w:t>
            </w:r>
          </w:p>
          <w:p w14:paraId="2F35E0D1"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 : </w:t>
            </w:r>
          </w:p>
          <w:p w14:paraId="40FE9043" w14:textId="1D496EB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Udostępnienie ogólnodostępnych atrakcji turystycznych poprzez wirtualną rzeczywistość -</w:t>
            </w:r>
            <w:proofErr w:type="spellStart"/>
            <w:r w:rsidRPr="005670A1">
              <w:rPr>
                <w:rFonts w:ascii="Times New Roman" w:eastAsia="Times New Roman" w:hAnsi="Times New Roman" w:cs="Times New Roman"/>
              </w:rPr>
              <w:t>audioprzewodnik</w:t>
            </w:r>
            <w:proofErr w:type="spellEnd"/>
            <w:r w:rsidRPr="005670A1">
              <w:rPr>
                <w:rFonts w:ascii="Times New Roman" w:eastAsia="Times New Roman" w:hAnsi="Times New Roman" w:cs="Times New Roman"/>
              </w:rPr>
              <w:t>, tematyczne ścieżki turystyczn</w:t>
            </w:r>
            <w:r w:rsidR="009D15AA" w:rsidRPr="005670A1">
              <w:rPr>
                <w:rFonts w:ascii="Times New Roman" w:eastAsia="Times New Roman" w:hAnsi="Times New Roman" w:cs="Times New Roman"/>
              </w:rPr>
              <w:t xml:space="preserve">e, </w:t>
            </w:r>
            <w:r w:rsidRPr="005670A1">
              <w:rPr>
                <w:rFonts w:ascii="Times New Roman" w:eastAsia="Times New Roman" w:hAnsi="Times New Roman" w:cs="Times New Roman"/>
              </w:rPr>
              <w:t>inwentaryzacja, modernizacja szlaków i ścieżek rowerowych i pieszych, przyrodniczych oraz oznakowanie i przeki</w:t>
            </w:r>
            <w:r w:rsidR="009D15AA" w:rsidRPr="005670A1">
              <w:rPr>
                <w:rFonts w:ascii="Times New Roman" w:eastAsia="Times New Roman" w:hAnsi="Times New Roman" w:cs="Times New Roman"/>
              </w:rPr>
              <w:t>erowanie do oferty turystycznej.</w:t>
            </w:r>
          </w:p>
          <w:p w14:paraId="00F1281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3E9CCF34" w14:textId="5951A446"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NGO, osoby fizyczne we współpracy z JST</w:t>
            </w:r>
          </w:p>
          <w:p w14:paraId="20C5E299" w14:textId="0F3B953C" w:rsidR="00F53464" w:rsidRPr="005670A1" w:rsidRDefault="00816867"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do 25 r.</w:t>
            </w:r>
            <w:r w:rsidR="009D15AA"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osoby  60+ jako odbiorcy działań.</w:t>
            </w:r>
          </w:p>
        </w:tc>
        <w:tc>
          <w:tcPr>
            <w:tcW w:w="5709" w:type="dxa"/>
            <w:tcBorders>
              <w:top w:val="single" w:sz="4" w:space="0" w:color="auto"/>
              <w:left w:val="single" w:sz="4" w:space="0" w:color="auto"/>
              <w:bottom w:val="single" w:sz="4" w:space="0" w:color="auto"/>
              <w:right w:val="single" w:sz="4" w:space="0" w:color="auto"/>
            </w:tcBorders>
            <w:shd w:val="clear" w:color="auto" w:fill="FFFFFF"/>
          </w:tcPr>
          <w:p w14:paraId="6292CB51" w14:textId="77777777" w:rsidR="00D76E01" w:rsidRPr="005670A1" w:rsidRDefault="00D76E01" w:rsidP="00A91C17">
            <w:pPr>
              <w:spacing w:after="0" w:line="276" w:lineRule="auto"/>
              <w:ind w:left="72"/>
              <w:jc w:val="both"/>
              <w:rPr>
                <w:rFonts w:ascii="Times New Roman" w:eastAsia="Times New Roman" w:hAnsi="Times New Roman" w:cs="Times New Roman"/>
                <w:b/>
              </w:rPr>
            </w:pPr>
            <w:r w:rsidRPr="005670A1">
              <w:rPr>
                <w:rFonts w:ascii="Times New Roman" w:eastAsia="Times New Roman" w:hAnsi="Times New Roman" w:cs="Times New Roman"/>
                <w:b/>
              </w:rPr>
              <w:t>WPR</w:t>
            </w:r>
          </w:p>
          <w:p w14:paraId="348EC40F"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Ochrona dziedzictwa kulturowego lub przyrodniczego polskiej wsi.</w:t>
            </w:r>
          </w:p>
        </w:tc>
        <w:tc>
          <w:tcPr>
            <w:tcW w:w="4358" w:type="dxa"/>
            <w:tcBorders>
              <w:left w:val="single" w:sz="4" w:space="0" w:color="auto"/>
            </w:tcBorders>
            <w:shd w:val="clear" w:color="auto" w:fill="auto"/>
          </w:tcPr>
          <w:p w14:paraId="640440EC" w14:textId="2309F220" w:rsidR="00D76E01" w:rsidRPr="006A207C" w:rsidRDefault="009D15AA" w:rsidP="00A91C17">
            <w:pPr>
              <w:autoSpaceDE w:val="0"/>
              <w:autoSpaceDN w:val="0"/>
              <w:adjustRightInd w:val="0"/>
              <w:spacing w:after="0" w:line="276" w:lineRule="auto"/>
              <w:jc w:val="both"/>
              <w:rPr>
                <w:rFonts w:ascii="Times New Roman" w:eastAsia="Times New Roman" w:hAnsi="Times New Roman" w:cs="Times New Roman"/>
                <w:b/>
              </w:rPr>
            </w:pPr>
            <w:r w:rsidRPr="006A207C">
              <w:rPr>
                <w:rFonts w:ascii="Times New Roman" w:eastAsia="Times New Roman" w:hAnsi="Times New Roman" w:cs="Times New Roman"/>
                <w:b/>
              </w:rPr>
              <w:t>Wskaźnik produktu:</w:t>
            </w:r>
          </w:p>
          <w:p w14:paraId="123B96E6" w14:textId="4B64923C" w:rsidR="00D76E01" w:rsidRPr="005670A1" w:rsidRDefault="009D15AA"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w:t>
            </w:r>
          </w:p>
          <w:p w14:paraId="6EE1A8D4" w14:textId="77777777" w:rsidR="006A207C"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6A207C">
              <w:rPr>
                <w:rFonts w:ascii="Times New Roman" w:eastAsia="Times New Roman" w:hAnsi="Times New Roman" w:cs="Times New Roman"/>
                <w:b/>
              </w:rPr>
              <w:t>Wskaźnik rezultatu:</w:t>
            </w:r>
            <w:r w:rsidRPr="005670A1">
              <w:rPr>
                <w:rFonts w:ascii="Times New Roman" w:eastAsia="Times New Roman" w:hAnsi="Times New Roman" w:cs="Times New Roman"/>
              </w:rPr>
              <w:t xml:space="preserve"> </w:t>
            </w:r>
          </w:p>
          <w:p w14:paraId="7B855E39" w14:textId="57E7B29F" w:rsidR="00D76E01" w:rsidRPr="005670A1" w:rsidRDefault="002B42B8" w:rsidP="002B42B8">
            <w:pPr>
              <w:autoSpaceDE w:val="0"/>
              <w:autoSpaceDN w:val="0"/>
              <w:adjustRightInd w:val="0"/>
              <w:spacing w:after="0" w:line="276" w:lineRule="auto"/>
              <w:jc w:val="both"/>
              <w:rPr>
                <w:rFonts w:ascii="Times New Roman" w:eastAsia="Times New Roman" w:hAnsi="Times New Roman" w:cs="Times New Roman"/>
              </w:rPr>
            </w:pPr>
            <w:r w:rsidRPr="002B42B8">
              <w:rPr>
                <w:rFonts w:ascii="Times New Roman" w:eastAsia="Times New Roman" w:hAnsi="Times New Roman" w:cs="Times New Roman"/>
                <w:color w:val="000000"/>
              </w:rPr>
              <w:t>R. 41PR odsetek ludności wiejskiej korzystającej z lepszego dostępu do usług i infrastruktury dzięki wsparciu z WPR</w:t>
            </w:r>
          </w:p>
        </w:tc>
      </w:tr>
      <w:tr w:rsidR="00D76E01" w:rsidRPr="005670A1" w14:paraId="05161D37"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A1CDB10"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000CC60A"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P.3.2. Zwiększenie dostępu do miejsc świadczenia usług lokalnych przyjaznych dla klimatu   </w:t>
            </w:r>
          </w:p>
        </w:tc>
      </w:tr>
      <w:tr w:rsidR="00D76E01" w:rsidRPr="005670A1" w14:paraId="0102802D" w14:textId="77777777" w:rsidTr="009667EE">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C6B8792" w14:textId="7066057A"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Konkurs</w:t>
            </w:r>
            <w:r w:rsidR="009D15AA" w:rsidRPr="005670A1">
              <w:rPr>
                <w:rFonts w:ascii="Times New Roman" w:eastAsia="Times New Roman" w:hAnsi="Times New Roman" w:cs="Times New Roman"/>
                <w:b/>
              </w:rPr>
              <w:t>:</w:t>
            </w:r>
            <w:r w:rsidRPr="005670A1">
              <w:rPr>
                <w:rFonts w:ascii="Times New Roman" w:eastAsia="Times New Roman" w:hAnsi="Times New Roman" w:cs="Times New Roman"/>
                <w:b/>
              </w:rPr>
              <w:t xml:space="preserve"> </w:t>
            </w:r>
          </w:p>
          <w:p w14:paraId="043CC334" w14:textId="1F8C960B" w:rsidR="00D76E01" w:rsidRPr="005670A1" w:rsidRDefault="009D15AA"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Rozwój sieci dróg rowerowych.</w:t>
            </w:r>
          </w:p>
          <w:p w14:paraId="292C05FA" w14:textId="3E596768" w:rsidR="00D76E01" w:rsidRPr="005670A1" w:rsidRDefault="002A08D8" w:rsidP="00A91C17">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Grupa wsparcia: </w:t>
            </w:r>
          </w:p>
          <w:p w14:paraId="00663AE7" w14:textId="421484BE" w:rsidR="00D76E01" w:rsidRPr="005670A1" w:rsidRDefault="00D76E01"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JST</w:t>
            </w:r>
          </w:p>
        </w:tc>
        <w:tc>
          <w:tcPr>
            <w:tcW w:w="5709" w:type="dxa"/>
            <w:tcBorders>
              <w:top w:val="single" w:sz="4" w:space="0" w:color="auto"/>
              <w:left w:val="single" w:sz="4" w:space="0" w:color="auto"/>
              <w:bottom w:val="single" w:sz="4" w:space="0" w:color="auto"/>
              <w:right w:val="single" w:sz="4" w:space="0" w:color="auto"/>
            </w:tcBorders>
            <w:shd w:val="clear" w:color="auto" w:fill="auto"/>
          </w:tcPr>
          <w:p w14:paraId="6CEE548E"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w:t>
            </w:r>
          </w:p>
          <w:p w14:paraId="0E2EC4F9"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EFRR.CP5.II -</w:t>
            </w:r>
          </w:p>
          <w:p w14:paraId="33475036"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c) Ochrony powietrza:</w:t>
            </w:r>
          </w:p>
          <w:p w14:paraId="51DCF398"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color w:val="000000"/>
              </w:rPr>
              <w:t>• działania łączące w sobie komponent niskoemisyjny i turystyczny, takie jak dbałość o lokalną sieć dróg pieszo-rowerowych;</w:t>
            </w:r>
          </w:p>
        </w:tc>
        <w:tc>
          <w:tcPr>
            <w:tcW w:w="4358" w:type="dxa"/>
            <w:tcBorders>
              <w:left w:val="single" w:sz="4" w:space="0" w:color="auto"/>
            </w:tcBorders>
            <w:shd w:val="clear" w:color="auto" w:fill="auto"/>
          </w:tcPr>
          <w:p w14:paraId="2479EF1A" w14:textId="0469CE10" w:rsidR="00D76E01" w:rsidRPr="006A207C" w:rsidRDefault="006A207C"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Wskaźniki produktu: </w:t>
            </w:r>
          </w:p>
          <w:p w14:paraId="74D68CF6" w14:textId="4C8FF942"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RCO058 Wspierana infrastruktura rowerowa</w:t>
            </w:r>
            <w:r w:rsidR="009D15AA" w:rsidRPr="005670A1">
              <w:rPr>
                <w:rFonts w:ascii="Times New Roman" w:eastAsia="Times New Roman" w:hAnsi="Times New Roman" w:cs="Times New Roman"/>
                <w:color w:val="000000"/>
              </w:rPr>
              <w:t>.</w:t>
            </w:r>
          </w:p>
          <w:p w14:paraId="783CEF06" w14:textId="77777777" w:rsidR="00D76E01" w:rsidRPr="006A207C"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 rezultatu: </w:t>
            </w:r>
          </w:p>
          <w:p w14:paraId="54AAC08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RCR064</w:t>
            </w:r>
          </w:p>
          <w:p w14:paraId="35A7CA2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Roczna liczba użytkowników infrastruktury rowerowej</w:t>
            </w:r>
          </w:p>
        </w:tc>
      </w:tr>
    </w:tbl>
    <w:p w14:paraId="5DDDA1BA" w14:textId="77777777" w:rsidR="00400538" w:rsidRDefault="00400538" w:rsidP="00A91C17">
      <w:pPr>
        <w:pStyle w:val="Nagwek1"/>
        <w:spacing w:line="276" w:lineRule="auto"/>
        <w:rPr>
          <w:rFonts w:ascii="Times New Roman" w:hAnsi="Times New Roman" w:cs="Times New Roman"/>
          <w:b/>
          <w:sz w:val="22"/>
          <w:szCs w:val="22"/>
        </w:rPr>
        <w:sectPr w:rsidR="00400538" w:rsidSect="00400538">
          <w:pgSz w:w="16838" w:h="11906" w:orient="landscape"/>
          <w:pgMar w:top="851" w:right="851" w:bottom="851" w:left="851" w:header="709" w:footer="709" w:gutter="0"/>
          <w:cols w:space="708"/>
          <w:docGrid w:linePitch="360"/>
        </w:sectPr>
      </w:pPr>
    </w:p>
    <w:p w14:paraId="41DF8091" w14:textId="13131371" w:rsidR="000737DC" w:rsidRPr="005670A1" w:rsidRDefault="000737DC" w:rsidP="00A91C17">
      <w:pPr>
        <w:pStyle w:val="Nagwek1"/>
        <w:spacing w:line="276" w:lineRule="auto"/>
        <w:rPr>
          <w:rFonts w:ascii="Times New Roman" w:hAnsi="Times New Roman" w:cs="Times New Roman"/>
          <w:b/>
          <w:sz w:val="22"/>
          <w:szCs w:val="22"/>
        </w:rPr>
      </w:pPr>
      <w:bookmarkStart w:id="45" w:name="_Toc183512052"/>
      <w:r w:rsidRPr="005670A1">
        <w:rPr>
          <w:rFonts w:ascii="Times New Roman" w:hAnsi="Times New Roman" w:cs="Times New Roman"/>
          <w:b/>
          <w:sz w:val="22"/>
          <w:szCs w:val="22"/>
        </w:rPr>
        <w:lastRenderedPageBreak/>
        <w:t>Rozdział VII – Sposób wyboru i oceny operacji oraz sposób ustanawiania kryteriów wyboru</w:t>
      </w:r>
      <w:bookmarkEnd w:id="45"/>
    </w:p>
    <w:p w14:paraId="36541C62" w14:textId="77777777" w:rsidR="000737DC" w:rsidRPr="005670A1" w:rsidRDefault="000737DC" w:rsidP="00A91C17">
      <w:pPr>
        <w:spacing w:line="276" w:lineRule="auto"/>
        <w:rPr>
          <w:rFonts w:ascii="Times New Roman" w:hAnsi="Times New Roman" w:cs="Times New Roman"/>
        </w:rPr>
      </w:pPr>
    </w:p>
    <w:p w14:paraId="53D1B00B" w14:textId="3398423D"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7.1 </w:t>
      </w:r>
      <w:r w:rsidR="000737DC" w:rsidRPr="005670A1">
        <w:rPr>
          <w:rFonts w:ascii="Times New Roman" w:hAnsi="Times New Roman" w:cs="Times New Roman"/>
        </w:rPr>
        <w:t>Ogólna charakterystyka wewnętrznej organizacji pracy w LGD</w:t>
      </w:r>
    </w:p>
    <w:p w14:paraId="2E5B8B09" w14:textId="7964B116"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Najważniejszym organem stowarzyszenia jest Walne Zebranie 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7BD082E7"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B1BAFA5"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7.2 </w:t>
      </w:r>
      <w:r w:rsidR="000737DC" w:rsidRPr="005670A1">
        <w:rPr>
          <w:rFonts w:ascii="Times New Roman" w:hAnsi="Times New Roman" w:cs="Times New Roman"/>
        </w:rPr>
        <w:t>Sposób ustanawiania i zmiany kryteriów</w:t>
      </w:r>
      <w:r w:rsidRPr="005670A1">
        <w:rPr>
          <w:rFonts w:ascii="Times New Roman" w:hAnsi="Times New Roman" w:cs="Times New Roman"/>
        </w:rPr>
        <w:t xml:space="preserve">: </w:t>
      </w:r>
    </w:p>
    <w:p w14:paraId="08E0F95E" w14:textId="25EDB67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 xml:space="preserve">zone przez właściwego ministra), </w:t>
      </w:r>
      <w:r w:rsidRPr="005670A1">
        <w:rPr>
          <w:rFonts w:ascii="Times New Roman" w:hAnsi="Times New Roman" w:cs="Times New Roman"/>
        </w:rPr>
        <w:t>a także szczegółowych odpisów operacji (SZOP) i warunków dostępu dla zakresów realizowanych w ramach FEW zgodnie z zasadami i warunkami obowiązującymi dla EFS+ i EFRR</w:t>
      </w:r>
    </w:p>
    <w:p w14:paraId="4254012A" w14:textId="77777777" w:rsidR="002C3EA3"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7B45DD9E" w:rsidR="000737DC" w:rsidRPr="002C3EA3" w:rsidRDefault="000737DC" w:rsidP="002C3EA3">
      <w:pPr>
        <w:spacing w:line="276" w:lineRule="auto"/>
        <w:ind w:left="360"/>
        <w:jc w:val="both"/>
        <w:rPr>
          <w:rFonts w:ascii="Times New Roman" w:hAnsi="Times New Roman" w:cs="Times New Roman"/>
        </w:rPr>
      </w:pPr>
      <w:r w:rsidRPr="002C3EA3">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0CA40BAB"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52"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53"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0AC67506"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lastRenderedPageBreak/>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7A84199B" w14:textId="33E7CACB" w:rsidR="00E3780F" w:rsidRPr="00E3780F" w:rsidRDefault="00E3780F" w:rsidP="00B05934">
      <w:pPr>
        <w:pStyle w:val="Akapitzlist"/>
        <w:numPr>
          <w:ilvl w:val="0"/>
          <w:numId w:val="27"/>
        </w:numPr>
        <w:spacing w:line="276" w:lineRule="auto"/>
        <w:jc w:val="both"/>
        <w:rPr>
          <w:rFonts w:ascii="Times New Roman" w:hAnsi="Times New Roman" w:cs="Times New Roman"/>
        </w:rPr>
      </w:pPr>
      <w:r w:rsidRPr="00E3780F">
        <w:rPr>
          <w:rFonts w:ascii="Times New Roman" w:hAnsi="Times New Roman" w:cs="Times New Roman"/>
        </w:rPr>
        <w:t>premiujące działania realizowane w oparciu o infrastrukturę szlaków turystycznych jako ich moderniz</w:t>
      </w:r>
      <w:r>
        <w:rPr>
          <w:rFonts w:ascii="Times New Roman" w:hAnsi="Times New Roman" w:cs="Times New Roman"/>
        </w:rPr>
        <w:t>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60967126"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w:t>
      </w:r>
      <w:r w:rsidR="00E3780F">
        <w:rPr>
          <w:rFonts w:ascii="Times New Roman" w:hAnsi="Times New Roman" w:cs="Times New Roman"/>
        </w:rPr>
        <w:t>pletność dokumentacji, pozwoleń</w:t>
      </w:r>
      <w:r w:rsidR="00782522" w:rsidRPr="005670A1">
        <w:rPr>
          <w:rFonts w:ascii="Times New Roman" w:hAnsi="Times New Roman" w:cs="Times New Roman"/>
        </w:rPr>
        <w:t xml:space="preserve"> 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63EEE8EE" w:rsidR="00E90AF4" w:rsidRPr="00F570B9" w:rsidRDefault="00A33C5D" w:rsidP="00A91C17">
      <w:pPr>
        <w:pStyle w:val="Akapitzlist"/>
        <w:numPr>
          <w:ilvl w:val="0"/>
          <w:numId w:val="27"/>
        </w:numPr>
        <w:spacing w:line="276" w:lineRule="auto"/>
        <w:jc w:val="both"/>
        <w:rPr>
          <w:rFonts w:ascii="Times New Roman" w:hAnsi="Times New Roman" w:cs="Times New Roman"/>
        </w:rPr>
      </w:pPr>
      <w:r w:rsidRPr="00F570B9">
        <w:rPr>
          <w:rFonts w:ascii="Times New Roman" w:hAnsi="Times New Roman" w:cs="Times New Roman"/>
        </w:rPr>
        <w:t>dostęp do środków dla osób</w:t>
      </w:r>
      <w:r w:rsidR="005C1642" w:rsidRPr="00F570B9">
        <w:rPr>
          <w:rFonts w:ascii="Times New Roman" w:hAnsi="Times New Roman" w:cs="Times New Roman"/>
        </w:rPr>
        <w:t xml:space="preserve">  grup wymagających wsparcia tj. </w:t>
      </w:r>
      <w:r w:rsidR="00F570B9" w:rsidRPr="00F570B9">
        <w:rPr>
          <w:rFonts w:ascii="Times New Roman" w:hAnsi="Times New Roman" w:cs="Times New Roman"/>
        </w:rPr>
        <w:t xml:space="preserve">kobiet, </w:t>
      </w:r>
      <w:r w:rsidRPr="00F570B9">
        <w:rPr>
          <w:rFonts w:ascii="Times New Roman" w:hAnsi="Times New Roman" w:cs="Times New Roman"/>
        </w:rPr>
        <w:t>i/ lub osób do 25 r</w:t>
      </w:r>
      <w:r w:rsidR="005C1642" w:rsidRPr="00F570B9">
        <w:rPr>
          <w:rFonts w:ascii="Times New Roman" w:hAnsi="Times New Roman" w:cs="Times New Roman"/>
        </w:rPr>
        <w:t xml:space="preserve">. </w:t>
      </w:r>
      <w:r w:rsidRPr="00F570B9">
        <w:rPr>
          <w:rFonts w:ascii="Times New Roman" w:hAnsi="Times New Roman" w:cs="Times New Roman"/>
        </w:rPr>
        <w:t>ż</w:t>
      </w:r>
      <w:r w:rsidR="005C1642" w:rsidRPr="00F570B9">
        <w:rPr>
          <w:rFonts w:ascii="Times New Roman" w:hAnsi="Times New Roman" w:cs="Times New Roman"/>
        </w:rPr>
        <w:t>.,</w:t>
      </w:r>
      <w:r w:rsidRPr="00F570B9">
        <w:rPr>
          <w:rFonts w:ascii="Times New Roman" w:hAnsi="Times New Roman" w:cs="Times New Roman"/>
        </w:rPr>
        <w:t xml:space="preserve"> a także premiujących </w:t>
      </w:r>
      <w:r w:rsidR="00E90AF4" w:rsidRPr="00F570B9">
        <w:rPr>
          <w:rFonts w:ascii="Times New Roman" w:hAnsi="Times New Roman" w:cs="Times New Roman"/>
        </w:rPr>
        <w:t>dodatkowe miejsca pracy</w:t>
      </w:r>
      <w:r w:rsidR="005C1642" w:rsidRPr="00F570B9">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służąca realizacji celów inwestycji, wykorzystanie 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7CC4CA19"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t>
      </w:r>
      <w:r w:rsidR="006C7C73">
        <w:rPr>
          <w:rFonts w:ascii="Times New Roman" w:hAnsi="Times New Roman" w:cs="Times New Roman"/>
        </w:rPr>
        <w:t>w partnerstwie</w:t>
      </w:r>
      <w:r w:rsidR="006C7C73" w:rsidRPr="005670A1">
        <w:rPr>
          <w:rFonts w:ascii="Times New Roman" w:hAnsi="Times New Roman" w:cs="Times New Roman"/>
        </w:rPr>
        <w:t xml:space="preserve"> </w:t>
      </w:r>
      <w:r w:rsidRPr="005670A1">
        <w:rPr>
          <w:rFonts w:ascii="Times New Roman" w:hAnsi="Times New Roman" w:cs="Times New Roman"/>
        </w:rPr>
        <w:t>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6" w:name="_Toc183512053"/>
      <w:r w:rsidRPr="005670A1">
        <w:rPr>
          <w:rFonts w:ascii="Times New Roman" w:hAnsi="Times New Roman" w:cs="Times New Roman"/>
          <w:b/>
          <w:sz w:val="22"/>
          <w:szCs w:val="22"/>
        </w:rPr>
        <w:t>Rozdział VIII – Plan działania</w:t>
      </w:r>
      <w:bookmarkEnd w:id="46"/>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FD13B9">
      <w:pPr>
        <w:pStyle w:val="Akapitzlist"/>
        <w:numPr>
          <w:ilvl w:val="0"/>
          <w:numId w:val="15"/>
        </w:numPr>
        <w:spacing w:after="0" w:line="276" w:lineRule="auto"/>
        <w:jc w:val="right"/>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4A7A9B77"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7" w:name="_Toc18351222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47"/>
    </w:p>
    <w:tbl>
      <w:tblPr>
        <w:tblW w:w="4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F74570" w:rsidRPr="005670A1" w14:paraId="2AE5C263" w14:textId="77777777" w:rsidTr="006C52F4">
        <w:trPr>
          <w:trHeight w:val="288"/>
          <w:tblHeader/>
        </w:trPr>
        <w:tc>
          <w:tcPr>
            <w:tcW w:w="605" w:type="pct"/>
            <w:shd w:val="clear" w:color="auto" w:fill="D9D9D9" w:themeFill="background1" w:themeFillShade="D9"/>
            <w:hideMark/>
          </w:tcPr>
          <w:p w14:paraId="699F8F5F"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produktu</w:t>
            </w:r>
          </w:p>
        </w:tc>
        <w:tc>
          <w:tcPr>
            <w:tcW w:w="1362" w:type="pct"/>
            <w:shd w:val="clear" w:color="auto" w:fill="D9D9D9" w:themeFill="background1" w:themeFillShade="D9"/>
            <w:noWrap/>
            <w:hideMark/>
          </w:tcPr>
          <w:p w14:paraId="692F97DD"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c>
          <w:tcPr>
            <w:tcW w:w="687" w:type="pct"/>
            <w:shd w:val="clear" w:color="auto" w:fill="D9D9D9" w:themeFill="background1" w:themeFillShade="D9"/>
            <w:noWrap/>
            <w:hideMark/>
          </w:tcPr>
          <w:p w14:paraId="61E1E81A"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w:t>
            </w:r>
          </w:p>
        </w:tc>
        <w:tc>
          <w:tcPr>
            <w:tcW w:w="1362" w:type="pct"/>
            <w:shd w:val="clear" w:color="auto" w:fill="D9D9D9" w:themeFill="background1" w:themeFillShade="D9"/>
            <w:noWrap/>
            <w:hideMark/>
          </w:tcPr>
          <w:p w14:paraId="32922016"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r>
      <w:tr w:rsidR="00F74570" w:rsidRPr="005670A1" w14:paraId="72EEE2F0" w14:textId="77777777" w:rsidTr="006C52F4">
        <w:trPr>
          <w:trHeight w:val="2208"/>
        </w:trPr>
        <w:tc>
          <w:tcPr>
            <w:tcW w:w="605" w:type="pct"/>
            <w:shd w:val="clear" w:color="auto" w:fill="auto"/>
            <w:hideMark/>
          </w:tcPr>
          <w:p w14:paraId="4B5F1400" w14:textId="5FF413C1"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P.1.1</w:t>
            </w:r>
            <w:r w:rsidRPr="005670A1">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w zakresie utworzenia działalności </w:t>
            </w:r>
          </w:p>
        </w:tc>
        <w:tc>
          <w:tcPr>
            <w:tcW w:w="1362" w:type="pct"/>
            <w:shd w:val="clear" w:color="auto" w:fill="auto"/>
            <w:hideMark/>
          </w:tcPr>
          <w:p w14:paraId="2211176F" w14:textId="239E3E4E"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rozwoju działalności w branży produktów i usług lokalnych.</w:t>
            </w:r>
          </w:p>
        </w:tc>
        <w:tc>
          <w:tcPr>
            <w:tcW w:w="687" w:type="pct"/>
            <w:shd w:val="clear" w:color="auto" w:fill="auto"/>
            <w:hideMark/>
          </w:tcPr>
          <w:p w14:paraId="04BCD19F"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2" w:type="pct"/>
            <w:shd w:val="clear" w:color="auto" w:fill="auto"/>
            <w:hideMark/>
          </w:tcPr>
          <w:p w14:paraId="5AC28180" w14:textId="35F5EB1C"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związku z opisem obowiązkowego wskaźnika dla WPR, z którego wynika, że samozatrudnienie traktowane jest jako nowe miejsce pracy powstałe w ramach środków z programu, dla zadanej liczby operacji w zakresie utworzenia działalności, przyjęto taką samą liczbę nowych miejsc pracy</w:t>
            </w:r>
          </w:p>
        </w:tc>
      </w:tr>
      <w:tr w:rsidR="00F74570" w:rsidRPr="005670A1" w14:paraId="00E79B53" w14:textId="77777777" w:rsidTr="006C52F4">
        <w:trPr>
          <w:trHeight w:val="2208"/>
        </w:trPr>
        <w:tc>
          <w:tcPr>
            <w:tcW w:w="605" w:type="pct"/>
            <w:shd w:val="clear" w:color="auto" w:fill="auto"/>
            <w:hideMark/>
          </w:tcPr>
          <w:p w14:paraId="5185106A"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78D39CD4"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2" w:type="pct"/>
            <w:shd w:val="clear" w:color="auto" w:fill="auto"/>
            <w:hideMark/>
          </w:tcPr>
          <w:p w14:paraId="6934678D" w14:textId="3A0DB0FC"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utworzenia działalności w branży produktów i usług lokalnych.</w:t>
            </w:r>
          </w:p>
        </w:tc>
        <w:tc>
          <w:tcPr>
            <w:tcW w:w="687" w:type="pct"/>
            <w:shd w:val="clear" w:color="auto" w:fill="auto"/>
            <w:hideMark/>
          </w:tcPr>
          <w:p w14:paraId="1A7573DA"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b/>
                <w:bCs/>
                <w:color w:val="000000"/>
                <w:lang w:eastAsia="pl-PL"/>
              </w:rPr>
              <w:t>biogospodarką</w:t>
            </w:r>
            <w:proofErr w:type="spellEnd"/>
            <w:r w:rsidRPr="005670A1">
              <w:rPr>
                <w:rFonts w:ascii="Times New Roman" w:eastAsia="Times New Roman" w:hAnsi="Times New Roman" w:cs="Times New Roman"/>
                <w:b/>
                <w:bCs/>
                <w:color w:val="000000"/>
                <w:lang w:eastAsia="pl-PL"/>
              </w:rPr>
              <w:t>, rozwiniętych dzięki wsparciu w ramach WPR</w:t>
            </w:r>
          </w:p>
        </w:tc>
        <w:tc>
          <w:tcPr>
            <w:tcW w:w="1362" w:type="pct"/>
            <w:shd w:val="clear" w:color="auto" w:fill="auto"/>
            <w:hideMark/>
          </w:tcPr>
          <w:p w14:paraId="26EA2DB1" w14:textId="53B14A10"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związku z opisem obowiązkowego wskaźnika dla WPR, z którego wynika, że rezultatem wsparcia finansowego ma być wsparcie przedsiębiorstw na obszarach wiejskich, dla zakresu związanego z rozwojem działalności przyjęto właśnie liczbę podmiotów, które uzyskają wsparcie</w:t>
            </w:r>
          </w:p>
        </w:tc>
      </w:tr>
      <w:tr w:rsidR="00F74570" w:rsidRPr="005670A1" w14:paraId="06EE8E50" w14:textId="77777777" w:rsidTr="006C52F4">
        <w:trPr>
          <w:trHeight w:val="2208"/>
        </w:trPr>
        <w:tc>
          <w:tcPr>
            <w:tcW w:w="605" w:type="pct"/>
            <w:shd w:val="clear" w:color="auto" w:fill="auto"/>
            <w:hideMark/>
          </w:tcPr>
          <w:p w14:paraId="503E5F39"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03D7DDA9" w14:textId="30E86CCF"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2" w:type="pct"/>
            <w:shd w:val="clear" w:color="auto" w:fill="auto"/>
            <w:hideMark/>
          </w:tcPr>
          <w:p w14:paraId="0B5F5412" w14:textId="2A82FE5D"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tematyczny możliwych operacji zakłada wsparcie oferty turystycznej obszaru (usługi i produkty lokalne), których katalog znajduje się na prowadzonej przez LGD stronie www.dbpoleca.barycz.pl. </w:t>
            </w:r>
            <w:r w:rsidRPr="005670A1">
              <w:rPr>
                <w:rFonts w:ascii="Times New Roman" w:eastAsia="Times New Roman" w:hAnsi="Times New Roman" w:cs="Times New Roman"/>
                <w:color w:val="000000"/>
                <w:lang w:eastAsia="pl-PL"/>
              </w:rPr>
              <w:lastRenderedPageBreak/>
              <w:t>Planuje się, że każda z ww. operacji pozwoli wesprzeć (wpisać nową lub utrzymać istniejącą ofertę usług lub produktów).  Dodatkowo, jeśli przedmiotem działalności będzie oferta edukacyjna/przewodnicka, obowiązkiem beneficjenta będzie wpisanie jej na stronę edukacja.barycz.pl</w:t>
            </w:r>
          </w:p>
        </w:tc>
        <w:tc>
          <w:tcPr>
            <w:tcW w:w="687" w:type="pct"/>
            <w:shd w:val="clear" w:color="auto" w:fill="auto"/>
            <w:noWrap/>
            <w:hideMark/>
          </w:tcPr>
          <w:p w14:paraId="6328E87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proofErr w:type="spellStart"/>
            <w:r w:rsidRPr="005670A1">
              <w:rPr>
                <w:rFonts w:ascii="Times New Roman" w:eastAsia="Times New Roman" w:hAnsi="Times New Roman" w:cs="Times New Roman"/>
                <w:b/>
                <w:bCs/>
                <w:color w:val="000000"/>
                <w:lang w:eastAsia="pl-PL"/>
              </w:rPr>
              <w:lastRenderedPageBreak/>
              <w:t>nd</w:t>
            </w:r>
            <w:proofErr w:type="spellEnd"/>
          </w:p>
        </w:tc>
        <w:tc>
          <w:tcPr>
            <w:tcW w:w="1362" w:type="pct"/>
            <w:shd w:val="clear" w:color="auto" w:fill="auto"/>
            <w:hideMark/>
          </w:tcPr>
          <w:p w14:paraId="336A0FD8"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roofErr w:type="spellStart"/>
            <w:r w:rsidRPr="005670A1">
              <w:rPr>
                <w:rFonts w:ascii="Times New Roman" w:eastAsia="Times New Roman" w:hAnsi="Times New Roman" w:cs="Times New Roman"/>
                <w:color w:val="000000"/>
                <w:lang w:eastAsia="pl-PL"/>
              </w:rPr>
              <w:t>nd</w:t>
            </w:r>
            <w:proofErr w:type="spellEnd"/>
          </w:p>
        </w:tc>
      </w:tr>
      <w:tr w:rsidR="00F74570" w:rsidRPr="005670A1" w14:paraId="27FE7730" w14:textId="77777777" w:rsidTr="006C52F4">
        <w:trPr>
          <w:trHeight w:val="1426"/>
        </w:trPr>
        <w:tc>
          <w:tcPr>
            <w:tcW w:w="605" w:type="pct"/>
            <w:shd w:val="clear" w:color="auto" w:fill="auto"/>
            <w:hideMark/>
          </w:tcPr>
          <w:p w14:paraId="08D6596D"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22314D37"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2" w:type="pct"/>
            <w:shd w:val="clear" w:color="auto" w:fill="auto"/>
            <w:hideMark/>
          </w:tcPr>
          <w:p w14:paraId="586C0DAC" w14:textId="07C12A23"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Zakres operacji własnej zakłada wsparcie podmiotów w ramach systemu promocji Dolina Baryczy Poleca, który jest działaniem spajającym ofertę obszaru.</w:t>
            </w:r>
          </w:p>
        </w:tc>
        <w:tc>
          <w:tcPr>
            <w:tcW w:w="687" w:type="pct"/>
            <w:shd w:val="clear" w:color="auto" w:fill="auto"/>
            <w:hideMark/>
          </w:tcPr>
          <w:p w14:paraId="44555F65"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w:t>
            </w:r>
            <w:r w:rsidRPr="005670A1">
              <w:rPr>
                <w:rFonts w:ascii="Times New Roman" w:eastAsia="Times New Roman" w:hAnsi="Times New Roman" w:cs="Times New Roman"/>
                <w:b/>
                <w:bCs/>
                <w:color w:val="000000"/>
                <w:lang w:eastAsia="pl-PL"/>
              </w:rPr>
              <w:lastRenderedPageBreak/>
              <w:t>klimatyczną i w zakresie gospodarowania zasobami</w:t>
            </w:r>
          </w:p>
        </w:tc>
        <w:tc>
          <w:tcPr>
            <w:tcW w:w="1362" w:type="pct"/>
            <w:shd w:val="clear" w:color="auto" w:fill="auto"/>
            <w:hideMark/>
          </w:tcPr>
          <w:p w14:paraId="1A396C5A"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Operacja przewiduje wzmocnienie lokalnych producentów i usługodawców w ramach systemu Dolina Baryczy Poleca. Kolejne edycje systemu pozwalają wspierać ok. kilkudziesięciu takich podmiotów, dlatego dobór wskaźnika odzwierciedla te doświadczenia w ramach zrealizowanych już projektów</w:t>
            </w:r>
          </w:p>
        </w:tc>
      </w:tr>
      <w:tr w:rsidR="00F74570" w:rsidRPr="005670A1" w14:paraId="299EF903" w14:textId="77777777" w:rsidTr="006C52F4">
        <w:trPr>
          <w:trHeight w:val="2208"/>
        </w:trPr>
        <w:tc>
          <w:tcPr>
            <w:tcW w:w="605" w:type="pct"/>
            <w:shd w:val="clear" w:color="auto" w:fill="auto"/>
            <w:hideMark/>
          </w:tcPr>
          <w:p w14:paraId="682F32A5" w14:textId="76F67806"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P.1.2</w:t>
            </w:r>
            <w:r w:rsidRPr="005670A1">
              <w:rPr>
                <w:rFonts w:ascii="Times New Roman" w:eastAsia="Times New Roman" w:hAnsi="Times New Roman" w:cs="Times New Roman"/>
                <w:b/>
                <w:bCs/>
                <w:color w:val="000000"/>
                <w:lang w:eastAsia="pl-PL"/>
              </w:rPr>
              <w:br/>
              <w:t>Zrównoważona gospodarka dla klimatu i podniesienia jakości życia mieszkańców</w:t>
            </w:r>
          </w:p>
        </w:tc>
        <w:tc>
          <w:tcPr>
            <w:tcW w:w="984" w:type="pct"/>
            <w:shd w:val="clear" w:color="auto" w:fill="auto"/>
            <w:hideMark/>
          </w:tcPr>
          <w:p w14:paraId="75B6C558" w14:textId="6E899F5A"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026B46">
              <w:rPr>
                <w:rFonts w:ascii="Times New Roman" w:eastAsia="Times New Roman" w:hAnsi="Times New Roman" w:cs="Times New Roman"/>
                <w:b/>
                <w:bCs/>
                <w:color w:val="000000"/>
                <w:lang w:eastAsia="pl-PL"/>
              </w:rPr>
              <w:t>Liczba operacji polegających na powstaniu przedsiębiorstwa</w:t>
            </w:r>
          </w:p>
        </w:tc>
        <w:tc>
          <w:tcPr>
            <w:tcW w:w="1362" w:type="pct"/>
            <w:shd w:val="clear" w:color="auto" w:fill="auto"/>
            <w:hideMark/>
          </w:tcPr>
          <w:p w14:paraId="7FBDC643" w14:textId="4E136DD8"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rozwoju działalności w branży wskazanej w opisie przedsięwzięcia</w:t>
            </w:r>
          </w:p>
        </w:tc>
        <w:tc>
          <w:tcPr>
            <w:tcW w:w="687" w:type="pct"/>
            <w:shd w:val="clear" w:color="auto" w:fill="auto"/>
            <w:hideMark/>
          </w:tcPr>
          <w:p w14:paraId="2E6BFDF0"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2" w:type="pct"/>
            <w:shd w:val="clear" w:color="auto" w:fill="auto"/>
            <w:hideMark/>
          </w:tcPr>
          <w:p w14:paraId="7FF9B4EE" w14:textId="24579B0B"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związku z opisem obowiązkowego wskaźnika dla WPR, z którego wynika, że samozatrudnienie traktowane jest jako nowe miejsce pracy powstałe w ramach środków z programu, dla zadanej liczby operacji w zakresie utworzenia działalności, przyjęto taką samą liczbę nowych miejsc pracy</w:t>
            </w:r>
          </w:p>
        </w:tc>
      </w:tr>
      <w:tr w:rsidR="00F74570" w:rsidRPr="005670A1" w14:paraId="2CF73006" w14:textId="77777777" w:rsidTr="006C52F4">
        <w:trPr>
          <w:trHeight w:val="2208"/>
        </w:trPr>
        <w:tc>
          <w:tcPr>
            <w:tcW w:w="605" w:type="pct"/>
            <w:shd w:val="clear" w:color="auto" w:fill="auto"/>
            <w:hideMark/>
          </w:tcPr>
          <w:p w14:paraId="52C3A6F4"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36E8C7B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polegających na rozwoju przedsiębiorstwa </w:t>
            </w:r>
          </w:p>
        </w:tc>
        <w:tc>
          <w:tcPr>
            <w:tcW w:w="1362" w:type="pct"/>
            <w:shd w:val="clear" w:color="auto" w:fill="auto"/>
            <w:hideMark/>
          </w:tcPr>
          <w:p w14:paraId="1B419E1B" w14:textId="3B393C65"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utworzenia działalności w branży wskazanej w opisie przedsięwzięcia</w:t>
            </w:r>
          </w:p>
        </w:tc>
        <w:tc>
          <w:tcPr>
            <w:tcW w:w="687" w:type="pct"/>
            <w:shd w:val="clear" w:color="auto" w:fill="auto"/>
            <w:hideMark/>
          </w:tcPr>
          <w:p w14:paraId="3F5B2C4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b/>
                <w:bCs/>
                <w:color w:val="000000"/>
                <w:lang w:eastAsia="pl-PL"/>
              </w:rPr>
              <w:t>biogospodarką</w:t>
            </w:r>
            <w:proofErr w:type="spellEnd"/>
            <w:r w:rsidRPr="005670A1">
              <w:rPr>
                <w:rFonts w:ascii="Times New Roman" w:eastAsia="Times New Roman" w:hAnsi="Times New Roman" w:cs="Times New Roman"/>
                <w:b/>
                <w:bCs/>
                <w:color w:val="000000"/>
                <w:lang w:eastAsia="pl-PL"/>
              </w:rPr>
              <w:t>, rozwiniętych dzięki wsparciu w ramach WPR</w:t>
            </w:r>
          </w:p>
        </w:tc>
        <w:tc>
          <w:tcPr>
            <w:tcW w:w="1362" w:type="pct"/>
            <w:shd w:val="clear" w:color="auto" w:fill="auto"/>
            <w:hideMark/>
          </w:tcPr>
          <w:p w14:paraId="27BD872A" w14:textId="56D8B962"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związku z opisem obowiązkowego wskaźnika dla WPR, z którego wynika, że rezultatem wsparcia finansowego ma być wsparcie przedsiębiorstw na obszarach wiejskich, dla zakresu związanego z rozwojem działalności przyjęto właśnie liczbę podmiotów, które uzyskają wsparcie</w:t>
            </w:r>
          </w:p>
        </w:tc>
      </w:tr>
      <w:tr w:rsidR="00F74570" w:rsidRPr="005670A1" w14:paraId="54F34A88" w14:textId="77777777" w:rsidTr="006C52F4">
        <w:trPr>
          <w:trHeight w:val="2208"/>
        </w:trPr>
        <w:tc>
          <w:tcPr>
            <w:tcW w:w="605" w:type="pct"/>
            <w:shd w:val="clear" w:color="auto" w:fill="auto"/>
            <w:hideMark/>
          </w:tcPr>
          <w:p w14:paraId="21FA20E3"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13CC5B9D"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www.dbpoleca.barycz.pl/inne</w:t>
            </w:r>
          </w:p>
        </w:tc>
        <w:tc>
          <w:tcPr>
            <w:tcW w:w="1362" w:type="pct"/>
            <w:shd w:val="clear" w:color="auto" w:fill="auto"/>
            <w:hideMark/>
          </w:tcPr>
          <w:p w14:paraId="21E363E3" w14:textId="01AC3751"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tematyczny możliwych operacji zakłada wsparcie oferty turystycznej obszaru (usługi i produkty dla obszaru/mieszkańców), których katalog znajduje się na prowadzonej przez LGD stronie www.dbpoleca.barycz.pl. Planuje się, że każda z ww. operacji pozwoli wesprzeć (wpisać nowa lub utrzymać istniejącą ofertę usług lub produktów). </w:t>
            </w:r>
          </w:p>
        </w:tc>
        <w:tc>
          <w:tcPr>
            <w:tcW w:w="687" w:type="pct"/>
            <w:shd w:val="clear" w:color="auto" w:fill="auto"/>
            <w:noWrap/>
            <w:hideMark/>
          </w:tcPr>
          <w:p w14:paraId="2B7BCABE"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proofErr w:type="spellStart"/>
            <w:r w:rsidRPr="005670A1">
              <w:rPr>
                <w:rFonts w:ascii="Times New Roman" w:eastAsia="Times New Roman" w:hAnsi="Times New Roman" w:cs="Times New Roman"/>
                <w:b/>
                <w:bCs/>
                <w:color w:val="000000"/>
                <w:lang w:eastAsia="pl-PL"/>
              </w:rPr>
              <w:t>nd</w:t>
            </w:r>
            <w:proofErr w:type="spellEnd"/>
          </w:p>
        </w:tc>
        <w:tc>
          <w:tcPr>
            <w:tcW w:w="1362" w:type="pct"/>
            <w:shd w:val="clear" w:color="auto" w:fill="auto"/>
            <w:hideMark/>
          </w:tcPr>
          <w:p w14:paraId="471D953E"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roofErr w:type="spellStart"/>
            <w:r w:rsidRPr="005670A1">
              <w:rPr>
                <w:rFonts w:ascii="Times New Roman" w:eastAsia="Times New Roman" w:hAnsi="Times New Roman" w:cs="Times New Roman"/>
                <w:color w:val="000000"/>
                <w:lang w:eastAsia="pl-PL"/>
              </w:rPr>
              <w:t>nd</w:t>
            </w:r>
            <w:proofErr w:type="spellEnd"/>
          </w:p>
        </w:tc>
      </w:tr>
      <w:tr w:rsidR="00F74570" w:rsidRPr="005670A1" w14:paraId="602272BF" w14:textId="77777777" w:rsidTr="006C52F4">
        <w:trPr>
          <w:trHeight w:val="2101"/>
        </w:trPr>
        <w:tc>
          <w:tcPr>
            <w:tcW w:w="605" w:type="pct"/>
            <w:shd w:val="clear" w:color="auto" w:fill="auto"/>
            <w:hideMark/>
          </w:tcPr>
          <w:p w14:paraId="147F2989"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P.2.1</w:t>
            </w:r>
            <w:r w:rsidRPr="005670A1">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2" w:type="pct"/>
            <w:shd w:val="clear" w:color="auto" w:fill="auto"/>
            <w:hideMark/>
          </w:tcPr>
          <w:p w14:paraId="7856DC68" w14:textId="4664CE33"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Zakres operacji własnej zakłada wsparcie podmiotów w ramach systemu promocji Dolina Baryczy Poleca czy Programu Edukacja dla Doliny Baryczy, a także dot. przeciwdziałania zmianom klimatu. Wszystkie te inicjatywy powodują zwiększenie spójności obszarowej w różnych aspektach życia.</w:t>
            </w:r>
          </w:p>
        </w:tc>
        <w:tc>
          <w:tcPr>
            <w:tcW w:w="687" w:type="pct"/>
            <w:shd w:val="clear" w:color="auto" w:fill="auto"/>
            <w:hideMark/>
          </w:tcPr>
          <w:p w14:paraId="37526729"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W.2.1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w:t>
            </w:r>
            <w:r w:rsidRPr="005670A1">
              <w:rPr>
                <w:rFonts w:ascii="Times New Roman" w:eastAsia="Times New Roman" w:hAnsi="Times New Roman" w:cs="Times New Roman"/>
                <w:b/>
                <w:bCs/>
                <w:color w:val="000000"/>
                <w:lang w:eastAsia="pl-PL"/>
              </w:rPr>
              <w:lastRenderedPageBreak/>
              <w:t>społeczną, środowiskową, klimatyczną i w zakresie gospodarowania zasobami</w:t>
            </w:r>
          </w:p>
        </w:tc>
        <w:tc>
          <w:tcPr>
            <w:tcW w:w="1362" w:type="pct"/>
            <w:shd w:val="clear" w:color="auto" w:fill="auto"/>
            <w:hideMark/>
          </w:tcPr>
          <w:p w14:paraId="6F4C6097" w14:textId="6816E12F"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oraz działalności w zakresie edukacji regionalnej, w szczególności związanej z przeciwdziałaniem zmianom klimatu w inwestycjach, w ramach Programu Edukacja dla Doliny Baryczy. Operacje zakładają bezpośrednie wsparcie grona osób związanych z ww. inicjatywami, w szczególności nauczycielami i przedstawicielami podmiotów działających w tym zakresie (pracownicy JST, ośrodki edukacji pozaszkolnej, itp.)</w:t>
            </w:r>
          </w:p>
        </w:tc>
      </w:tr>
      <w:tr w:rsidR="00F74570" w:rsidRPr="005670A1" w14:paraId="445D7536" w14:textId="77777777" w:rsidTr="006C52F4">
        <w:trPr>
          <w:trHeight w:val="717"/>
        </w:trPr>
        <w:tc>
          <w:tcPr>
            <w:tcW w:w="605" w:type="pct"/>
            <w:vMerge w:val="restart"/>
            <w:shd w:val="clear" w:color="auto" w:fill="auto"/>
            <w:hideMark/>
          </w:tcPr>
          <w:p w14:paraId="2498E6D3"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P.2.2.</w:t>
            </w:r>
            <w:r w:rsidRPr="005670A1">
              <w:rPr>
                <w:rFonts w:ascii="Times New Roman" w:eastAsia="Times New Roman" w:hAnsi="Times New Roman" w:cs="Times New Roman"/>
                <w:b/>
                <w:bCs/>
                <w:color w:val="000000"/>
                <w:lang w:eastAsia="pl-PL"/>
              </w:rPr>
              <w:br/>
              <w:t>Wzmocnienie i rozwój potencjału społecznego mieszańców w zakresie działań dla klimatu</w:t>
            </w:r>
          </w:p>
        </w:tc>
        <w:tc>
          <w:tcPr>
            <w:tcW w:w="984" w:type="pct"/>
            <w:shd w:val="clear" w:color="auto" w:fill="auto"/>
            <w:hideMark/>
          </w:tcPr>
          <w:p w14:paraId="44A5A4D6" w14:textId="77777777" w:rsidR="00F74570" w:rsidRPr="005670A1" w:rsidRDefault="00F74570" w:rsidP="00BC2C2A">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18DBF38A" w14:textId="20427F09" w:rsidR="00F74570" w:rsidRPr="00621811" w:rsidRDefault="00F74570" w:rsidP="00BC2C2A">
            <w:pPr>
              <w:spacing w:after="0" w:line="276" w:lineRule="auto"/>
              <w:rPr>
                <w:rFonts w:ascii="Times New Roman" w:eastAsia="Times New Roman" w:hAnsi="Times New Roman" w:cs="Times New Roman"/>
                <w:b/>
                <w:bCs/>
                <w:color w:val="000000"/>
                <w:lang w:eastAsia="pl-PL"/>
              </w:rPr>
            </w:pPr>
            <w:r w:rsidRPr="000F36BC">
              <w:rPr>
                <w:rFonts w:ascii="Times New Roman" w:eastAsia="Times New Roman" w:hAnsi="Times New Roman" w:cs="Times New Roman"/>
                <w:color w:val="000000"/>
              </w:rPr>
              <w:t xml:space="preserve">PROG-FEW4I-P1- Liczba inicjatyw w zakresie aktywizacji społeczności na rzecz rozwoju lokalnego </w:t>
            </w:r>
          </w:p>
        </w:tc>
        <w:tc>
          <w:tcPr>
            <w:tcW w:w="1362" w:type="pct"/>
            <w:shd w:val="clear" w:color="auto" w:fill="auto"/>
            <w:hideMark/>
          </w:tcPr>
          <w:p w14:paraId="491AA22A" w14:textId="35704061" w:rsidR="00F74570" w:rsidRPr="00286F5A" w:rsidRDefault="00F74570" w:rsidP="009D04A0">
            <w:pPr>
              <w:spacing w:after="0" w:line="276" w:lineRule="auto"/>
              <w:rPr>
                <w:rFonts w:ascii="Times New Roman" w:eastAsia="Times New Roman" w:hAnsi="Times New Roman" w:cs="Times New Roman"/>
                <w:color w:val="000000"/>
                <w:lang w:eastAsia="pl-PL"/>
              </w:rPr>
            </w:pPr>
            <w:r w:rsidRPr="00286F5A">
              <w:rPr>
                <w:rFonts w:ascii="Times New Roman" w:eastAsia="Times New Roman" w:hAnsi="Times New Roman" w:cs="Times New Roman"/>
                <w:color w:val="000000"/>
                <w:lang w:eastAsia="pl-PL"/>
              </w:rPr>
              <w:t xml:space="preserve">Przewidziane w ramach zakresu projekty grantowe zakładają aktywizację i edukację regionalną, w szczególności w zakresie przeciwdziałania zmianom klimatu mieszkańców Doliny Baryczy, toteż właściwym wskaźnikiem produktu jest właśnie planowana liczba </w:t>
            </w:r>
            <w:r w:rsidRPr="006C52F4">
              <w:rPr>
                <w:rFonts w:ascii="Times New Roman" w:eastAsia="Times New Roman" w:hAnsi="Times New Roman" w:cs="Times New Roman"/>
                <w:color w:val="000000"/>
                <w:lang w:eastAsia="pl-PL"/>
              </w:rPr>
              <w:t>inicjatyw</w:t>
            </w:r>
            <w:r w:rsidRPr="00286F5A">
              <w:rPr>
                <w:rFonts w:ascii="Times New Roman" w:eastAsia="Times New Roman" w:hAnsi="Times New Roman" w:cs="Times New Roman"/>
                <w:color w:val="000000"/>
                <w:lang w:eastAsia="pl-PL"/>
              </w:rPr>
              <w:t xml:space="preserve"> rozumiana jako </w:t>
            </w:r>
            <w:r w:rsidRPr="006C52F4">
              <w:rPr>
                <w:rFonts w:ascii="Times New Roman" w:eastAsia="Times New Roman" w:hAnsi="Times New Roman" w:cs="Times New Roman"/>
                <w:color w:val="000000"/>
                <w:lang w:eastAsia="pl-PL"/>
              </w:rPr>
              <w:t xml:space="preserve">seria działań w ramach zakresów wymienionych przy opisie przedsięwzięcia </w:t>
            </w:r>
            <w:r w:rsidRPr="00286F5A">
              <w:rPr>
                <w:rFonts w:ascii="Times New Roman" w:eastAsia="Times New Roman" w:hAnsi="Times New Roman" w:cs="Times New Roman"/>
                <w:color w:val="000000"/>
                <w:lang w:eastAsia="pl-PL"/>
              </w:rPr>
              <w:t>(m.in. w zakresie udziału w ofercie zajęć dot. obszaru czy doposażeniu miejsc spotkań i wspierających życie kulturalne na obszarze).</w:t>
            </w:r>
            <w:r w:rsidRPr="00286F5A">
              <w:rPr>
                <w:rFonts w:ascii="Times New Roman" w:eastAsia="Times New Roman" w:hAnsi="Times New Roman" w:cs="Times New Roman"/>
                <w:color w:val="000000"/>
                <w:lang w:eastAsia="pl-PL"/>
              </w:rPr>
              <w:br/>
              <w:t xml:space="preserve">Przyjętą wartość oszacowano </w:t>
            </w:r>
            <w:r w:rsidRPr="006C52F4">
              <w:rPr>
                <w:rFonts w:ascii="Times New Roman" w:eastAsia="Times New Roman" w:hAnsi="Times New Roman" w:cs="Times New Roman"/>
                <w:color w:val="000000"/>
                <w:lang w:eastAsia="pl-PL"/>
              </w:rPr>
              <w:t>przy założeniu, że na terenie jednej gminy z obszaru LSR zostaną zrealizowane 3 inicjatywy/</w:t>
            </w:r>
            <w:r w:rsidRPr="00286F5A">
              <w:rPr>
                <w:rFonts w:ascii="Times New Roman" w:eastAsia="Times New Roman" w:hAnsi="Times New Roman" w:cs="Times New Roman"/>
                <w:color w:val="000000"/>
                <w:lang w:eastAsia="pl-PL"/>
              </w:rPr>
              <w:t>.</w:t>
            </w:r>
          </w:p>
        </w:tc>
        <w:tc>
          <w:tcPr>
            <w:tcW w:w="687" w:type="pct"/>
            <w:shd w:val="clear" w:color="auto" w:fill="auto"/>
            <w:hideMark/>
          </w:tcPr>
          <w:p w14:paraId="58EEB8D4" w14:textId="77777777" w:rsidR="00F74570" w:rsidRPr="005670A1" w:rsidRDefault="00F74570" w:rsidP="009D3538">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1DCC0578" w14:textId="2E62918C" w:rsidR="00F74570" w:rsidRPr="00286F5A" w:rsidRDefault="00F74570" w:rsidP="009D3538">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p>
        </w:tc>
        <w:tc>
          <w:tcPr>
            <w:tcW w:w="1362" w:type="pct"/>
            <w:shd w:val="clear" w:color="auto" w:fill="auto"/>
            <w:hideMark/>
          </w:tcPr>
          <w:p w14:paraId="36FA88C3" w14:textId="7C8E7669" w:rsidR="00F74570" w:rsidRPr="00286F5A" w:rsidRDefault="00F74570" w:rsidP="00286F5A">
            <w:pPr>
              <w:spacing w:after="0" w:line="276" w:lineRule="auto"/>
              <w:rPr>
                <w:rFonts w:ascii="Times New Roman" w:eastAsia="Times New Roman" w:hAnsi="Times New Roman" w:cs="Times New Roman"/>
                <w:color w:val="000000"/>
                <w:lang w:eastAsia="pl-PL"/>
              </w:rPr>
            </w:pPr>
            <w:r w:rsidRPr="00286F5A">
              <w:rPr>
                <w:rFonts w:ascii="Times New Roman" w:eastAsia="Times New Roman" w:hAnsi="Times New Roman" w:cs="Times New Roman"/>
                <w:color w:val="000000"/>
                <w:lang w:eastAsia="pl-PL"/>
              </w:rPr>
              <w:t xml:space="preserve">Wskaźnik jest adekwatny do przyjętego wskaźnika produktu, bowiem wskazane ilości </w:t>
            </w:r>
            <w:r w:rsidRPr="006C52F4">
              <w:rPr>
                <w:rFonts w:ascii="Times New Roman" w:eastAsia="Times New Roman" w:hAnsi="Times New Roman" w:cs="Times New Roman"/>
                <w:color w:val="000000"/>
                <w:lang w:eastAsia="pl-PL"/>
              </w:rPr>
              <w:t>inicjatyw</w:t>
            </w:r>
            <w:r w:rsidRPr="00286F5A">
              <w:rPr>
                <w:rFonts w:ascii="Times New Roman" w:eastAsia="Times New Roman" w:hAnsi="Times New Roman" w:cs="Times New Roman"/>
                <w:color w:val="000000"/>
                <w:lang w:eastAsia="pl-PL"/>
              </w:rPr>
              <w:t xml:space="preserve"> dotyczą 3-ech gmin z obszaru</w:t>
            </w:r>
          </w:p>
        </w:tc>
      </w:tr>
      <w:tr w:rsidR="00F74570" w:rsidRPr="005670A1" w14:paraId="0642A655" w14:textId="77777777" w:rsidTr="006C52F4">
        <w:trPr>
          <w:trHeight w:val="717"/>
        </w:trPr>
        <w:tc>
          <w:tcPr>
            <w:tcW w:w="605" w:type="pct"/>
            <w:vMerge/>
            <w:shd w:val="clear" w:color="auto" w:fill="auto"/>
          </w:tcPr>
          <w:p w14:paraId="018A3B85"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p>
        </w:tc>
        <w:tc>
          <w:tcPr>
            <w:tcW w:w="984" w:type="pct"/>
            <w:shd w:val="clear" w:color="auto" w:fill="auto"/>
          </w:tcPr>
          <w:p w14:paraId="1C98210F" w14:textId="77777777"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1338F34D" w14:textId="77777777"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27069C">
              <w:rPr>
                <w:rFonts w:ascii="Times New Roman" w:eastAsia="Times New Roman" w:hAnsi="Times New Roman" w:cs="Times New Roman"/>
                <w:color w:val="000000"/>
              </w:rPr>
              <w:t>WLWK-PLFCO07 - Liczba szkół i placówek systemu oświaty objętych wsparciem</w:t>
            </w:r>
          </w:p>
          <w:p w14:paraId="7356C213" w14:textId="0631D23F"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p>
        </w:tc>
        <w:tc>
          <w:tcPr>
            <w:tcW w:w="1362" w:type="pct"/>
            <w:shd w:val="clear" w:color="auto" w:fill="auto"/>
          </w:tcPr>
          <w:p w14:paraId="67E9158E" w14:textId="77777777" w:rsidR="00F74570" w:rsidRPr="006C52F4"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6C52F4">
              <w:rPr>
                <w:rFonts w:ascii="Times New Roman" w:eastAsia="Times New Roman" w:hAnsi="Times New Roman" w:cs="Times New Roman"/>
                <w:color w:val="000000"/>
              </w:rPr>
              <w:t xml:space="preserve">Przewidziane w ramach zakresu projekty zakładają aktywizację i edukację regionalną, w szczególności w zakresie przeciwdziałania zmianom klimatu młodych mieszkańców Doliny Baryczy, toteż właściwym wskaźnikiem produktu jest właśnie planowana liczba placówek, do której projekty będą skierowane (m.in. w zakresie udziału w ofercie zajęć dot. obszaru czy doposażeniu w pomoce edukacyjne jak również </w:t>
            </w:r>
            <w:r w:rsidRPr="006C52F4">
              <w:rPr>
                <w:rFonts w:ascii="Times New Roman" w:eastAsia="Times New Roman" w:hAnsi="Times New Roman" w:cs="Times New Roman"/>
                <w:color w:val="000000"/>
              </w:rPr>
              <w:lastRenderedPageBreak/>
              <w:t>podnoszenie kompetencji nauczycieli).</w:t>
            </w:r>
          </w:p>
          <w:p w14:paraId="11C87298" w14:textId="60C4754A" w:rsidR="00F74570" w:rsidRPr="00F74570"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6C52F4">
              <w:rPr>
                <w:rFonts w:ascii="Times New Roman" w:eastAsia="Times New Roman" w:hAnsi="Times New Roman" w:cs="Times New Roman"/>
                <w:color w:val="000000"/>
              </w:rPr>
              <w:t>Przyjęta wartość wskaźnika zakłada, że przynajmniej połowa szkół prowadzonych przez gminne jednostki samorządu terytorialnego otrzyma wsparcie.</w:t>
            </w:r>
          </w:p>
        </w:tc>
        <w:tc>
          <w:tcPr>
            <w:tcW w:w="687" w:type="pct"/>
            <w:shd w:val="clear" w:color="auto" w:fill="auto"/>
          </w:tcPr>
          <w:p w14:paraId="5D3E441F" w14:textId="77777777"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lastRenderedPageBreak/>
              <w:t xml:space="preserve">Wskaźnik rezultatu </w:t>
            </w:r>
          </w:p>
          <w:p w14:paraId="38C83A12" w14:textId="77777777" w:rsidR="00F74570"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A24EE9">
              <w:rPr>
                <w:rFonts w:ascii="Times New Roman" w:eastAsia="Times New Roman" w:hAnsi="Times New Roman" w:cs="Times New Roman"/>
                <w:color w:val="000000"/>
              </w:rPr>
              <w:t>WLWK-PLFCR01 - Liczba uczniów, którzy nabyli kwalifikacje po opuszczeniu programu</w:t>
            </w:r>
          </w:p>
          <w:p w14:paraId="2F1A2027" w14:textId="425F066E" w:rsidR="00F74570" w:rsidRPr="006C52F4" w:rsidRDefault="00F74570" w:rsidP="00F74570">
            <w:pPr>
              <w:spacing w:after="0" w:line="276" w:lineRule="auto"/>
              <w:rPr>
                <w:rFonts w:ascii="Times New Roman" w:eastAsia="Times New Roman" w:hAnsi="Times New Roman" w:cs="Times New Roman"/>
                <w:bCs/>
                <w:color w:val="000000"/>
                <w:highlight w:val="yellow"/>
                <w:lang w:eastAsia="pl-PL"/>
              </w:rPr>
            </w:pPr>
          </w:p>
        </w:tc>
        <w:tc>
          <w:tcPr>
            <w:tcW w:w="1362" w:type="pct"/>
            <w:shd w:val="clear" w:color="auto" w:fill="auto"/>
          </w:tcPr>
          <w:p w14:paraId="297C2EC0" w14:textId="5FD7B314" w:rsidR="00F74570" w:rsidRPr="006C52F4" w:rsidRDefault="005E70AF" w:rsidP="005E70AF">
            <w:pPr>
              <w:spacing w:after="0" w:line="276" w:lineRule="auto"/>
              <w:rPr>
                <w:rFonts w:ascii="Times New Roman" w:eastAsia="Times New Roman" w:hAnsi="Times New Roman" w:cs="Times New Roman"/>
                <w:b/>
                <w:color w:val="000000"/>
                <w:highlight w:val="yellow"/>
                <w:lang w:eastAsia="pl-PL"/>
              </w:rPr>
            </w:pPr>
            <w:r>
              <w:rPr>
                <w:rFonts w:ascii="Times New Roman" w:eastAsia="Times New Roman" w:hAnsi="Times New Roman" w:cs="Times New Roman"/>
                <w:bCs/>
                <w:color w:val="000000"/>
                <w:lang w:eastAsia="pl-PL"/>
              </w:rPr>
              <w:t>W</w:t>
            </w:r>
            <w:r w:rsidR="00F74570" w:rsidRPr="00697328">
              <w:rPr>
                <w:rFonts w:ascii="Times New Roman" w:eastAsia="Times New Roman" w:hAnsi="Times New Roman" w:cs="Times New Roman"/>
                <w:bCs/>
                <w:color w:val="000000"/>
                <w:lang w:eastAsia="pl-PL"/>
              </w:rPr>
              <w:t xml:space="preserve">skazane ilości </w:t>
            </w:r>
            <w:r w:rsidR="00F74570">
              <w:rPr>
                <w:rFonts w:ascii="Times New Roman" w:eastAsia="Times New Roman" w:hAnsi="Times New Roman" w:cs="Times New Roman"/>
                <w:bCs/>
                <w:color w:val="000000"/>
                <w:lang w:eastAsia="pl-PL"/>
              </w:rPr>
              <w:t xml:space="preserve">uczniów zakładają, że min. </w:t>
            </w:r>
            <w:r>
              <w:rPr>
                <w:rFonts w:ascii="Times New Roman" w:eastAsia="Times New Roman" w:hAnsi="Times New Roman" w:cs="Times New Roman"/>
                <w:bCs/>
                <w:color w:val="000000"/>
                <w:lang w:eastAsia="pl-PL"/>
              </w:rPr>
              <w:t>1/3</w:t>
            </w:r>
            <w:r w:rsidR="00F74570">
              <w:rPr>
                <w:rFonts w:ascii="Times New Roman" w:eastAsia="Times New Roman" w:hAnsi="Times New Roman" w:cs="Times New Roman"/>
                <w:bCs/>
                <w:color w:val="000000"/>
                <w:lang w:eastAsia="pl-PL"/>
              </w:rPr>
              <w:t xml:space="preserve"> uczniów placówek prowadzonych przez </w:t>
            </w:r>
            <w:r w:rsidR="00F74570" w:rsidRPr="00D72CFA">
              <w:rPr>
                <w:rFonts w:ascii="Times New Roman" w:eastAsia="Times New Roman" w:hAnsi="Times New Roman" w:cs="Times New Roman"/>
                <w:bCs/>
                <w:color w:val="000000"/>
                <w:lang w:eastAsia="pl-PL"/>
              </w:rPr>
              <w:t xml:space="preserve">gminne jednostki samorządu terytorialnego </w:t>
            </w:r>
            <w:r w:rsidR="00F74570">
              <w:rPr>
                <w:rFonts w:ascii="Times New Roman" w:eastAsia="Times New Roman" w:hAnsi="Times New Roman" w:cs="Times New Roman"/>
                <w:bCs/>
                <w:color w:val="000000"/>
                <w:lang w:eastAsia="pl-PL"/>
              </w:rPr>
              <w:t>zostanie objęta wsparciem.</w:t>
            </w:r>
          </w:p>
        </w:tc>
      </w:tr>
      <w:tr w:rsidR="00F74570" w:rsidRPr="005670A1" w14:paraId="1B8EB44A" w14:textId="77777777" w:rsidTr="006C52F4">
        <w:trPr>
          <w:trHeight w:val="1656"/>
        </w:trPr>
        <w:tc>
          <w:tcPr>
            <w:tcW w:w="605" w:type="pct"/>
            <w:shd w:val="clear" w:color="auto" w:fill="auto"/>
            <w:hideMark/>
          </w:tcPr>
          <w:p w14:paraId="50666053"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P.3.1.</w:t>
            </w:r>
            <w:r w:rsidRPr="005670A1">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w:t>
            </w:r>
          </w:p>
        </w:tc>
        <w:tc>
          <w:tcPr>
            <w:tcW w:w="1362" w:type="pct"/>
            <w:shd w:val="clear" w:color="auto" w:fill="auto"/>
            <w:hideMark/>
          </w:tcPr>
          <w:p w14:paraId="087FB233" w14:textId="77777777" w:rsidR="00F74570" w:rsidRPr="005670A1" w:rsidRDefault="00F74570" w:rsidP="00F74570">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7" w:type="pct"/>
            <w:shd w:val="clear" w:color="auto" w:fill="auto"/>
            <w:hideMark/>
          </w:tcPr>
          <w:p w14:paraId="6065C8C0" w14:textId="77777777" w:rsidR="00F74570" w:rsidRPr="00FD13B9" w:rsidRDefault="00F74570" w:rsidP="00F74570">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Wskaźnik rezultatu W.3.1</w:t>
            </w:r>
          </w:p>
          <w:p w14:paraId="25E40ED2" w14:textId="3BD356BA"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R. 41PR odsetek ludności wiejskiej korzystającej z lepszego dostępu do usług i infrastruktury dzięki wsparciu z WPR</w:t>
            </w:r>
          </w:p>
        </w:tc>
        <w:tc>
          <w:tcPr>
            <w:tcW w:w="1362" w:type="pct"/>
            <w:shd w:val="clear" w:color="auto" w:fill="auto"/>
            <w:hideMark/>
          </w:tcPr>
          <w:p w14:paraId="391952EA" w14:textId="5701BFEB" w:rsidR="00F74570" w:rsidRPr="005670A1" w:rsidRDefault="00F74570" w:rsidP="00F74570">
            <w:pPr>
              <w:spacing w:after="0" w:line="276" w:lineRule="auto"/>
              <w:rPr>
                <w:rFonts w:ascii="Times New Roman" w:eastAsia="Times New Roman" w:hAnsi="Times New Roman" w:cs="Times New Roman"/>
                <w:color w:val="000000"/>
                <w:lang w:eastAsia="pl-PL"/>
              </w:rPr>
            </w:pPr>
            <w:r w:rsidRPr="00FD13B9">
              <w:rPr>
                <w:rFonts w:ascii="Times New Roman" w:eastAsia="Times New Roman" w:hAnsi="Times New Roman" w:cs="Times New Roman"/>
                <w:color w:val="000000"/>
                <w:lang w:eastAsia="pl-PL"/>
              </w:rPr>
              <w:t xml:space="preserve">Wskaźnik jest adekwatny do przyjętego wskaźnika produktu, bowiem wskazane ilości osób dotyczą mieszkańców miejscowości, które zostaną wsparte w ramach planowanych działań. Przyjmuje się, że z infrastruktury skorzystają przynajmniej mieszkańcy miejscowości, w których realizowane </w:t>
            </w:r>
            <w:proofErr w:type="spellStart"/>
            <w:r w:rsidRPr="00FD13B9">
              <w:rPr>
                <w:rFonts w:ascii="Times New Roman" w:eastAsia="Times New Roman" w:hAnsi="Times New Roman" w:cs="Times New Roman"/>
                <w:color w:val="000000"/>
                <w:lang w:eastAsia="pl-PL"/>
              </w:rPr>
              <w:t>będa</w:t>
            </w:r>
            <w:proofErr w:type="spellEnd"/>
            <w:r w:rsidRPr="00FD13B9">
              <w:rPr>
                <w:rFonts w:ascii="Times New Roman" w:eastAsia="Times New Roman" w:hAnsi="Times New Roman" w:cs="Times New Roman"/>
                <w:color w:val="000000"/>
                <w:lang w:eastAsia="pl-PL"/>
              </w:rPr>
              <w:t xml:space="preserve"> inwestycje.</w:t>
            </w:r>
          </w:p>
        </w:tc>
      </w:tr>
      <w:tr w:rsidR="00F74570" w:rsidRPr="005670A1" w14:paraId="71213ED3" w14:textId="77777777" w:rsidTr="006C52F4">
        <w:trPr>
          <w:trHeight w:val="2208"/>
        </w:trPr>
        <w:tc>
          <w:tcPr>
            <w:tcW w:w="605" w:type="pct"/>
            <w:shd w:val="clear" w:color="auto" w:fill="auto"/>
            <w:hideMark/>
          </w:tcPr>
          <w:p w14:paraId="4CA72B70"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P.3.2.</w:t>
            </w:r>
            <w:r w:rsidRPr="005670A1">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57A358DC" w14:textId="2F81C8F3" w:rsidR="00F74570" w:rsidRDefault="00F74570" w:rsidP="00F74570">
            <w:pPr>
              <w:spacing w:after="0" w:line="276" w:lineRule="auto"/>
              <w:rPr>
                <w:rFonts w:ascii="Times New Roman" w:eastAsia="Times New Roman" w:hAnsi="Times New Roman" w:cs="Times New Roman"/>
                <w:b/>
                <w:bCs/>
                <w:color w:val="000000"/>
                <w:lang w:eastAsia="pl-PL"/>
              </w:rPr>
            </w:pPr>
            <w:r w:rsidRPr="00964E26">
              <w:rPr>
                <w:rFonts w:ascii="Times New Roman" w:eastAsia="Times New Roman" w:hAnsi="Times New Roman" w:cs="Times New Roman"/>
                <w:b/>
                <w:bCs/>
                <w:color w:val="000000"/>
                <w:lang w:eastAsia="pl-PL"/>
              </w:rPr>
              <w:t>RCO058</w:t>
            </w:r>
          </w:p>
          <w:p w14:paraId="2106D15F" w14:textId="4E5738C1" w:rsidR="00F74570" w:rsidRDefault="00F74570" w:rsidP="00F74570">
            <w:pPr>
              <w:spacing w:after="0" w:line="276"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Wspierana infrastruktura rowerowa</w:t>
            </w:r>
          </w:p>
          <w:p w14:paraId="443A3623" w14:textId="675C6FA9" w:rsidR="00F74570" w:rsidRPr="005670A1" w:rsidRDefault="00F74570" w:rsidP="00F74570">
            <w:pPr>
              <w:spacing w:after="0" w:line="276" w:lineRule="auto"/>
              <w:rPr>
                <w:rFonts w:ascii="Times New Roman" w:eastAsia="Times New Roman" w:hAnsi="Times New Roman" w:cs="Times New Roman"/>
                <w:b/>
                <w:bCs/>
                <w:color w:val="000000"/>
                <w:lang w:eastAsia="pl-PL"/>
              </w:rPr>
            </w:pPr>
          </w:p>
        </w:tc>
        <w:tc>
          <w:tcPr>
            <w:tcW w:w="1362" w:type="pct"/>
            <w:shd w:val="clear" w:color="auto" w:fill="auto"/>
            <w:hideMark/>
          </w:tcPr>
          <w:p w14:paraId="083BBD60" w14:textId="0E38BBEB" w:rsidR="00F74570" w:rsidRPr="005670A1" w:rsidRDefault="00F74570" w:rsidP="00F74570">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Założony wskaźnik rezultatu wynika z obowiązkowego katalogu dla programu EFRR. Przyjęty zakres operacji zakłada wsparcie infrastruktury szlaków rowerowych. Na chwilę obecną, szacowany koszt wykonania 1 km ciągu pieszo-rowerowego wynosi ok. 1 mln zł, stąd przyjęta wartość wskaźnika w oparciu o możliwą alokację w ramach EFRR</w:t>
            </w:r>
          </w:p>
        </w:tc>
        <w:tc>
          <w:tcPr>
            <w:tcW w:w="687" w:type="pct"/>
            <w:shd w:val="clear" w:color="auto" w:fill="auto"/>
            <w:hideMark/>
          </w:tcPr>
          <w:p w14:paraId="76DCCB7C"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W.3.2</w:t>
            </w:r>
            <w:r w:rsidRPr="005670A1">
              <w:rPr>
                <w:rFonts w:ascii="Times New Roman" w:eastAsia="Times New Roman" w:hAnsi="Times New Roman" w:cs="Times New Roman"/>
                <w:b/>
                <w:bCs/>
                <w:color w:val="000000"/>
                <w:lang w:eastAsia="pl-PL"/>
              </w:rPr>
              <w:br/>
              <w:t>RCR064</w:t>
            </w:r>
            <w:r w:rsidRPr="005670A1">
              <w:rPr>
                <w:rFonts w:ascii="Times New Roman" w:eastAsia="Times New Roman" w:hAnsi="Times New Roman" w:cs="Times New Roman"/>
                <w:b/>
                <w:bCs/>
                <w:color w:val="000000"/>
                <w:lang w:eastAsia="pl-PL"/>
              </w:rPr>
              <w:br/>
              <w:t>Roczna liczba użytkowników infrastruktury rowerowej</w:t>
            </w:r>
          </w:p>
        </w:tc>
        <w:tc>
          <w:tcPr>
            <w:tcW w:w="1362" w:type="pct"/>
            <w:shd w:val="clear" w:color="auto" w:fill="auto"/>
            <w:hideMark/>
          </w:tcPr>
          <w:p w14:paraId="0F775C6B" w14:textId="36302333" w:rsidR="00F74570" w:rsidRPr="005670A1" w:rsidRDefault="00F74570" w:rsidP="00F74570">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Założony wskaźnik rezultatu wynika z obowiązkowego katalogu dla programu EFRR i jest adekwatny dla wskaźnika produktu. Przyjęta wartość odzwierciedla możliwości inwestycyjne przy założonym budżecie, bowiem niewielkie odcinki ścieżki zostaną umiejscowione w obrębie małych miejscowości, a dla wartości wskaźnika przyjęto, że przynajmniej mieszkańcy tych lokalizacji będą ze ścieżek korzystać.</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Harmonogram osiągania wskaźników został sporządzony w sposób umożliwiający wywiązanie się LGD z obowiązków wynikających z § 6 projektu umowy o warunkach i sposobie realizacji LSR. </w:t>
      </w:r>
    </w:p>
    <w:p w14:paraId="39D2B34C" w14:textId="5CF561FA"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 xml:space="preserve">lanuje się osiągnięcie poziomu wykonania, </w:t>
      </w:r>
      <w:r w:rsidRPr="005670A1">
        <w:rPr>
          <w:rFonts w:ascii="Times New Roman" w:hAnsi="Times New Roman" w:cs="Times New Roman"/>
        </w:rPr>
        <w:lastRenderedPageBreak/>
        <w:t>zgodnie z opisanymi etapami realizacji LSR, w tym z dwoma określonymi kamieniami milowymi. Efektem końcowym bę</w:t>
      </w:r>
      <w:r w:rsidR="002A08D8">
        <w:rPr>
          <w:rFonts w:ascii="Times New Roman" w:hAnsi="Times New Roman" w:cs="Times New Roman"/>
        </w:rPr>
        <w:t xml:space="preserve">dzie realizacja przewidzianych </w:t>
      </w:r>
      <w:r w:rsidRPr="005670A1">
        <w:rPr>
          <w:rFonts w:ascii="Times New Roman" w:hAnsi="Times New Roman" w:cs="Times New Roman"/>
        </w:rPr>
        <w:t xml:space="preserve">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48" w:name="_Toc183512054"/>
      <w:r w:rsidRPr="00A91C17">
        <w:rPr>
          <w:rFonts w:ascii="Times New Roman" w:hAnsi="Times New Roman" w:cs="Times New Roman"/>
          <w:b/>
          <w:sz w:val="22"/>
          <w:szCs w:val="22"/>
        </w:rPr>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48"/>
    </w:p>
    <w:p w14:paraId="7AE8D38D" w14:textId="7F04947C" w:rsidR="000737DC" w:rsidRPr="00A91C17" w:rsidRDefault="000737DC" w:rsidP="00A91C17">
      <w:pPr>
        <w:spacing w:line="276" w:lineRule="auto"/>
        <w:jc w:val="both"/>
        <w:rPr>
          <w:rFonts w:ascii="Times New Roman" w:hAnsi="Times New Roman" w:cs="Times New Roman"/>
        </w:rPr>
      </w:pPr>
      <w:r w:rsidRPr="00A91C17">
        <w:rPr>
          <w:rFonts w:ascii="Times New Roman" w:hAnsi="Times New Roman" w:cs="Times New Roman"/>
        </w:rPr>
        <w:t>Zgodnie z art. 3</w:t>
      </w:r>
      <w:r w:rsidR="00843435">
        <w:rPr>
          <w:rFonts w:ascii="Times New Roman" w:hAnsi="Times New Roman" w:cs="Times New Roman"/>
        </w:rPr>
        <w:t>1</w:t>
      </w:r>
      <w:r w:rsidRPr="00A91C17">
        <w:rPr>
          <w:rFonts w:ascii="Times New Roman" w:hAnsi="Times New Roman" w:cs="Times New Roman"/>
        </w:rPr>
        <w:t xml:space="preserve"> ust. 1 rozporządzenia UE nr </w:t>
      </w:r>
      <w:r w:rsidR="00EC64BE">
        <w:rPr>
          <w:rFonts w:ascii="Times New Roman" w:hAnsi="Times New Roman" w:cs="Times New Roman"/>
        </w:rPr>
        <w:t>2021/1060 z dn. 24 czerwca 2021 r.</w:t>
      </w:r>
      <w:r w:rsidRPr="00A91C17">
        <w:rPr>
          <w:rFonts w:ascii="Times New Roman" w:hAnsi="Times New Roman" w:cs="Times New Roman"/>
        </w:rPr>
        <w:t xml:space="preserve"> rozwój lokalny kierowany przez społeczność (RLKS) może być wspierany ze środków </w:t>
      </w:r>
      <w:r w:rsidR="00843435" w:rsidRPr="00843435">
        <w:rPr>
          <w:rFonts w:ascii="Times New Roman" w:hAnsi="Times New Roman" w:cs="Times New Roman"/>
        </w:rPr>
        <w:t>EFRR, EFS+, FST i EFMRA</w:t>
      </w:r>
      <w:r w:rsidRPr="00A91C17">
        <w:rPr>
          <w:rFonts w:ascii="Times New Roman" w:hAnsi="Times New Roman" w:cs="Times New Roman"/>
        </w:rPr>
        <w:t xml:space="preserve">. W myśl art. </w:t>
      </w:r>
      <w:r w:rsidR="000472A3">
        <w:rPr>
          <w:rFonts w:ascii="Times New Roman" w:hAnsi="Times New Roman" w:cs="Times New Roman"/>
        </w:rPr>
        <w:t>32 oraz 33</w:t>
      </w:r>
      <w:r w:rsidRPr="00A91C17">
        <w:rPr>
          <w:rFonts w:ascii="Times New Roman" w:hAnsi="Times New Roman" w:cs="Times New Roman"/>
        </w:rPr>
        <w:t xml:space="preserve"> rozporządzenia UE nr </w:t>
      </w:r>
      <w:r w:rsidR="000472A3" w:rsidRPr="000472A3">
        <w:rPr>
          <w:rFonts w:ascii="Times New Roman" w:hAnsi="Times New Roman" w:cs="Times New Roman"/>
        </w:rPr>
        <w:t>2021/1060 z dn. 24 czerwca 2021 r</w:t>
      </w:r>
      <w:r w:rsidR="000472A3">
        <w:rPr>
          <w:rFonts w:ascii="Times New Roman" w:hAnsi="Times New Roman" w:cs="Times New Roman"/>
        </w:rPr>
        <w:t>.</w:t>
      </w:r>
      <w:r w:rsidR="009F0B9E">
        <w:rPr>
          <w:rFonts w:ascii="Times New Roman" w:hAnsi="Times New Roman" w:cs="Times New Roman"/>
        </w:rPr>
        <w:t xml:space="preserve"> </w:t>
      </w:r>
      <w:r w:rsidRPr="00A91C17">
        <w:rPr>
          <w:rFonts w:ascii="Times New Roman" w:hAnsi="Times New Roman" w:cs="Times New Roman"/>
        </w:rPr>
        <w:t>RLKS jest kierowany przez LGD i prowadzony na podstawie LSR</w:t>
      </w:r>
      <w:r w:rsidR="009F0B9E">
        <w:rPr>
          <w:rFonts w:ascii="Times New Roman" w:hAnsi="Times New Roman" w:cs="Times New Roman"/>
        </w:rPr>
        <w:t>.</w:t>
      </w:r>
    </w:p>
    <w:p w14:paraId="6921C15C" w14:textId="3291B78D" w:rsidR="00E429FF" w:rsidRPr="00A91C17" w:rsidRDefault="00106986" w:rsidP="00A91C17">
      <w:pPr>
        <w:spacing w:after="0" w:line="276" w:lineRule="auto"/>
        <w:jc w:val="both"/>
        <w:rPr>
          <w:rFonts w:ascii="Times New Roman" w:hAnsi="Times New Roman" w:cs="Times New Roman"/>
        </w:rPr>
      </w:pPr>
      <w:r w:rsidRPr="00D7128A">
        <w:rPr>
          <w:rFonts w:ascii="Times New Roman" w:hAnsi="Times New Roman" w:cs="Times New Roman"/>
        </w:rPr>
        <w:t xml:space="preserve">LGD </w:t>
      </w:r>
      <w:r w:rsidR="000737DC" w:rsidRPr="00D7128A">
        <w:rPr>
          <w:rFonts w:ascii="Times New Roman" w:hAnsi="Times New Roman" w:cs="Times New Roman"/>
        </w:rPr>
        <w:t>realizuje Lokalną Strategię Rozwoju w oparciu o trzy fundusze w ramach EFSI, tj</w:t>
      </w:r>
      <w:r w:rsidR="008A5AFF" w:rsidRPr="00D7128A">
        <w:rPr>
          <w:rFonts w:ascii="Times New Roman" w:hAnsi="Times New Roman" w:cs="Times New Roman"/>
        </w:rPr>
        <w:t>.</w:t>
      </w:r>
      <w:r w:rsidR="00D7128A">
        <w:rPr>
          <w:rFonts w:ascii="Times New Roman" w:hAnsi="Times New Roman" w:cs="Times New Roman"/>
        </w:rPr>
        <w:t xml:space="preserve"> EFRROW,</w:t>
      </w:r>
      <w:r w:rsidR="000737DC" w:rsidRPr="00D7128A">
        <w:rPr>
          <w:rFonts w:ascii="Times New Roman" w:hAnsi="Times New Roman" w:cs="Times New Roman"/>
        </w:rPr>
        <w:t xml:space="preserve"> EFS+ i E</w:t>
      </w:r>
      <w:r w:rsidR="00E429FF" w:rsidRPr="00D7128A">
        <w:rPr>
          <w:rFonts w:ascii="Times New Roman" w:hAnsi="Times New Roman" w:cs="Times New Roman"/>
        </w:rPr>
        <w:t xml:space="preserve">FRR  </w:t>
      </w:r>
      <w:r w:rsidR="00CE6672" w:rsidRPr="00D7128A">
        <w:rPr>
          <w:rFonts w:ascii="Times New Roman" w:hAnsi="Times New Roman" w:cs="Times New Roman"/>
        </w:rPr>
        <w:t>zgodnie z określonymi w warunkach dostępu kryteriami podziału budżetu</w:t>
      </w:r>
      <w:r w:rsidR="008A5AFF" w:rsidRPr="00D7128A">
        <w:rPr>
          <w:rFonts w:ascii="Times New Roman" w:hAnsi="Times New Roman" w:cs="Times New Roman"/>
        </w:rPr>
        <w:t xml:space="preserve"> (w momencie tworzenia LSR warunki</w:t>
      </w:r>
      <w:r w:rsidR="008A5AFF" w:rsidRPr="00A91C17">
        <w:rPr>
          <w:rFonts w:ascii="Times New Roman" w:hAnsi="Times New Roman" w:cs="Times New Roman"/>
        </w:rPr>
        <w:t xml:space="preserve">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56265D6C" w:rsidR="00E429FF" w:rsidRPr="00C6481F"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w:t>
      </w:r>
      <w:r w:rsidR="00CE6672" w:rsidRPr="00C6481F">
        <w:rPr>
          <w:rFonts w:ascii="Times New Roman" w:hAnsi="Times New Roman" w:cs="Times New Roman"/>
        </w:rPr>
        <w:t xml:space="preserve">zaplanowano:  </w:t>
      </w:r>
      <w:r w:rsidR="00680745" w:rsidRPr="00C6481F">
        <w:rPr>
          <w:rFonts w:ascii="Times New Roman" w:hAnsi="Times New Roman" w:cs="Times New Roman"/>
        </w:rPr>
        <w:t xml:space="preserve">205 555,56 </w:t>
      </w:r>
      <w:r w:rsidR="0034675D" w:rsidRPr="00C6481F">
        <w:rPr>
          <w:rFonts w:ascii="Times New Roman" w:hAnsi="Times New Roman" w:cs="Times New Roman"/>
        </w:rPr>
        <w:t xml:space="preserve">EUR, co stanowi  </w:t>
      </w:r>
      <w:r w:rsidR="00680745" w:rsidRPr="00C6481F">
        <w:rPr>
          <w:rFonts w:ascii="Times New Roman" w:hAnsi="Times New Roman" w:cs="Times New Roman"/>
        </w:rPr>
        <w:t>10</w:t>
      </w:r>
      <w:r w:rsidRPr="00C6481F">
        <w:rPr>
          <w:rFonts w:ascii="Times New Roman" w:hAnsi="Times New Roman" w:cs="Times New Roman"/>
        </w:rPr>
        <w:t xml:space="preserve">% środków LSR), </w:t>
      </w:r>
    </w:p>
    <w:p w14:paraId="788033FF" w14:textId="3BFF7F01"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Wsparcie na wdrażanie operacji w ramach Wspólnej Polityki Rolnej odbywać się będzie z wykorzystaniem procedury konkursowej, operacji własnych i grantowej</w:t>
      </w:r>
      <w:r w:rsidR="005347D0" w:rsidRPr="00A91C17">
        <w:rPr>
          <w:rFonts w:ascii="Times New Roman" w:hAnsi="Times New Roman" w:cs="Times New Roman"/>
        </w:rPr>
        <w:t xml:space="preserve"> oraz na podstawie wytycznych </w:t>
      </w:r>
      <w:proofErr w:type="spellStart"/>
      <w:r w:rsidR="005347D0" w:rsidRPr="00A91C17">
        <w:rPr>
          <w:rFonts w:ascii="Times New Roman" w:hAnsi="Times New Roman" w:cs="Times New Roman"/>
        </w:rPr>
        <w:t>MRiRW</w:t>
      </w:r>
      <w:proofErr w:type="spellEnd"/>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w:t>
      </w:r>
      <w:proofErr w:type="spellStart"/>
      <w:r w:rsidR="00CE6672" w:rsidRPr="00A91C17">
        <w:rPr>
          <w:rFonts w:ascii="Times New Roman" w:hAnsi="Times New Roman" w:cs="Times New Roman"/>
        </w:rPr>
        <w:t>MR</w:t>
      </w:r>
      <w:r w:rsidR="005347D0" w:rsidRPr="00A91C17">
        <w:rPr>
          <w:rFonts w:ascii="Times New Roman" w:hAnsi="Times New Roman" w:cs="Times New Roman"/>
        </w:rPr>
        <w:t>i</w:t>
      </w:r>
      <w:r w:rsidR="00CE6672" w:rsidRPr="00A91C17">
        <w:rPr>
          <w:rFonts w:ascii="Times New Roman" w:hAnsi="Times New Roman" w:cs="Times New Roman"/>
        </w:rPr>
        <w:t>RW</w:t>
      </w:r>
      <w:proofErr w:type="spellEnd"/>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zasady dot. udzielania wsparcia w ramach poszczególnych zakresów operacji wskazują limity w walucie PLN, dla potrzeb 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7ACEB56B"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792C7A5A" w:rsidR="00B817BD" w:rsidRPr="002D0A08" w:rsidRDefault="007078C1" w:rsidP="00A91C17">
      <w:pPr>
        <w:spacing w:line="276" w:lineRule="auto"/>
        <w:jc w:val="both"/>
        <w:rPr>
          <w:rFonts w:ascii="Times New Roman" w:hAnsi="Times New Roman" w:cs="Times New Roman"/>
        </w:rPr>
      </w:pPr>
      <w:r w:rsidRPr="002D0A08">
        <w:rPr>
          <w:rFonts w:ascii="Times New Roman" w:hAnsi="Times New Roman" w:cs="Times New Roman"/>
        </w:rPr>
        <w:lastRenderedPageBreak/>
        <w:t xml:space="preserve">W LSR zaplanowano wykorzystanie maksymalnej kwota środków </w:t>
      </w:r>
      <w:r w:rsidR="00B817BD" w:rsidRPr="002D0A08">
        <w:rPr>
          <w:rFonts w:ascii="Times New Roman" w:hAnsi="Times New Roman" w:cs="Times New Roman"/>
        </w:rPr>
        <w:t>prz</w:t>
      </w:r>
      <w:r w:rsidRPr="002D0A08">
        <w:rPr>
          <w:rFonts w:ascii="Times New Roman" w:hAnsi="Times New Roman" w:cs="Times New Roman"/>
        </w:rPr>
        <w:t xml:space="preserve">ewidzianych dla LGD – uzależnionej </w:t>
      </w:r>
      <w:r w:rsidR="00B817BD" w:rsidRPr="002D0A08">
        <w:rPr>
          <w:rFonts w:ascii="Times New Roman" w:hAnsi="Times New Roman" w:cs="Times New Roman"/>
        </w:rPr>
        <w:t>od liczby ludności wiejskiej zamie</w:t>
      </w:r>
      <w:r w:rsidRPr="002D0A08">
        <w:rPr>
          <w:rFonts w:ascii="Times New Roman" w:hAnsi="Times New Roman" w:cs="Times New Roman"/>
        </w:rPr>
        <w:t>szkałej na obszarze. D</w:t>
      </w:r>
      <w:r w:rsidR="005D6B1C" w:rsidRPr="002D0A08">
        <w:rPr>
          <w:rFonts w:ascii="Times New Roman" w:hAnsi="Times New Roman" w:cs="Times New Roman"/>
        </w:rPr>
        <w:t>la przedmiotowej strategii wynoszą 1 562 500 EUR</w:t>
      </w:r>
      <w:r w:rsidRPr="002D0A08">
        <w:rPr>
          <w:rFonts w:ascii="Times New Roman" w:hAnsi="Times New Roman" w:cs="Times New Roman"/>
        </w:rPr>
        <w:t xml:space="preserve">. Środki z PS WPR </w:t>
      </w:r>
      <w:r w:rsidR="00B817BD" w:rsidRPr="002D0A08">
        <w:rPr>
          <w:rFonts w:ascii="Times New Roman" w:hAnsi="Times New Roman" w:cs="Times New Roman"/>
        </w:rPr>
        <w:t xml:space="preserve"> zostaną wykorzystane w ramach dwóch komponentów -  wdrażanie LSR oraz zarządzanie LSR.</w:t>
      </w:r>
      <w:r w:rsidR="00647BD1" w:rsidRPr="002D0A08">
        <w:rPr>
          <w:rFonts w:ascii="Times New Roman" w:hAnsi="Times New Roman" w:cs="Times New Roman"/>
        </w:rPr>
        <w:t xml:space="preserve"> Przewiduje się, że środki </w:t>
      </w:r>
      <w:r w:rsidR="00737CA6" w:rsidRPr="002D0A08">
        <w:rPr>
          <w:rFonts w:ascii="Times New Roman" w:hAnsi="Times New Roman" w:cs="Times New Roman"/>
        </w:rPr>
        <w:t>przewidziane</w:t>
      </w:r>
      <w:r w:rsidR="00647BD1" w:rsidRPr="002D0A08">
        <w:rPr>
          <w:rFonts w:ascii="Times New Roman" w:hAnsi="Times New Roman" w:cs="Times New Roman"/>
        </w:rPr>
        <w:t xml:space="preserve"> w ramach wsparcia przedsiębiorczości w celu 1</w:t>
      </w:r>
      <w:r w:rsidR="00737CA6" w:rsidRPr="002D0A08">
        <w:rPr>
          <w:rFonts w:ascii="Times New Roman" w:hAnsi="Times New Roman" w:cs="Times New Roman"/>
        </w:rPr>
        <w:t xml:space="preserve"> zostaną </w:t>
      </w:r>
      <w:proofErr w:type="spellStart"/>
      <w:r w:rsidR="006A4F1E" w:rsidRPr="002D0A08">
        <w:rPr>
          <w:rFonts w:ascii="Times New Roman" w:hAnsi="Times New Roman" w:cs="Times New Roman"/>
        </w:rPr>
        <w:t>zrealokowane</w:t>
      </w:r>
      <w:proofErr w:type="spellEnd"/>
      <w:r w:rsidR="006A4F1E" w:rsidRPr="002D0A08">
        <w:rPr>
          <w:rFonts w:ascii="Times New Roman" w:hAnsi="Times New Roman" w:cs="Times New Roman"/>
        </w:rPr>
        <w:t xml:space="preserve"> w ramach jednego naboru.</w:t>
      </w:r>
      <w:r w:rsidR="00615BC9" w:rsidRPr="002D0A08">
        <w:rPr>
          <w:rFonts w:ascii="Times New Roman" w:hAnsi="Times New Roman" w:cs="Times New Roman"/>
        </w:rPr>
        <w:t xml:space="preserve"> W</w:t>
      </w:r>
      <w:r w:rsidR="00FB3C6D" w:rsidRPr="002D0A08">
        <w:rPr>
          <w:rFonts w:ascii="Times New Roman" w:hAnsi="Times New Roman" w:cs="Times New Roman"/>
        </w:rPr>
        <w:t xml:space="preserve"> zakresie projektów grantowych - </w:t>
      </w:r>
      <w:r w:rsidR="00615BC9" w:rsidRPr="002D0A08">
        <w:rPr>
          <w:rFonts w:ascii="Times New Roman" w:hAnsi="Times New Roman" w:cs="Times New Roman"/>
          <w:b/>
        </w:rPr>
        <w:t>zaplanowano 2 projekty grantowe,</w:t>
      </w:r>
      <w:r w:rsidR="00615BC9" w:rsidRPr="002D0A08">
        <w:rPr>
          <w:rFonts w:ascii="Times New Roman" w:hAnsi="Times New Roman" w:cs="Times New Roman"/>
        </w:rPr>
        <w:t xml:space="preserve"> z uwzględnieniem maksymalnej kwoty na jedną operację, tj. 500 000 zł. LGD</w:t>
      </w:r>
      <w:r w:rsidR="00DF5DB4" w:rsidRPr="002D0A08">
        <w:rPr>
          <w:rFonts w:ascii="Times New Roman" w:hAnsi="Times New Roman" w:cs="Times New Roman"/>
        </w:rPr>
        <w:t xml:space="preserve"> planuje realizację </w:t>
      </w:r>
      <w:r w:rsidR="00DF5DB4" w:rsidRPr="002D0A08">
        <w:rPr>
          <w:rFonts w:ascii="Times New Roman" w:hAnsi="Times New Roman" w:cs="Times New Roman"/>
          <w:b/>
        </w:rPr>
        <w:t>6</w:t>
      </w:r>
      <w:r w:rsidR="0036434F" w:rsidRPr="002D0A08">
        <w:rPr>
          <w:rFonts w:ascii="Times New Roman" w:hAnsi="Times New Roman" w:cs="Times New Roman"/>
          <w:b/>
        </w:rPr>
        <w:t>-u operacji własnych</w:t>
      </w:r>
      <w:r w:rsidR="0036434F" w:rsidRPr="002D0A08">
        <w:rPr>
          <w:rFonts w:ascii="Times New Roman" w:hAnsi="Times New Roman" w:cs="Times New Roman"/>
        </w:rPr>
        <w:t xml:space="preserve"> z budżetami oscylującymi w granicach 100 000-250 000 zł. Przewiduje się także realizację </w:t>
      </w:r>
      <w:r w:rsidR="0036434F" w:rsidRPr="002D0A08">
        <w:rPr>
          <w:rFonts w:ascii="Times New Roman" w:hAnsi="Times New Roman" w:cs="Times New Roman"/>
          <w:b/>
        </w:rPr>
        <w:t>projektu w partnerstwie</w:t>
      </w:r>
      <w:r w:rsidR="0036434F" w:rsidRPr="002D0A08">
        <w:rPr>
          <w:rFonts w:ascii="Times New Roman" w:hAnsi="Times New Roman" w:cs="Times New Roman"/>
        </w:rPr>
        <w:t xml:space="preserve"> z planowaną alokacją w kwocie 200 000 zł.</w:t>
      </w:r>
    </w:p>
    <w:p w14:paraId="30D80729" w14:textId="53208392" w:rsidR="00CE6672" w:rsidRPr="00A91C17" w:rsidRDefault="00CE6672" w:rsidP="00A91C17">
      <w:pPr>
        <w:spacing w:line="276" w:lineRule="auto"/>
        <w:jc w:val="both"/>
        <w:rPr>
          <w:rFonts w:ascii="Times New Roman" w:hAnsi="Times New Roman" w:cs="Times New Roman"/>
          <w:b/>
        </w:rPr>
      </w:pPr>
      <w:r w:rsidRPr="00A91C17">
        <w:rPr>
          <w:rFonts w:ascii="Times New Roman" w:hAnsi="Times New Roman" w:cs="Times New Roman"/>
          <w:b/>
        </w:rPr>
        <w:t>Założeni</w:t>
      </w:r>
      <w:r w:rsidR="00E3780F">
        <w:rPr>
          <w:rFonts w:ascii="Times New Roman" w:hAnsi="Times New Roman" w:cs="Times New Roman"/>
          <w:b/>
        </w:rPr>
        <w:t xml:space="preserve">a finansowe </w:t>
      </w:r>
      <w:r w:rsidR="00E3780F" w:rsidRPr="002D0A08">
        <w:rPr>
          <w:rFonts w:ascii="Times New Roman" w:hAnsi="Times New Roman" w:cs="Times New Roman"/>
          <w:b/>
        </w:rPr>
        <w:t>dla</w:t>
      </w:r>
      <w:r w:rsidRPr="002D0A08">
        <w:rPr>
          <w:rFonts w:ascii="Times New Roman" w:hAnsi="Times New Roman" w:cs="Times New Roman"/>
          <w:b/>
        </w:rPr>
        <w:t xml:space="preserve"> EFS</w:t>
      </w:r>
      <w:r w:rsidR="007078C1" w:rsidRPr="002D0A08">
        <w:rPr>
          <w:rFonts w:ascii="Times New Roman" w:hAnsi="Times New Roman" w:cs="Times New Roman"/>
          <w:b/>
        </w:rPr>
        <w:t>+</w:t>
      </w:r>
      <w:r w:rsidR="008B0800" w:rsidRPr="002D0A08">
        <w:rPr>
          <w:rFonts w:ascii="Times New Roman" w:hAnsi="Times New Roman" w:cs="Times New Roman"/>
          <w:b/>
        </w:rPr>
        <w:t xml:space="preserve"> oraz </w:t>
      </w:r>
      <w:r w:rsidRPr="002D0A08">
        <w:rPr>
          <w:rFonts w:ascii="Times New Roman" w:hAnsi="Times New Roman" w:cs="Times New Roman"/>
          <w:b/>
        </w:rPr>
        <w:t xml:space="preserve">EFRR </w:t>
      </w:r>
    </w:p>
    <w:p w14:paraId="1DA9FE36" w14:textId="4DC96148" w:rsidR="008B0800" w:rsidRPr="00E3780F" w:rsidRDefault="008B0800" w:rsidP="00A91C17">
      <w:pPr>
        <w:spacing w:line="276" w:lineRule="auto"/>
        <w:jc w:val="both"/>
        <w:rPr>
          <w:rFonts w:ascii="Times New Roman" w:hAnsi="Times New Roman" w:cs="Times New Roman"/>
        </w:rPr>
      </w:pPr>
      <w:r w:rsidRPr="00A91C17">
        <w:rPr>
          <w:rFonts w:ascii="Times New Roman" w:hAnsi="Times New Roman" w:cs="Times New Roman"/>
        </w:rPr>
        <w:t>W ramach EFS</w:t>
      </w:r>
      <w:r w:rsidR="007078C1" w:rsidRPr="007078C1">
        <w:rPr>
          <w:rFonts w:ascii="Times New Roman" w:hAnsi="Times New Roman" w:cs="Times New Roman"/>
          <w:color w:val="FF0000"/>
        </w:rPr>
        <w:t>+</w:t>
      </w:r>
      <w:r w:rsidR="006E50C6" w:rsidRPr="00A91C17">
        <w:rPr>
          <w:rFonts w:ascii="Times New Roman" w:hAnsi="Times New Roman" w:cs="Times New Roman"/>
        </w:rPr>
        <w:t xml:space="preserve">, oprócz </w:t>
      </w:r>
      <w:r w:rsidR="006F6043" w:rsidRPr="00A91C17">
        <w:rPr>
          <w:rFonts w:ascii="Times New Roman" w:hAnsi="Times New Roman" w:cs="Times New Roman"/>
        </w:rPr>
        <w:t xml:space="preserve">komponentu </w:t>
      </w:r>
      <w:r w:rsidR="006E50C6" w:rsidRPr="00A91C17">
        <w:rPr>
          <w:rFonts w:ascii="Times New Roman" w:hAnsi="Times New Roman" w:cs="Times New Roman"/>
        </w:rPr>
        <w:t xml:space="preserve">zarządzania LSR, </w:t>
      </w:r>
      <w:r w:rsidRPr="00A91C17">
        <w:rPr>
          <w:rFonts w:ascii="Times New Roman" w:hAnsi="Times New Roman" w:cs="Times New Roman"/>
        </w:rPr>
        <w:t>zaplanowano wydatkowanie środków</w:t>
      </w:r>
      <w:r w:rsidR="005D6B1C" w:rsidRPr="00A91C17">
        <w:rPr>
          <w:rFonts w:ascii="Times New Roman" w:hAnsi="Times New Roman" w:cs="Times New Roman"/>
        </w:rPr>
        <w:t xml:space="preserve"> </w:t>
      </w:r>
      <w:r w:rsidRPr="00A91C17">
        <w:rPr>
          <w:rFonts w:ascii="Times New Roman" w:hAnsi="Times New Roman" w:cs="Times New Roman"/>
        </w:rPr>
        <w:t xml:space="preserve">na operacje w zakresie </w:t>
      </w:r>
      <w:r w:rsidR="00B817BD" w:rsidRPr="00A91C17">
        <w:rPr>
          <w:rFonts w:ascii="Times New Roman" w:hAnsi="Times New Roman" w:cs="Times New Roman"/>
        </w:rPr>
        <w:t>realizacji projektów grantowych</w:t>
      </w:r>
      <w:r w:rsidR="00155E40">
        <w:rPr>
          <w:rFonts w:ascii="Times New Roman" w:hAnsi="Times New Roman" w:cs="Times New Roman"/>
        </w:rPr>
        <w:t xml:space="preserve"> oraz w trybie konkursu</w:t>
      </w:r>
      <w:r w:rsidR="00B817BD" w:rsidRPr="00A91C17">
        <w:rPr>
          <w:rFonts w:ascii="Times New Roman" w:hAnsi="Times New Roman" w:cs="Times New Roman"/>
        </w:rPr>
        <w:t xml:space="preserve"> w </w:t>
      </w:r>
      <w:r w:rsidR="00087F17" w:rsidRPr="00A91C17">
        <w:rPr>
          <w:rFonts w:ascii="Times New Roman" w:hAnsi="Times New Roman" w:cs="Times New Roman"/>
        </w:rPr>
        <w:t>ramach zakresu tematycznego dot.</w:t>
      </w:r>
      <w:r w:rsidR="00B817BD" w:rsidRPr="00A91C17">
        <w:rPr>
          <w:rFonts w:ascii="Times New Roman" w:hAnsi="Times New Roman" w:cs="Times New Roman"/>
        </w:rPr>
        <w:t xml:space="preserve"> </w:t>
      </w:r>
      <w:r w:rsidR="006F6043" w:rsidRPr="00A91C17">
        <w:rPr>
          <w:rFonts w:ascii="Times New Roman" w:hAnsi="Times New Roman" w:cs="Times New Roman"/>
        </w:rPr>
        <w:t>E</w:t>
      </w:r>
      <w:r w:rsidR="00087F17" w:rsidRPr="00A91C17">
        <w:rPr>
          <w:rFonts w:ascii="Times New Roman" w:hAnsi="Times New Roman" w:cs="Times New Roman"/>
        </w:rPr>
        <w:t>dukacji</w:t>
      </w:r>
      <w:r w:rsidR="006F6043" w:rsidRPr="00A91C17">
        <w:rPr>
          <w:rFonts w:ascii="Times New Roman" w:hAnsi="Times New Roman" w:cs="Times New Roman"/>
        </w:rPr>
        <w:t xml:space="preserve"> dla Doliny Baryczy</w:t>
      </w:r>
      <w:r w:rsidR="00FB3C6D" w:rsidRPr="00A91C17">
        <w:rPr>
          <w:rFonts w:ascii="Times New Roman" w:hAnsi="Times New Roman" w:cs="Times New Roman"/>
        </w:rPr>
        <w:t xml:space="preserve"> </w:t>
      </w:r>
      <w:r w:rsidR="002E4EF0" w:rsidRPr="00A91C17">
        <w:rPr>
          <w:rFonts w:ascii="Times New Roman" w:hAnsi="Times New Roman" w:cs="Times New Roman"/>
        </w:rPr>
        <w:t xml:space="preserve">w latach </w:t>
      </w:r>
      <w:r w:rsidR="00E54065" w:rsidRPr="00A91C17">
        <w:rPr>
          <w:rFonts w:ascii="Times New Roman" w:hAnsi="Times New Roman" w:cs="Times New Roman"/>
        </w:rPr>
        <w:t>2024-2027.</w:t>
      </w:r>
      <w:r w:rsidR="00B8271A" w:rsidRPr="00A91C17">
        <w:rPr>
          <w:rFonts w:ascii="Times New Roman" w:hAnsi="Times New Roman" w:cs="Times New Roman"/>
        </w:rPr>
        <w:t xml:space="preserve"> Wysokość poszczególnych alokacji w naborach oszacowano na podstawie dotychczasowego zapotrzebowania w zrealizowanych już operacjach</w:t>
      </w:r>
      <w:r w:rsidR="00E85124" w:rsidRPr="00A91C17">
        <w:rPr>
          <w:rFonts w:ascii="Times New Roman" w:hAnsi="Times New Roman" w:cs="Times New Roman"/>
        </w:rPr>
        <w:t xml:space="preserve">. </w:t>
      </w:r>
      <w:r w:rsidR="00E85124" w:rsidRPr="0001068F">
        <w:rPr>
          <w:rFonts w:ascii="Times New Roman" w:hAnsi="Times New Roman" w:cs="Times New Roman"/>
        </w:rPr>
        <w:t xml:space="preserve">W zakresie wsparcia uczniów przewiduje się alokację wynoszącą </w:t>
      </w:r>
      <w:r w:rsidR="0001068F" w:rsidRPr="0001068F">
        <w:rPr>
          <w:rFonts w:ascii="Times New Roman" w:hAnsi="Times New Roman" w:cs="Times New Roman"/>
        </w:rPr>
        <w:t>150</w:t>
      </w:r>
      <w:r w:rsidR="00E85124" w:rsidRPr="0001068F">
        <w:rPr>
          <w:rFonts w:ascii="Times New Roman" w:hAnsi="Times New Roman" w:cs="Times New Roman"/>
        </w:rPr>
        <w:t> 000 EUR w naborze</w:t>
      </w:r>
      <w:r w:rsidR="00155E40">
        <w:rPr>
          <w:rFonts w:ascii="Times New Roman" w:hAnsi="Times New Roman" w:cs="Times New Roman"/>
        </w:rPr>
        <w:t xml:space="preserve"> konkursowym</w:t>
      </w:r>
      <w:r w:rsidR="00E85124" w:rsidRPr="0001068F">
        <w:rPr>
          <w:rFonts w:ascii="Times New Roman" w:hAnsi="Times New Roman" w:cs="Times New Roman"/>
        </w:rPr>
        <w:t>, natomiast w zakresie wsparcia mieszkańców obszaru i oferty kulturalnej,</w:t>
      </w:r>
      <w:r w:rsidR="00155E40">
        <w:rPr>
          <w:rFonts w:ascii="Times New Roman" w:hAnsi="Times New Roman" w:cs="Times New Roman"/>
        </w:rPr>
        <w:t xml:space="preserve"> </w:t>
      </w:r>
      <w:r w:rsidR="00E85124" w:rsidRPr="0001068F">
        <w:rPr>
          <w:rFonts w:ascii="Times New Roman" w:hAnsi="Times New Roman" w:cs="Times New Roman"/>
        </w:rPr>
        <w:t xml:space="preserve">alokacja w naborze </w:t>
      </w:r>
      <w:r w:rsidR="00155E40">
        <w:rPr>
          <w:rFonts w:ascii="Times New Roman" w:hAnsi="Times New Roman" w:cs="Times New Roman"/>
        </w:rPr>
        <w:t xml:space="preserve">grantowym </w:t>
      </w:r>
      <w:r w:rsidR="00E85124" w:rsidRPr="0001068F">
        <w:rPr>
          <w:rFonts w:ascii="Times New Roman" w:hAnsi="Times New Roman" w:cs="Times New Roman"/>
        </w:rPr>
        <w:t xml:space="preserve">zaplanowana została na poziomie </w:t>
      </w:r>
      <w:r w:rsidR="00D01DD3" w:rsidRPr="0001068F">
        <w:rPr>
          <w:rFonts w:ascii="Times New Roman" w:hAnsi="Times New Roman" w:cs="Times New Roman"/>
        </w:rPr>
        <w:t>3</w:t>
      </w:r>
      <w:r w:rsidR="00D01DD3">
        <w:rPr>
          <w:rFonts w:ascii="Times New Roman" w:hAnsi="Times New Roman" w:cs="Times New Roman"/>
        </w:rPr>
        <w:t>28</w:t>
      </w:r>
      <w:r w:rsidR="00D01DD3" w:rsidRPr="0001068F">
        <w:rPr>
          <w:rFonts w:ascii="Times New Roman" w:hAnsi="Times New Roman" w:cs="Times New Roman"/>
        </w:rPr>
        <w:t> </w:t>
      </w:r>
      <w:r w:rsidR="00E85124" w:rsidRPr="0001068F">
        <w:rPr>
          <w:rFonts w:ascii="Times New Roman" w:hAnsi="Times New Roman" w:cs="Times New Roman"/>
        </w:rPr>
        <w:t>000 EUR.</w:t>
      </w:r>
      <w:r w:rsidR="00744267" w:rsidRPr="00E3780F">
        <w:rPr>
          <w:rFonts w:ascii="Times New Roman" w:hAnsi="Times New Roman" w:cs="Times New Roman"/>
        </w:rPr>
        <w:t xml:space="preserve"> </w:t>
      </w:r>
    </w:p>
    <w:p w14:paraId="0956E39F" w14:textId="420B7B82" w:rsidR="00CE08D4" w:rsidRPr="00A91C17" w:rsidRDefault="00CE08D4" w:rsidP="00A91C17">
      <w:pPr>
        <w:spacing w:line="276" w:lineRule="auto"/>
        <w:jc w:val="both"/>
        <w:rPr>
          <w:rFonts w:ascii="Times New Roman" w:hAnsi="Times New Roman" w:cs="Times New Roman"/>
        </w:rPr>
      </w:pPr>
      <w:r w:rsidRPr="00A91C17">
        <w:rPr>
          <w:rFonts w:ascii="Times New Roman" w:hAnsi="Times New Roman" w:cs="Times New Roman"/>
        </w:rPr>
        <w:t>W ramach EFRR</w:t>
      </w:r>
      <w:r w:rsidR="0076188A" w:rsidRPr="00A91C17">
        <w:rPr>
          <w:rFonts w:ascii="Times New Roman" w:hAnsi="Times New Roman" w:cs="Times New Roman"/>
        </w:rPr>
        <w:t>, oprócz komponentu zarządzania LSR, zaplanowano wydatkowanie środków na operacje realizowan</w:t>
      </w:r>
      <w:r w:rsidR="00F357F9" w:rsidRPr="00A91C17">
        <w:rPr>
          <w:rFonts w:ascii="Times New Roman" w:hAnsi="Times New Roman" w:cs="Times New Roman"/>
        </w:rPr>
        <w:t>e</w:t>
      </w:r>
      <w:r w:rsidR="0076188A" w:rsidRPr="00A91C17">
        <w:rPr>
          <w:rFonts w:ascii="Times New Roman" w:hAnsi="Times New Roman" w:cs="Times New Roman"/>
        </w:rPr>
        <w:t xml:space="preserve"> przez JST</w:t>
      </w:r>
      <w:r w:rsidR="000505C8" w:rsidRPr="00A91C17">
        <w:rPr>
          <w:rFonts w:ascii="Times New Roman" w:hAnsi="Times New Roman" w:cs="Times New Roman"/>
        </w:rPr>
        <w:t>. Planuje się, że limi</w:t>
      </w:r>
      <w:r w:rsidR="00F357F9" w:rsidRPr="00A91C17">
        <w:rPr>
          <w:rFonts w:ascii="Times New Roman" w:hAnsi="Times New Roman" w:cs="Times New Roman"/>
        </w:rPr>
        <w:t xml:space="preserve">t przypadający na wdrażanie LSR, </w:t>
      </w:r>
      <w:r w:rsidR="000505C8" w:rsidRPr="00A91C17">
        <w:rPr>
          <w:rFonts w:ascii="Times New Roman" w:hAnsi="Times New Roman" w:cs="Times New Roman"/>
        </w:rPr>
        <w:t>zostanie rozdysponowany w ramach jednego naboru</w:t>
      </w:r>
      <w:r w:rsidR="00647BD1" w:rsidRPr="00A91C17">
        <w:rPr>
          <w:rFonts w:ascii="Times New Roman" w:hAnsi="Times New Roman" w:cs="Times New Roman"/>
        </w:rPr>
        <w:t xml:space="preserve"> zaplanowanego w 2025 r.</w:t>
      </w:r>
    </w:p>
    <w:p w14:paraId="2745B7BB" w14:textId="4F1DFC72" w:rsidR="00744267" w:rsidRPr="00A91C17" w:rsidRDefault="00744267" w:rsidP="00A91C17">
      <w:pPr>
        <w:spacing w:line="276" w:lineRule="auto"/>
        <w:jc w:val="both"/>
        <w:rPr>
          <w:rFonts w:ascii="Times New Roman" w:hAnsi="Times New Roman" w:cs="Times New Roman"/>
        </w:rPr>
      </w:pPr>
      <w:r w:rsidRPr="00A91C17">
        <w:rPr>
          <w:rFonts w:ascii="Times New Roman" w:hAnsi="Times New Roman" w:cs="Times New Roman"/>
        </w:rPr>
        <w:t xml:space="preserve">Poziom dofinansowania w obu programach wynosi max. 80% </w:t>
      </w:r>
      <w:r w:rsidR="00EA54F4">
        <w:rPr>
          <w:rFonts w:ascii="Times New Roman" w:hAnsi="Times New Roman" w:cs="Times New Roman"/>
        </w:rPr>
        <w:t xml:space="preserve">w zakresie udziału środków z UE </w:t>
      </w:r>
      <w:r w:rsidRPr="00A91C17">
        <w:rPr>
          <w:rFonts w:ascii="Times New Roman" w:hAnsi="Times New Roman" w:cs="Times New Roman"/>
        </w:rPr>
        <w:t xml:space="preserve">(obszary objęte RLKS-em). </w:t>
      </w:r>
      <w:r w:rsidR="00E3780F">
        <w:rPr>
          <w:rFonts w:ascii="Times New Roman" w:hAnsi="Times New Roman" w:cs="Times New Roman"/>
        </w:rPr>
        <w:br/>
      </w:r>
      <w:r w:rsidR="00E3780F" w:rsidRPr="00E3780F">
        <w:rPr>
          <w:rFonts w:ascii="Times New Roman" w:hAnsi="Times New Roman" w:cs="Times New Roman"/>
        </w:rPr>
        <w:t>Działania animacyjne będą  realizowane w ramach wszystkich celów i zaplanowanych op</w:t>
      </w:r>
      <w:r w:rsidR="00E3780F">
        <w:rPr>
          <w:rFonts w:ascii="Times New Roman" w:hAnsi="Times New Roman" w:cs="Times New Roman"/>
        </w:rPr>
        <w:t xml:space="preserve">eracji własnych LGD. </w:t>
      </w:r>
    </w:p>
    <w:p w14:paraId="712F25C4" w14:textId="64567B2B"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49" w:name="_Toc183512228"/>
      <w:r w:rsidRPr="00A91C17">
        <w:rPr>
          <w:rFonts w:ascii="Times New Roman" w:hAnsi="Times New Roman" w:cs="Times New Roman"/>
          <w:color w:val="auto"/>
          <w:sz w:val="22"/>
          <w:szCs w:val="22"/>
        </w:rPr>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31</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49"/>
    </w:p>
    <w:tbl>
      <w:tblPr>
        <w:tblW w:w="5000" w:type="pct"/>
        <w:tblCellMar>
          <w:left w:w="70" w:type="dxa"/>
          <w:right w:w="70" w:type="dxa"/>
        </w:tblCellMar>
        <w:tblLook w:val="04A0" w:firstRow="1" w:lastRow="0" w:firstColumn="1" w:lastColumn="0" w:noHBand="0" w:noVBand="1"/>
      </w:tblPr>
      <w:tblGrid>
        <w:gridCol w:w="1850"/>
        <w:gridCol w:w="1439"/>
        <w:gridCol w:w="1439"/>
        <w:gridCol w:w="2014"/>
        <w:gridCol w:w="3452"/>
      </w:tblGrid>
      <w:tr w:rsidR="00E429FF" w:rsidRPr="00A91C17" w14:paraId="59C3D84E" w14:textId="77777777" w:rsidTr="00E429FF">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E429FF">
        <w:trPr>
          <w:trHeight w:val="600"/>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60FE582D" w:rsidR="00E429FF" w:rsidRPr="00A91C17" w:rsidRDefault="00E429FF" w:rsidP="002C3EA3">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399" w:type="pct"/>
            <w:gridSpan w:val="3"/>
            <w:tcBorders>
              <w:top w:val="single" w:sz="4" w:space="0" w:color="auto"/>
              <w:left w:val="nil"/>
              <w:bottom w:val="single" w:sz="4" w:space="0" w:color="auto"/>
              <w:right w:val="nil"/>
            </w:tcBorders>
            <w:shd w:val="clear" w:color="auto" w:fill="auto"/>
            <w:vAlign w:val="center"/>
            <w:hideMark/>
          </w:tcPr>
          <w:p w14:paraId="54EC3985" w14:textId="6C6E7D52" w:rsidR="00E429FF" w:rsidRPr="00A91C17" w:rsidRDefault="00E429FF" w:rsidP="002C3EA3">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2316AD45"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E429FF">
        <w:trPr>
          <w:trHeight w:val="60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1 250 000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9AB25C" w14:textId="7DC73694"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318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B9465F" w14:textId="5E85B8C9"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478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4B0EDBF3"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2 046 000</w:t>
            </w:r>
          </w:p>
        </w:tc>
      </w:tr>
      <w:tr w:rsidR="00E429FF" w:rsidRPr="00A91C17" w14:paraId="5C79AD8D"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(art. 34 ust. 1 lit. c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312 500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666712" w14:textId="15822D6E"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79</w:t>
            </w:r>
            <w:r w:rsidRPr="00A91C17">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5</w:t>
            </w:r>
            <w:r w:rsidR="00E429FF" w:rsidRPr="00A91C17">
              <w:rPr>
                <w:rFonts w:ascii="Times New Roman" w:eastAsia="Times New Roman" w:hAnsi="Times New Roman" w:cs="Times New Roman"/>
                <w:lang w:eastAsia="pl-PL"/>
              </w:rPr>
              <w:t>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8CE099" w14:textId="3E158DE8"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119 500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5BF1D8EB"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511 500</w:t>
            </w:r>
          </w:p>
        </w:tc>
      </w:tr>
      <w:tr w:rsidR="00E429FF" w:rsidRPr="00A91C17" w14:paraId="673F7CE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4F30F6F1"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1</w:t>
            </w:r>
            <w:r w:rsidR="00DD16B0" w:rsidRPr="00A91C17">
              <w:rPr>
                <w:rFonts w:ascii="Times New Roman" w:eastAsia="Times New Roman" w:hAnsi="Times New Roman" w:cs="Times New Roman"/>
                <w:b/>
                <w:lang w:eastAsia="pl-PL"/>
              </w:rPr>
              <w:t> </w:t>
            </w:r>
            <w:r w:rsidRPr="00A91C17">
              <w:rPr>
                <w:rFonts w:ascii="Times New Roman" w:eastAsia="Times New Roman" w:hAnsi="Times New Roman" w:cs="Times New Roman"/>
                <w:b/>
                <w:lang w:eastAsia="pl-PL"/>
              </w:rPr>
              <w:t>562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3AB2C13"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397 500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6473E22"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597 500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78FDFC84"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2 557</w:t>
            </w:r>
            <w:r w:rsidR="00DD16B0" w:rsidRPr="00A91C17">
              <w:rPr>
                <w:rFonts w:ascii="Times New Roman" w:eastAsia="Times New Roman" w:hAnsi="Times New Roman" w:cs="Times New Roman"/>
                <w:b/>
                <w:lang w:eastAsia="pl-PL"/>
              </w:rPr>
              <w:t xml:space="preserve"> </w:t>
            </w:r>
            <w:r w:rsidR="00E429FF" w:rsidRPr="00A91C17">
              <w:rPr>
                <w:rFonts w:ascii="Times New Roman" w:eastAsia="Times New Roman" w:hAnsi="Times New Roman" w:cs="Times New Roman"/>
                <w:b/>
                <w:lang w:eastAsia="pl-PL"/>
              </w:rPr>
              <w:t>500</w:t>
            </w:r>
          </w:p>
        </w:tc>
      </w:tr>
      <w:tr w:rsidR="00E429FF" w:rsidRPr="00A91C17" w14:paraId="7011427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E429FF">
        <w:trPr>
          <w:trHeight w:val="793"/>
        </w:trPr>
        <w:tc>
          <w:tcPr>
            <w:tcW w:w="5000" w:type="pct"/>
            <w:gridSpan w:val="5"/>
            <w:tcBorders>
              <w:top w:val="nil"/>
              <w:left w:val="nil"/>
              <w:bottom w:val="nil"/>
              <w:right w:val="nil"/>
            </w:tcBorders>
            <w:shd w:val="clear" w:color="auto" w:fill="auto"/>
            <w:vAlign w:val="center"/>
            <w:hideMark/>
          </w:tcPr>
          <w:p w14:paraId="70EAEC68" w14:textId="77777777"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E3780F">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0" w:name="_Toc183512055"/>
      <w:r w:rsidRPr="00A91C17">
        <w:rPr>
          <w:rFonts w:ascii="Times New Roman" w:hAnsi="Times New Roman" w:cs="Times New Roman"/>
          <w:b/>
          <w:sz w:val="22"/>
          <w:szCs w:val="22"/>
        </w:rPr>
        <w:lastRenderedPageBreak/>
        <w:t>Rozdział X  Monitoring i ewaluacja</w:t>
      </w:r>
      <w:bookmarkEnd w:id="50"/>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45D8D627"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 xml:space="preserve">Monitoring będzie procesem stałego kontrolowania, czy realizacja strategii przebiega zgodnie                                             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uczestniczących w przeprowadzanych badaniach, szczególnie przez udostępnianie danych oraz odpowiadanie                      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wdrażaniu lokalnej strategii rozwoju.                              Informacje pozysk</w:t>
      </w:r>
      <w:r w:rsidR="0038511F" w:rsidRPr="00A91C17">
        <w:rPr>
          <w:rFonts w:ascii="Times New Roman" w:hAnsi="Times New Roman" w:cs="Times New Roman"/>
        </w:rPr>
        <w:t>iwane w ramach monitoringu będą służyły do tworzenia rocznych sprawozdań</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Opis procedury monitoringu:</w:t>
      </w:r>
    </w:p>
    <w:p w14:paraId="41CAF16E" w14:textId="77777777" w:rsidR="000737DC" w:rsidRPr="00A91C17" w:rsidRDefault="000737DC" w:rsidP="00A91C17">
      <w:pPr>
        <w:spacing w:after="0" w:line="276" w:lineRule="auto"/>
        <w:jc w:val="both"/>
        <w:rPr>
          <w:rFonts w:ascii="Times New Roman" w:hAnsi="Times New Roman" w:cs="Times New Roman"/>
        </w:rPr>
      </w:pPr>
    </w:p>
    <w:p w14:paraId="219CF04A" w14:textId="71887D21"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 xml:space="preserve">ścisłe analizowanie informacji ilościowych i jakościowych na temat stanu wdrażania LSR oraz działania stowarzyszenia w aspekcie finansowym                     </w:t>
      </w:r>
      <w:r w:rsidR="00A76549" w:rsidRPr="00A91C17">
        <w:rPr>
          <w:rFonts w:ascii="Times New Roman" w:hAnsi="Times New Roman" w:cs="Times New Roman"/>
        </w:rPr>
        <w:t xml:space="preserve">i rzeczowym. Pozyskane </w:t>
      </w:r>
      <w:r w:rsidRPr="00A91C17">
        <w:rPr>
          <w:rFonts w:ascii="Times New Roman" w:hAnsi="Times New Roman" w:cs="Times New Roman"/>
        </w:rPr>
        <w:t>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dany</w:t>
      </w:r>
      <w:r w:rsidR="00A76549" w:rsidRPr="00A91C17">
        <w:rPr>
          <w:rFonts w:ascii="Times New Roman" w:hAnsi="Times New Roman" w:cs="Times New Roman"/>
        </w:rPr>
        <w:t xml:space="preserve">ch 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2A08D8">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2A08D8">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Działania </w:t>
            </w:r>
            <w:proofErr w:type="spellStart"/>
            <w:r w:rsidRPr="00A91C17">
              <w:rPr>
                <w:rFonts w:ascii="Times New Roman" w:hAnsi="Times New Roman" w:cs="Times New Roman"/>
                <w:u w:val="single"/>
              </w:rPr>
              <w:t>informacyjno</w:t>
            </w:r>
            <w:proofErr w:type="spellEnd"/>
            <w:r w:rsidRPr="00A91C17">
              <w:rPr>
                <w:rFonts w:ascii="Times New Roman" w:hAnsi="Times New Roman" w:cs="Times New Roman"/>
                <w:u w:val="single"/>
              </w:rPr>
              <w:t xml:space="preserve"> - </w:t>
            </w:r>
            <w:r w:rsidRPr="00A91C17">
              <w:rPr>
                <w:rFonts w:ascii="Times New Roman" w:hAnsi="Times New Roman" w:cs="Times New Roman"/>
                <w:u w:val="single"/>
              </w:rPr>
              <w:lastRenderedPageBreak/>
              <w:t>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lastRenderedPageBreak/>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wskaźnik: liczba interesantów </w:t>
            </w:r>
            <w:r w:rsidRPr="00A91C17">
              <w:rPr>
                <w:rFonts w:ascii="Times New Roman" w:hAnsi="Times New Roman" w:cs="Times New Roman"/>
              </w:rPr>
              <w:lastRenderedPageBreak/>
              <w:t>korzystających             z działania</w:t>
            </w:r>
          </w:p>
        </w:tc>
      </w:tr>
      <w:tr w:rsidR="000737DC" w:rsidRPr="00A91C17" w14:paraId="48CDC4B1" w14:textId="77777777" w:rsidTr="002A08D8">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lastRenderedPageBreak/>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2A08D8">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Doradztwo w biurze LGD</w:t>
            </w:r>
            <w:r w:rsidRPr="00A91C17">
              <w:rPr>
                <w:rFonts w:ascii="Times New Roman" w:hAnsi="Times New Roman" w:cs="Times New Roman"/>
              </w:rPr>
              <w:t>: czy jest zainteresowanie doradztwem w 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7DFA7CE" w14:textId="77777777" w:rsidTr="002A08D8">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 xml:space="preserve">czy w </w:t>
            </w:r>
            <w:r w:rsidRPr="00A91C17">
              <w:rPr>
                <w:rFonts w:ascii="Times New Roman" w:hAnsi="Times New Roman" w:cs="Times New Roman"/>
              </w:rPr>
              <w:lastRenderedPageBreak/>
              <w:t>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lastRenderedPageBreak/>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lastRenderedPageBreak/>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stopień realizacji wskaźników w ramach </w:t>
            </w:r>
            <w:r w:rsidRPr="00A91C17">
              <w:rPr>
                <w:rFonts w:ascii="Times New Roman" w:hAnsi="Times New Roman" w:cs="Times New Roman"/>
              </w:rPr>
              <w:lastRenderedPageBreak/>
              <w:t>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lastRenderedPageBreak/>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działań zaplanowanych                   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lastRenderedPageBreak/>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5BBAE1C9" w14:textId="77777777" w:rsidR="002A08D8" w:rsidRDefault="002A08D8" w:rsidP="00A91C17">
      <w:pPr>
        <w:spacing w:after="0" w:line="276" w:lineRule="auto"/>
        <w:jc w:val="both"/>
        <w:rPr>
          <w:rFonts w:ascii="Times New Roman" w:hAnsi="Times New Roman" w:cs="Times New Roman"/>
          <w:b/>
        </w:rPr>
      </w:pPr>
    </w:p>
    <w:p w14:paraId="08D93AFC" w14:textId="59B6FAA8"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w:t>
      </w:r>
      <w:proofErr w:type="spellStart"/>
      <w:r w:rsidRPr="00A91C17">
        <w:rPr>
          <w:rFonts w:ascii="Times New Roman" w:eastAsia="Times New Roman" w:hAnsi="Times New Roman" w:cs="Times New Roman"/>
          <w:lang w:eastAsia="pl-PL"/>
        </w:rPr>
        <w:t>ante</w:t>
      </w:r>
      <w:proofErr w:type="spellEnd"/>
      <w:r w:rsidRPr="00A91C17">
        <w:rPr>
          <w:rFonts w:ascii="Times New Roman" w:eastAsia="Times New Roman" w:hAnsi="Times New Roman" w:cs="Times New Roman"/>
          <w:lang w:eastAsia="pl-PL"/>
        </w:rPr>
        <w:t xml:space="preserv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w:t>
      </w:r>
      <w:proofErr w:type="spellStart"/>
      <w:r w:rsidRPr="00A91C17">
        <w:rPr>
          <w:rFonts w:ascii="Times New Roman" w:eastAsia="Times New Roman" w:hAnsi="Times New Roman" w:cs="Times New Roman"/>
          <w:lang w:eastAsia="pl-PL"/>
        </w:rPr>
        <w:t>going</w:t>
      </w:r>
      <w:proofErr w:type="spellEnd"/>
      <w:r w:rsidRPr="00A91C17">
        <w:rPr>
          <w:rFonts w:ascii="Times New Roman" w:eastAsia="Times New Roman" w:hAnsi="Times New Roman" w:cs="Times New Roman"/>
          <w:lang w:eastAsia="pl-PL"/>
        </w:rPr>
        <w:t xml:space="preserve">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1" w:name="_Toc183512056"/>
      <w:r w:rsidRPr="00A91C17">
        <w:rPr>
          <w:rFonts w:ascii="Times New Roman" w:eastAsia="Times New Roman" w:hAnsi="Times New Roman" w:cs="Times New Roman"/>
          <w:b/>
          <w:sz w:val="22"/>
          <w:szCs w:val="22"/>
          <w:lang w:eastAsia="pl-PL"/>
        </w:rPr>
        <w:t>Wykaz wykorzystanej literatury</w:t>
      </w:r>
      <w:bookmarkEnd w:id="51"/>
    </w:p>
    <w:p w14:paraId="53D3CB43" w14:textId="701EA283" w:rsidR="0097110D" w:rsidRPr="00A91C17" w:rsidRDefault="0097110D" w:rsidP="00E3780F">
      <w:pPr>
        <w:pStyle w:val="NormalnyWeb"/>
        <w:numPr>
          <w:ilvl w:val="0"/>
          <w:numId w:val="38"/>
        </w:numPr>
        <w:shd w:val="clear" w:color="auto" w:fill="FFFFFF"/>
        <w:spacing w:before="0" w:beforeAutospacing="0" w:after="0" w:afterAutospacing="0" w:line="276" w:lineRule="auto"/>
        <w:jc w:val="both"/>
        <w:rPr>
          <w:color w:val="000000"/>
        </w:rPr>
      </w:pPr>
      <w:r w:rsidRPr="00A91C17">
        <w:rPr>
          <w:color w:val="000000"/>
        </w:rPr>
        <w:t xml:space="preserve">Strategia Rozwoju Lokalnego Kierowanego przez Społeczność (LSR) dla Doliny Baryczy na lata 2016 – 2022, Stowarzyszenie PARTNERSTWO dla Doliny Baryczy; 2015 z </w:t>
      </w:r>
      <w:proofErr w:type="spellStart"/>
      <w:r w:rsidRPr="00A91C17">
        <w:rPr>
          <w:color w:val="000000"/>
        </w:rPr>
        <w:t>późn</w:t>
      </w:r>
      <w:proofErr w:type="spellEnd"/>
      <w:r w:rsidRPr="00A91C17">
        <w:rPr>
          <w:color w:val="000000"/>
        </w:rPr>
        <w:t>. zm.</w:t>
      </w:r>
    </w:p>
    <w:p w14:paraId="7F29BBE7"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Ewaluacja zewnętrzna Lokalnej Strategii Rozwoju Stowarzyszenia PARTNERSTWO dla Doliny Baryczy; SOCJOSKOP; 2022</w:t>
      </w:r>
    </w:p>
    <w:p w14:paraId="7F1A82B4"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lastRenderedPageBreak/>
        <w:t>Przewodnik "Odkryj Dolinę Baryczy"; Stowarzyszenie PARTNERSTWO dla Doliny Baryczy; 2021</w:t>
      </w:r>
    </w:p>
    <w:p w14:paraId="371521E9"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Artykuły i dane ze stron www: </w:t>
      </w:r>
      <w:hyperlink r:id="rId54" w:tgtFrame="_blank" w:history="1">
        <w:r w:rsidRPr="00A91C17">
          <w:rPr>
            <w:rStyle w:val="Hipercze"/>
            <w:rFonts w:ascii="Times New Roman" w:hAnsi="Times New Roman" w:cs="Times New Roman"/>
            <w:color w:val="1155CC"/>
          </w:rPr>
          <w:t>nasza.barycz.pl</w:t>
        </w:r>
      </w:hyperlink>
      <w:r w:rsidRPr="00A91C17">
        <w:rPr>
          <w:rFonts w:ascii="Times New Roman" w:hAnsi="Times New Roman" w:cs="Times New Roman"/>
          <w:color w:val="000000"/>
        </w:rPr>
        <w:t>, </w:t>
      </w:r>
      <w:hyperlink r:id="rId55" w:tgtFrame="_blank" w:history="1">
        <w:r w:rsidRPr="00A91C17">
          <w:rPr>
            <w:rStyle w:val="Hipercze"/>
            <w:rFonts w:ascii="Times New Roman" w:hAnsi="Times New Roman" w:cs="Times New Roman"/>
            <w:color w:val="1155CC"/>
          </w:rPr>
          <w:t>dnikarpia.barycz.pl</w:t>
        </w:r>
      </w:hyperlink>
      <w:r w:rsidRPr="00A91C17">
        <w:rPr>
          <w:rFonts w:ascii="Times New Roman" w:hAnsi="Times New Roman" w:cs="Times New Roman"/>
          <w:color w:val="000000"/>
        </w:rPr>
        <w:t>, </w:t>
      </w:r>
      <w:hyperlink r:id="rId56" w:tgtFrame="_blank" w:history="1">
        <w:r w:rsidRPr="00A91C17">
          <w:rPr>
            <w:rStyle w:val="Hipercze"/>
            <w:rFonts w:ascii="Times New Roman" w:hAnsi="Times New Roman" w:cs="Times New Roman"/>
            <w:color w:val="1155CC"/>
          </w:rPr>
          <w:t>aktywni.barycz.pl</w:t>
        </w:r>
      </w:hyperlink>
      <w:r w:rsidRPr="00A91C17">
        <w:rPr>
          <w:rFonts w:ascii="Times New Roman" w:hAnsi="Times New Roman" w:cs="Times New Roman"/>
          <w:color w:val="000000"/>
        </w:rPr>
        <w:t>, </w:t>
      </w:r>
      <w:hyperlink r:id="rId57" w:tgtFrame="_blank" w:history="1">
        <w:r w:rsidRPr="00A91C17">
          <w:rPr>
            <w:rStyle w:val="Hipercze"/>
            <w:rFonts w:ascii="Times New Roman" w:hAnsi="Times New Roman" w:cs="Times New Roman"/>
            <w:color w:val="1155CC"/>
          </w:rPr>
          <w:t>edukacja.barycz.pl</w:t>
        </w:r>
      </w:hyperlink>
      <w:r w:rsidRPr="00A91C17">
        <w:rPr>
          <w:rFonts w:ascii="Times New Roman" w:hAnsi="Times New Roman" w:cs="Times New Roman"/>
          <w:color w:val="000000"/>
        </w:rPr>
        <w:t>, </w:t>
      </w:r>
      <w:hyperlink r:id="rId58" w:tgtFrame="_blank" w:history="1">
        <w:r w:rsidRPr="00A91C17">
          <w:rPr>
            <w:rStyle w:val="Hipercze"/>
            <w:rFonts w:ascii="Times New Roman" w:hAnsi="Times New Roman" w:cs="Times New Roman"/>
            <w:color w:val="1155CC"/>
          </w:rPr>
          <w:t>dbpoleca.barycz.pl</w:t>
        </w:r>
      </w:hyperlink>
      <w:r w:rsidRPr="00A91C17">
        <w:rPr>
          <w:rFonts w:ascii="Times New Roman" w:hAnsi="Times New Roman" w:cs="Times New Roman"/>
          <w:color w:val="000000"/>
        </w:rPr>
        <w:t>, </w:t>
      </w:r>
      <w:hyperlink r:id="rId59" w:tgtFrame="_blank" w:history="1">
        <w:r w:rsidRPr="00A91C17">
          <w:rPr>
            <w:rStyle w:val="Hipercze"/>
            <w:rFonts w:ascii="Times New Roman" w:hAnsi="Times New Roman" w:cs="Times New Roman"/>
            <w:color w:val="1155CC"/>
          </w:rPr>
          <w:t>projekty.barycz.pl</w:t>
        </w:r>
      </w:hyperlink>
    </w:p>
    <w:p w14:paraId="40C2BE7D"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Dane ze stron www: </w:t>
      </w:r>
      <w:hyperlink r:id="rId60" w:tgtFrame="_blank" w:history="1">
        <w:r w:rsidRPr="00A91C17">
          <w:rPr>
            <w:rStyle w:val="Hipercze"/>
            <w:rFonts w:ascii="Times New Roman" w:hAnsi="Times New Roman" w:cs="Times New Roman"/>
            <w:color w:val="1155CC"/>
          </w:rPr>
          <w:t>http://przygodzice.pl</w:t>
        </w:r>
      </w:hyperlink>
      <w:r w:rsidRPr="00A91C17">
        <w:rPr>
          <w:rFonts w:ascii="Times New Roman" w:hAnsi="Times New Roman" w:cs="Times New Roman"/>
          <w:color w:val="000000"/>
        </w:rPr>
        <w:t>, </w:t>
      </w:r>
      <w:hyperlink r:id="rId61" w:tgtFrame="_blank" w:history="1">
        <w:r w:rsidRPr="00A91C17">
          <w:rPr>
            <w:rStyle w:val="Hipercze"/>
            <w:rFonts w:ascii="Times New Roman" w:hAnsi="Times New Roman" w:cs="Times New Roman"/>
            <w:color w:val="1155CC"/>
          </w:rPr>
          <w:t>https://www.odolanow.pl/</w:t>
        </w:r>
      </w:hyperlink>
      <w:r w:rsidRPr="00A91C17">
        <w:rPr>
          <w:rFonts w:ascii="Times New Roman" w:hAnsi="Times New Roman" w:cs="Times New Roman"/>
          <w:color w:val="000000"/>
        </w:rPr>
        <w:t>, </w:t>
      </w:r>
      <w:hyperlink r:id="rId62" w:tgtFrame="_blank" w:history="1">
        <w:r w:rsidRPr="00A91C17">
          <w:rPr>
            <w:rStyle w:val="Hipercze"/>
            <w:rFonts w:ascii="Times New Roman" w:hAnsi="Times New Roman" w:cs="Times New Roman"/>
            <w:color w:val="1155CC"/>
          </w:rPr>
          <w:t>https://www.sosnie.pl/</w:t>
        </w:r>
      </w:hyperlink>
    </w:p>
    <w:p w14:paraId="5CCBE978" w14:textId="4A14B40D" w:rsidR="004C5E67" w:rsidRPr="006965C3" w:rsidRDefault="004C5E67" w:rsidP="00A91C17">
      <w:pPr>
        <w:pStyle w:val="Nagwek1"/>
        <w:spacing w:line="276" w:lineRule="auto"/>
        <w:rPr>
          <w:rFonts w:ascii="Times New Roman" w:hAnsi="Times New Roman" w:cs="Times New Roman"/>
          <w:b/>
          <w:sz w:val="22"/>
          <w:szCs w:val="22"/>
        </w:rPr>
      </w:pPr>
      <w:bookmarkStart w:id="52" w:name="_Toc183512057"/>
      <w:r w:rsidRPr="006965C3">
        <w:rPr>
          <w:rFonts w:ascii="Times New Roman" w:hAnsi="Times New Roman" w:cs="Times New Roman"/>
          <w:b/>
          <w:sz w:val="22"/>
          <w:szCs w:val="22"/>
        </w:rPr>
        <w:t>Spis tabel</w:t>
      </w:r>
      <w:bookmarkEnd w:id="52"/>
    </w:p>
    <w:p w14:paraId="3CBD4938" w14:textId="3289573C" w:rsidR="00E91EDA" w:rsidRDefault="003D4F97">
      <w:pPr>
        <w:pStyle w:val="Spisilustracji"/>
        <w:tabs>
          <w:tab w:val="right" w:leader="dot" w:pos="10194"/>
        </w:tabs>
        <w:rPr>
          <w:rFonts w:eastAsiaTheme="minorEastAsia"/>
          <w:i w:val="0"/>
          <w:iCs w:val="0"/>
          <w:noProof/>
          <w:sz w:val="22"/>
          <w:szCs w:val="22"/>
          <w:lang w:eastAsia="pl-PL"/>
        </w:rPr>
      </w:pPr>
      <w:r w:rsidRPr="006965C3">
        <w:rPr>
          <w:rFonts w:ascii="Times New Roman" w:eastAsia="Times New Roman" w:hAnsi="Times New Roman" w:cs="Times New Roman"/>
          <w:b/>
          <w:color w:val="92D050"/>
          <w:sz w:val="22"/>
          <w:szCs w:val="22"/>
          <w:lang w:eastAsia="pl-PL"/>
        </w:rPr>
        <w:fldChar w:fldCharType="begin"/>
      </w:r>
      <w:r w:rsidRPr="006965C3">
        <w:rPr>
          <w:rFonts w:ascii="Times New Roman" w:eastAsia="Times New Roman" w:hAnsi="Times New Roman" w:cs="Times New Roman"/>
          <w:b/>
          <w:color w:val="92D050"/>
          <w:sz w:val="22"/>
          <w:szCs w:val="22"/>
          <w:lang w:eastAsia="pl-PL"/>
        </w:rPr>
        <w:instrText xml:space="preserve"> TOC \h \z \c "Tabela" </w:instrText>
      </w:r>
      <w:r w:rsidRPr="006965C3">
        <w:rPr>
          <w:rFonts w:ascii="Times New Roman" w:eastAsia="Times New Roman" w:hAnsi="Times New Roman" w:cs="Times New Roman"/>
          <w:b/>
          <w:color w:val="92D050"/>
          <w:sz w:val="22"/>
          <w:szCs w:val="22"/>
          <w:lang w:eastAsia="pl-PL"/>
        </w:rPr>
        <w:fldChar w:fldCharType="separate"/>
      </w:r>
      <w:hyperlink w:anchor="_Toc183512198" w:history="1">
        <w:r w:rsidR="00E91EDA" w:rsidRPr="00137339">
          <w:rPr>
            <w:rStyle w:val="Hipercze"/>
            <w:rFonts w:ascii="Times New Roman" w:hAnsi="Times New Roman" w:cs="Times New Roman"/>
            <w:noProof/>
          </w:rPr>
          <w:t>Tabela 1 Dokumenty regulujące funkcjonowanie LGD</w:t>
        </w:r>
        <w:r w:rsidR="00E91EDA">
          <w:rPr>
            <w:noProof/>
            <w:webHidden/>
          </w:rPr>
          <w:tab/>
        </w:r>
        <w:r w:rsidR="00E91EDA">
          <w:rPr>
            <w:noProof/>
            <w:webHidden/>
          </w:rPr>
          <w:fldChar w:fldCharType="begin"/>
        </w:r>
        <w:r w:rsidR="00E91EDA">
          <w:rPr>
            <w:noProof/>
            <w:webHidden/>
          </w:rPr>
          <w:instrText xml:space="preserve"> PAGEREF _Toc183512198 \h </w:instrText>
        </w:r>
        <w:r w:rsidR="00E91EDA">
          <w:rPr>
            <w:noProof/>
            <w:webHidden/>
          </w:rPr>
        </w:r>
        <w:r w:rsidR="00E91EDA">
          <w:rPr>
            <w:noProof/>
            <w:webHidden/>
          </w:rPr>
          <w:fldChar w:fldCharType="separate"/>
        </w:r>
        <w:r w:rsidR="00E91EDA">
          <w:rPr>
            <w:noProof/>
            <w:webHidden/>
          </w:rPr>
          <w:t>6</w:t>
        </w:r>
        <w:r w:rsidR="00E91EDA">
          <w:rPr>
            <w:noProof/>
            <w:webHidden/>
          </w:rPr>
          <w:fldChar w:fldCharType="end"/>
        </w:r>
      </w:hyperlink>
    </w:p>
    <w:p w14:paraId="44AEB2C6" w14:textId="4DB23561" w:rsidR="00E91EDA" w:rsidRDefault="006C01A4">
      <w:pPr>
        <w:pStyle w:val="Spisilustracji"/>
        <w:tabs>
          <w:tab w:val="right" w:leader="dot" w:pos="10194"/>
        </w:tabs>
        <w:rPr>
          <w:rFonts w:eastAsiaTheme="minorEastAsia"/>
          <w:i w:val="0"/>
          <w:iCs w:val="0"/>
          <w:noProof/>
          <w:sz w:val="22"/>
          <w:szCs w:val="22"/>
          <w:lang w:eastAsia="pl-PL"/>
        </w:rPr>
      </w:pPr>
      <w:hyperlink w:anchor="_Toc183512199" w:history="1">
        <w:r w:rsidR="00E91EDA" w:rsidRPr="00137339">
          <w:rPr>
            <w:rStyle w:val="Hipercze"/>
            <w:rFonts w:ascii="Times New Roman" w:hAnsi="Times New Roman" w:cs="Times New Roman"/>
            <w:noProof/>
          </w:rPr>
          <w:t>Tabela 2 Liczba ludności i powierzchnia obszaru objętego LSR wraz z podziałem administracyjnym</w:t>
        </w:r>
        <w:r w:rsidR="00E91EDA">
          <w:rPr>
            <w:noProof/>
            <w:webHidden/>
          </w:rPr>
          <w:tab/>
        </w:r>
        <w:r w:rsidR="00E91EDA">
          <w:rPr>
            <w:noProof/>
            <w:webHidden/>
          </w:rPr>
          <w:fldChar w:fldCharType="begin"/>
        </w:r>
        <w:r w:rsidR="00E91EDA">
          <w:rPr>
            <w:noProof/>
            <w:webHidden/>
          </w:rPr>
          <w:instrText xml:space="preserve"> PAGEREF _Toc183512199 \h </w:instrText>
        </w:r>
        <w:r w:rsidR="00E91EDA">
          <w:rPr>
            <w:noProof/>
            <w:webHidden/>
          </w:rPr>
        </w:r>
        <w:r w:rsidR="00E91EDA">
          <w:rPr>
            <w:noProof/>
            <w:webHidden/>
          </w:rPr>
          <w:fldChar w:fldCharType="separate"/>
        </w:r>
        <w:r w:rsidR="00E91EDA">
          <w:rPr>
            <w:noProof/>
            <w:webHidden/>
          </w:rPr>
          <w:t>7</w:t>
        </w:r>
        <w:r w:rsidR="00E91EDA">
          <w:rPr>
            <w:noProof/>
            <w:webHidden/>
          </w:rPr>
          <w:fldChar w:fldCharType="end"/>
        </w:r>
      </w:hyperlink>
    </w:p>
    <w:p w14:paraId="7D0D3011" w14:textId="72785BFA" w:rsidR="00E91EDA" w:rsidRDefault="006C01A4">
      <w:pPr>
        <w:pStyle w:val="Spisilustracji"/>
        <w:tabs>
          <w:tab w:val="right" w:leader="dot" w:pos="10194"/>
        </w:tabs>
        <w:rPr>
          <w:rFonts w:eastAsiaTheme="minorEastAsia"/>
          <w:i w:val="0"/>
          <w:iCs w:val="0"/>
          <w:noProof/>
          <w:sz w:val="22"/>
          <w:szCs w:val="22"/>
          <w:lang w:eastAsia="pl-PL"/>
        </w:rPr>
      </w:pPr>
      <w:hyperlink w:anchor="_Toc183512200" w:history="1">
        <w:r w:rsidR="00E91EDA" w:rsidRPr="00137339">
          <w:rPr>
            <w:rStyle w:val="Hipercze"/>
            <w:rFonts w:ascii="Times New Roman" w:hAnsi="Times New Roman" w:cs="Times New Roman"/>
            <w:noProof/>
          </w:rPr>
          <w:t>Tabela 3 Formy ochrony przyrody</w:t>
        </w:r>
        <w:r w:rsidR="00E91EDA">
          <w:rPr>
            <w:noProof/>
            <w:webHidden/>
          </w:rPr>
          <w:tab/>
        </w:r>
        <w:r w:rsidR="00E91EDA">
          <w:rPr>
            <w:noProof/>
            <w:webHidden/>
          </w:rPr>
          <w:fldChar w:fldCharType="begin"/>
        </w:r>
        <w:r w:rsidR="00E91EDA">
          <w:rPr>
            <w:noProof/>
            <w:webHidden/>
          </w:rPr>
          <w:instrText xml:space="preserve"> PAGEREF _Toc183512200 \h </w:instrText>
        </w:r>
        <w:r w:rsidR="00E91EDA">
          <w:rPr>
            <w:noProof/>
            <w:webHidden/>
          </w:rPr>
        </w:r>
        <w:r w:rsidR="00E91EDA">
          <w:rPr>
            <w:noProof/>
            <w:webHidden/>
          </w:rPr>
          <w:fldChar w:fldCharType="separate"/>
        </w:r>
        <w:r w:rsidR="00E91EDA">
          <w:rPr>
            <w:noProof/>
            <w:webHidden/>
          </w:rPr>
          <w:t>8</w:t>
        </w:r>
        <w:r w:rsidR="00E91EDA">
          <w:rPr>
            <w:noProof/>
            <w:webHidden/>
          </w:rPr>
          <w:fldChar w:fldCharType="end"/>
        </w:r>
      </w:hyperlink>
    </w:p>
    <w:p w14:paraId="7DF9E9B8" w14:textId="044D635A" w:rsidR="00E91EDA" w:rsidRDefault="006C01A4">
      <w:pPr>
        <w:pStyle w:val="Spisilustracji"/>
        <w:tabs>
          <w:tab w:val="right" w:leader="dot" w:pos="10194"/>
        </w:tabs>
        <w:rPr>
          <w:rFonts w:eastAsiaTheme="minorEastAsia"/>
          <w:i w:val="0"/>
          <w:iCs w:val="0"/>
          <w:noProof/>
          <w:sz w:val="22"/>
          <w:szCs w:val="22"/>
          <w:lang w:eastAsia="pl-PL"/>
        </w:rPr>
      </w:pPr>
      <w:hyperlink w:anchor="_Toc183512201" w:history="1">
        <w:r w:rsidR="00E91EDA" w:rsidRPr="00137339">
          <w:rPr>
            <w:rStyle w:val="Hipercze"/>
            <w:rFonts w:ascii="Times New Roman" w:hAnsi="Times New Roman" w:cs="Times New Roman"/>
            <w:noProof/>
          </w:rPr>
          <w:t>Tabela 4 Kluczowe etapy prac nad LSR i adekwatne do nich metody partycypacyjnych metod konsultacji</w:t>
        </w:r>
        <w:r w:rsidR="00E91EDA">
          <w:rPr>
            <w:noProof/>
            <w:webHidden/>
          </w:rPr>
          <w:tab/>
        </w:r>
        <w:r w:rsidR="00E91EDA">
          <w:rPr>
            <w:noProof/>
            <w:webHidden/>
          </w:rPr>
          <w:fldChar w:fldCharType="begin"/>
        </w:r>
        <w:r w:rsidR="00E91EDA">
          <w:rPr>
            <w:noProof/>
            <w:webHidden/>
          </w:rPr>
          <w:instrText xml:space="preserve"> PAGEREF _Toc183512201 \h </w:instrText>
        </w:r>
        <w:r w:rsidR="00E91EDA">
          <w:rPr>
            <w:noProof/>
            <w:webHidden/>
          </w:rPr>
        </w:r>
        <w:r w:rsidR="00E91EDA">
          <w:rPr>
            <w:noProof/>
            <w:webHidden/>
          </w:rPr>
          <w:fldChar w:fldCharType="separate"/>
        </w:r>
        <w:r w:rsidR="00E91EDA">
          <w:rPr>
            <w:noProof/>
            <w:webHidden/>
          </w:rPr>
          <w:t>11</w:t>
        </w:r>
        <w:r w:rsidR="00E91EDA">
          <w:rPr>
            <w:noProof/>
            <w:webHidden/>
          </w:rPr>
          <w:fldChar w:fldCharType="end"/>
        </w:r>
      </w:hyperlink>
    </w:p>
    <w:p w14:paraId="77882742" w14:textId="755D4BA1" w:rsidR="00E91EDA" w:rsidRDefault="006C01A4">
      <w:pPr>
        <w:pStyle w:val="Spisilustracji"/>
        <w:tabs>
          <w:tab w:val="right" w:leader="dot" w:pos="10194"/>
        </w:tabs>
        <w:rPr>
          <w:rFonts w:eastAsiaTheme="minorEastAsia"/>
          <w:i w:val="0"/>
          <w:iCs w:val="0"/>
          <w:noProof/>
          <w:sz w:val="22"/>
          <w:szCs w:val="22"/>
          <w:lang w:eastAsia="pl-PL"/>
        </w:rPr>
      </w:pPr>
      <w:hyperlink w:anchor="_Toc183512202" w:history="1">
        <w:r w:rsidR="00E91EDA" w:rsidRPr="00137339">
          <w:rPr>
            <w:rStyle w:val="Hipercze"/>
            <w:rFonts w:ascii="Times New Roman" w:hAnsi="Times New Roman" w:cs="Times New Roman"/>
            <w:noProof/>
          </w:rPr>
          <w:t>Tabela 5 Podsumowanie konsultacji społecznych przeprowadzonych na obszarze objętym LSR</w:t>
        </w:r>
        <w:r w:rsidR="00E91EDA">
          <w:rPr>
            <w:noProof/>
            <w:webHidden/>
          </w:rPr>
          <w:tab/>
        </w:r>
        <w:r w:rsidR="00E91EDA">
          <w:rPr>
            <w:noProof/>
            <w:webHidden/>
          </w:rPr>
          <w:fldChar w:fldCharType="begin"/>
        </w:r>
        <w:r w:rsidR="00E91EDA">
          <w:rPr>
            <w:noProof/>
            <w:webHidden/>
          </w:rPr>
          <w:instrText xml:space="preserve"> PAGEREF _Toc183512202 \h </w:instrText>
        </w:r>
        <w:r w:rsidR="00E91EDA">
          <w:rPr>
            <w:noProof/>
            <w:webHidden/>
          </w:rPr>
        </w:r>
        <w:r w:rsidR="00E91EDA">
          <w:rPr>
            <w:noProof/>
            <w:webHidden/>
          </w:rPr>
          <w:fldChar w:fldCharType="separate"/>
        </w:r>
        <w:r w:rsidR="00E91EDA">
          <w:rPr>
            <w:noProof/>
            <w:webHidden/>
          </w:rPr>
          <w:t>12</w:t>
        </w:r>
        <w:r w:rsidR="00E91EDA">
          <w:rPr>
            <w:noProof/>
            <w:webHidden/>
          </w:rPr>
          <w:fldChar w:fldCharType="end"/>
        </w:r>
      </w:hyperlink>
    </w:p>
    <w:p w14:paraId="3D571313" w14:textId="5100DED6" w:rsidR="00E91EDA" w:rsidRDefault="006C01A4">
      <w:pPr>
        <w:pStyle w:val="Spisilustracji"/>
        <w:tabs>
          <w:tab w:val="right" w:leader="dot" w:pos="10194"/>
        </w:tabs>
        <w:rPr>
          <w:rFonts w:eastAsiaTheme="minorEastAsia"/>
          <w:i w:val="0"/>
          <w:iCs w:val="0"/>
          <w:noProof/>
          <w:sz w:val="22"/>
          <w:szCs w:val="22"/>
          <w:lang w:eastAsia="pl-PL"/>
        </w:rPr>
      </w:pPr>
      <w:hyperlink w:anchor="_Toc183512203" w:history="1">
        <w:r w:rsidR="00E91EDA" w:rsidRPr="00137339">
          <w:rPr>
            <w:rStyle w:val="Hipercze"/>
            <w:rFonts w:ascii="Times New Roman" w:hAnsi="Times New Roman" w:cs="Times New Roman"/>
            <w:noProof/>
          </w:rPr>
          <w:t>Tabela 6 Wykaz wniosków z badań i ankiet – Etap I</w:t>
        </w:r>
        <w:r w:rsidR="00E91EDA">
          <w:rPr>
            <w:noProof/>
            <w:webHidden/>
          </w:rPr>
          <w:tab/>
        </w:r>
        <w:r w:rsidR="00E91EDA">
          <w:rPr>
            <w:noProof/>
            <w:webHidden/>
          </w:rPr>
          <w:fldChar w:fldCharType="begin"/>
        </w:r>
        <w:r w:rsidR="00E91EDA">
          <w:rPr>
            <w:noProof/>
            <w:webHidden/>
          </w:rPr>
          <w:instrText xml:space="preserve"> PAGEREF _Toc183512203 \h </w:instrText>
        </w:r>
        <w:r w:rsidR="00E91EDA">
          <w:rPr>
            <w:noProof/>
            <w:webHidden/>
          </w:rPr>
        </w:r>
        <w:r w:rsidR="00E91EDA">
          <w:rPr>
            <w:noProof/>
            <w:webHidden/>
          </w:rPr>
          <w:fldChar w:fldCharType="separate"/>
        </w:r>
        <w:r w:rsidR="00E91EDA">
          <w:rPr>
            <w:noProof/>
            <w:webHidden/>
          </w:rPr>
          <w:t>13</w:t>
        </w:r>
        <w:r w:rsidR="00E91EDA">
          <w:rPr>
            <w:noProof/>
            <w:webHidden/>
          </w:rPr>
          <w:fldChar w:fldCharType="end"/>
        </w:r>
      </w:hyperlink>
    </w:p>
    <w:p w14:paraId="5083A2BB" w14:textId="140E40FD" w:rsidR="00E91EDA" w:rsidRDefault="006C01A4">
      <w:pPr>
        <w:pStyle w:val="Spisilustracji"/>
        <w:tabs>
          <w:tab w:val="right" w:leader="dot" w:pos="10194"/>
        </w:tabs>
        <w:rPr>
          <w:rFonts w:eastAsiaTheme="minorEastAsia"/>
          <w:i w:val="0"/>
          <w:iCs w:val="0"/>
          <w:noProof/>
          <w:sz w:val="22"/>
          <w:szCs w:val="22"/>
          <w:lang w:eastAsia="pl-PL"/>
        </w:rPr>
      </w:pPr>
      <w:hyperlink w:anchor="_Toc183512204" w:history="1">
        <w:r w:rsidR="00E91EDA" w:rsidRPr="00137339">
          <w:rPr>
            <w:rStyle w:val="Hipercze"/>
            <w:rFonts w:ascii="Times New Roman" w:hAnsi="Times New Roman" w:cs="Times New Roman"/>
            <w:noProof/>
          </w:rPr>
          <w:t>Tabela 7 Raport z analizy wniosków z konsultacji z mieszkańcami – etap II</w:t>
        </w:r>
        <w:r w:rsidR="00E91EDA">
          <w:rPr>
            <w:noProof/>
            <w:webHidden/>
          </w:rPr>
          <w:tab/>
        </w:r>
        <w:r w:rsidR="00E91EDA">
          <w:rPr>
            <w:noProof/>
            <w:webHidden/>
          </w:rPr>
          <w:fldChar w:fldCharType="begin"/>
        </w:r>
        <w:r w:rsidR="00E91EDA">
          <w:rPr>
            <w:noProof/>
            <w:webHidden/>
          </w:rPr>
          <w:instrText xml:space="preserve"> PAGEREF _Toc183512204 \h </w:instrText>
        </w:r>
        <w:r w:rsidR="00E91EDA">
          <w:rPr>
            <w:noProof/>
            <w:webHidden/>
          </w:rPr>
        </w:r>
        <w:r w:rsidR="00E91EDA">
          <w:rPr>
            <w:noProof/>
            <w:webHidden/>
          </w:rPr>
          <w:fldChar w:fldCharType="separate"/>
        </w:r>
        <w:r w:rsidR="00E91EDA">
          <w:rPr>
            <w:noProof/>
            <w:webHidden/>
          </w:rPr>
          <w:t>15</w:t>
        </w:r>
        <w:r w:rsidR="00E91EDA">
          <w:rPr>
            <w:noProof/>
            <w:webHidden/>
          </w:rPr>
          <w:fldChar w:fldCharType="end"/>
        </w:r>
      </w:hyperlink>
    </w:p>
    <w:p w14:paraId="6506D02D" w14:textId="79818272" w:rsidR="00E91EDA" w:rsidRDefault="006C01A4">
      <w:pPr>
        <w:pStyle w:val="Spisilustracji"/>
        <w:tabs>
          <w:tab w:val="right" w:leader="dot" w:pos="10194"/>
        </w:tabs>
        <w:rPr>
          <w:rFonts w:eastAsiaTheme="minorEastAsia"/>
          <w:i w:val="0"/>
          <w:iCs w:val="0"/>
          <w:noProof/>
          <w:sz w:val="22"/>
          <w:szCs w:val="22"/>
          <w:lang w:eastAsia="pl-PL"/>
        </w:rPr>
      </w:pPr>
      <w:hyperlink w:anchor="_Toc183512205" w:history="1">
        <w:r w:rsidR="00E91EDA" w:rsidRPr="00137339">
          <w:rPr>
            <w:rStyle w:val="Hipercze"/>
            <w:rFonts w:ascii="Times New Roman" w:hAnsi="Times New Roman" w:cs="Times New Roman"/>
            <w:noProof/>
          </w:rPr>
          <w:t>Tabela 8 Raport z analizy wniosków z przeprowadzonej wśród mieszkańców – ankiety indywidulane - Etap III</w:t>
        </w:r>
        <w:r w:rsidR="00E91EDA">
          <w:rPr>
            <w:noProof/>
            <w:webHidden/>
          </w:rPr>
          <w:tab/>
        </w:r>
        <w:r w:rsidR="00E91EDA">
          <w:rPr>
            <w:noProof/>
            <w:webHidden/>
          </w:rPr>
          <w:fldChar w:fldCharType="begin"/>
        </w:r>
        <w:r w:rsidR="00E91EDA">
          <w:rPr>
            <w:noProof/>
            <w:webHidden/>
          </w:rPr>
          <w:instrText xml:space="preserve"> PAGEREF _Toc183512205 \h </w:instrText>
        </w:r>
        <w:r w:rsidR="00E91EDA">
          <w:rPr>
            <w:noProof/>
            <w:webHidden/>
          </w:rPr>
        </w:r>
        <w:r w:rsidR="00E91EDA">
          <w:rPr>
            <w:noProof/>
            <w:webHidden/>
          </w:rPr>
          <w:fldChar w:fldCharType="separate"/>
        </w:r>
        <w:r w:rsidR="00E91EDA">
          <w:rPr>
            <w:noProof/>
            <w:webHidden/>
          </w:rPr>
          <w:t>16</w:t>
        </w:r>
        <w:r w:rsidR="00E91EDA">
          <w:rPr>
            <w:noProof/>
            <w:webHidden/>
          </w:rPr>
          <w:fldChar w:fldCharType="end"/>
        </w:r>
      </w:hyperlink>
    </w:p>
    <w:p w14:paraId="516D2BEF" w14:textId="24A13F63" w:rsidR="00E91EDA" w:rsidRDefault="006C01A4">
      <w:pPr>
        <w:pStyle w:val="Spisilustracji"/>
        <w:tabs>
          <w:tab w:val="right" w:leader="dot" w:pos="10194"/>
        </w:tabs>
        <w:rPr>
          <w:rFonts w:eastAsiaTheme="minorEastAsia"/>
          <w:i w:val="0"/>
          <w:iCs w:val="0"/>
          <w:noProof/>
          <w:sz w:val="22"/>
          <w:szCs w:val="22"/>
          <w:lang w:eastAsia="pl-PL"/>
        </w:rPr>
      </w:pPr>
      <w:hyperlink w:anchor="_Toc183512206" w:history="1">
        <w:r w:rsidR="00E91EDA" w:rsidRPr="00137339">
          <w:rPr>
            <w:rStyle w:val="Hipercze"/>
            <w:rFonts w:ascii="Times New Roman" w:hAnsi="Times New Roman" w:cs="Times New Roman"/>
            <w:noProof/>
          </w:rPr>
          <w:t>Tabela 9 Zestawienie ilości ofert w bazie www.dbpoleca.barycz.pl wraz ilości podmiotów certyfikowanych znakiem Dolina Baryczy Poleca</w:t>
        </w:r>
        <w:r w:rsidR="00E91EDA">
          <w:rPr>
            <w:noProof/>
            <w:webHidden/>
          </w:rPr>
          <w:tab/>
        </w:r>
        <w:r w:rsidR="00E91EDA">
          <w:rPr>
            <w:noProof/>
            <w:webHidden/>
          </w:rPr>
          <w:fldChar w:fldCharType="begin"/>
        </w:r>
        <w:r w:rsidR="00E91EDA">
          <w:rPr>
            <w:noProof/>
            <w:webHidden/>
          </w:rPr>
          <w:instrText xml:space="preserve"> PAGEREF _Toc183512206 \h </w:instrText>
        </w:r>
        <w:r w:rsidR="00E91EDA">
          <w:rPr>
            <w:noProof/>
            <w:webHidden/>
          </w:rPr>
        </w:r>
        <w:r w:rsidR="00E91EDA">
          <w:rPr>
            <w:noProof/>
            <w:webHidden/>
          </w:rPr>
          <w:fldChar w:fldCharType="separate"/>
        </w:r>
        <w:r w:rsidR="00E91EDA">
          <w:rPr>
            <w:noProof/>
            <w:webHidden/>
          </w:rPr>
          <w:t>18</w:t>
        </w:r>
        <w:r w:rsidR="00E91EDA">
          <w:rPr>
            <w:noProof/>
            <w:webHidden/>
          </w:rPr>
          <w:fldChar w:fldCharType="end"/>
        </w:r>
      </w:hyperlink>
    </w:p>
    <w:p w14:paraId="643B44A4" w14:textId="5363D88A" w:rsidR="00E91EDA" w:rsidRDefault="006C01A4">
      <w:pPr>
        <w:pStyle w:val="Spisilustracji"/>
        <w:tabs>
          <w:tab w:val="right" w:leader="dot" w:pos="10194"/>
        </w:tabs>
        <w:rPr>
          <w:rFonts w:eastAsiaTheme="minorEastAsia"/>
          <w:i w:val="0"/>
          <w:iCs w:val="0"/>
          <w:noProof/>
          <w:sz w:val="22"/>
          <w:szCs w:val="22"/>
          <w:lang w:eastAsia="pl-PL"/>
        </w:rPr>
      </w:pPr>
      <w:hyperlink w:anchor="_Toc183512207" w:history="1">
        <w:r w:rsidR="00E91EDA" w:rsidRPr="00137339">
          <w:rPr>
            <w:rStyle w:val="Hipercze"/>
            <w:rFonts w:ascii="Times New Roman" w:hAnsi="Times New Roman" w:cs="Times New Roman"/>
            <w:noProof/>
          </w:rPr>
          <w:t>Tabela 10 Zestawienie ilościowe działań w ramach Programu Edukacja dla Doliny Baryczy i klimatu</w:t>
        </w:r>
        <w:r w:rsidR="00E91EDA">
          <w:rPr>
            <w:noProof/>
            <w:webHidden/>
          </w:rPr>
          <w:tab/>
        </w:r>
        <w:r w:rsidR="00E91EDA">
          <w:rPr>
            <w:noProof/>
            <w:webHidden/>
          </w:rPr>
          <w:fldChar w:fldCharType="begin"/>
        </w:r>
        <w:r w:rsidR="00E91EDA">
          <w:rPr>
            <w:noProof/>
            <w:webHidden/>
          </w:rPr>
          <w:instrText xml:space="preserve"> PAGEREF _Toc183512207 \h </w:instrText>
        </w:r>
        <w:r w:rsidR="00E91EDA">
          <w:rPr>
            <w:noProof/>
            <w:webHidden/>
          </w:rPr>
        </w:r>
        <w:r w:rsidR="00E91EDA">
          <w:rPr>
            <w:noProof/>
            <w:webHidden/>
          </w:rPr>
          <w:fldChar w:fldCharType="separate"/>
        </w:r>
        <w:r w:rsidR="00E91EDA">
          <w:rPr>
            <w:noProof/>
            <w:webHidden/>
          </w:rPr>
          <w:t>19</w:t>
        </w:r>
        <w:r w:rsidR="00E91EDA">
          <w:rPr>
            <w:noProof/>
            <w:webHidden/>
          </w:rPr>
          <w:fldChar w:fldCharType="end"/>
        </w:r>
      </w:hyperlink>
    </w:p>
    <w:p w14:paraId="50C53918" w14:textId="4F283C25" w:rsidR="00E91EDA" w:rsidRDefault="006C01A4">
      <w:pPr>
        <w:pStyle w:val="Spisilustracji"/>
        <w:tabs>
          <w:tab w:val="right" w:leader="dot" w:pos="10194"/>
        </w:tabs>
        <w:rPr>
          <w:rFonts w:eastAsiaTheme="minorEastAsia"/>
          <w:i w:val="0"/>
          <w:iCs w:val="0"/>
          <w:noProof/>
          <w:sz w:val="22"/>
          <w:szCs w:val="22"/>
          <w:lang w:eastAsia="pl-PL"/>
        </w:rPr>
      </w:pPr>
      <w:hyperlink w:anchor="_Toc183512208" w:history="1">
        <w:r w:rsidR="00E91EDA" w:rsidRPr="00137339">
          <w:rPr>
            <w:rStyle w:val="Hipercze"/>
            <w:rFonts w:ascii="Times New Roman" w:hAnsi="Times New Roman" w:cs="Times New Roman"/>
            <w:noProof/>
          </w:rPr>
          <w:t>Tabela 11 Zestawienie ilości organizacji realizujących projekty grantowe w perspektywie 2014-2020</w:t>
        </w:r>
        <w:r w:rsidR="00E91EDA">
          <w:rPr>
            <w:noProof/>
            <w:webHidden/>
          </w:rPr>
          <w:tab/>
        </w:r>
        <w:r w:rsidR="00E91EDA">
          <w:rPr>
            <w:noProof/>
            <w:webHidden/>
          </w:rPr>
          <w:fldChar w:fldCharType="begin"/>
        </w:r>
        <w:r w:rsidR="00E91EDA">
          <w:rPr>
            <w:noProof/>
            <w:webHidden/>
          </w:rPr>
          <w:instrText xml:space="preserve"> PAGEREF _Toc183512208 \h </w:instrText>
        </w:r>
        <w:r w:rsidR="00E91EDA">
          <w:rPr>
            <w:noProof/>
            <w:webHidden/>
          </w:rPr>
        </w:r>
        <w:r w:rsidR="00E91EDA">
          <w:rPr>
            <w:noProof/>
            <w:webHidden/>
          </w:rPr>
          <w:fldChar w:fldCharType="separate"/>
        </w:r>
        <w:r w:rsidR="00E91EDA">
          <w:rPr>
            <w:noProof/>
            <w:webHidden/>
          </w:rPr>
          <w:t>20</w:t>
        </w:r>
        <w:r w:rsidR="00E91EDA">
          <w:rPr>
            <w:noProof/>
            <w:webHidden/>
          </w:rPr>
          <w:fldChar w:fldCharType="end"/>
        </w:r>
      </w:hyperlink>
    </w:p>
    <w:p w14:paraId="392C2EAD" w14:textId="3F5ACCC0" w:rsidR="00E91EDA" w:rsidRDefault="006C01A4">
      <w:pPr>
        <w:pStyle w:val="Spisilustracji"/>
        <w:tabs>
          <w:tab w:val="right" w:leader="dot" w:pos="10194"/>
        </w:tabs>
        <w:rPr>
          <w:rFonts w:eastAsiaTheme="minorEastAsia"/>
          <w:i w:val="0"/>
          <w:iCs w:val="0"/>
          <w:noProof/>
          <w:sz w:val="22"/>
          <w:szCs w:val="22"/>
          <w:lang w:eastAsia="pl-PL"/>
        </w:rPr>
      </w:pPr>
      <w:hyperlink w:anchor="_Toc183512209" w:history="1">
        <w:r w:rsidR="00E91EDA" w:rsidRPr="00137339">
          <w:rPr>
            <w:rStyle w:val="Hipercze"/>
            <w:rFonts w:ascii="Times New Roman" w:hAnsi="Times New Roman" w:cs="Times New Roman"/>
            <w:noProof/>
          </w:rPr>
          <w:t>Tabela 12 Analiza migracji mieszkańców obszaru LGD</w:t>
        </w:r>
        <w:r w:rsidR="00E91EDA">
          <w:rPr>
            <w:noProof/>
            <w:webHidden/>
          </w:rPr>
          <w:tab/>
        </w:r>
        <w:r w:rsidR="00E91EDA">
          <w:rPr>
            <w:noProof/>
            <w:webHidden/>
          </w:rPr>
          <w:fldChar w:fldCharType="begin"/>
        </w:r>
        <w:r w:rsidR="00E91EDA">
          <w:rPr>
            <w:noProof/>
            <w:webHidden/>
          </w:rPr>
          <w:instrText xml:space="preserve"> PAGEREF _Toc183512209 \h </w:instrText>
        </w:r>
        <w:r w:rsidR="00E91EDA">
          <w:rPr>
            <w:noProof/>
            <w:webHidden/>
          </w:rPr>
        </w:r>
        <w:r w:rsidR="00E91EDA">
          <w:rPr>
            <w:noProof/>
            <w:webHidden/>
          </w:rPr>
          <w:fldChar w:fldCharType="separate"/>
        </w:r>
        <w:r w:rsidR="00E91EDA">
          <w:rPr>
            <w:noProof/>
            <w:webHidden/>
          </w:rPr>
          <w:t>21</w:t>
        </w:r>
        <w:r w:rsidR="00E91EDA">
          <w:rPr>
            <w:noProof/>
            <w:webHidden/>
          </w:rPr>
          <w:fldChar w:fldCharType="end"/>
        </w:r>
      </w:hyperlink>
    </w:p>
    <w:p w14:paraId="6F077E55" w14:textId="4A0F2DD3" w:rsidR="00E91EDA" w:rsidRDefault="006C01A4">
      <w:pPr>
        <w:pStyle w:val="Spisilustracji"/>
        <w:tabs>
          <w:tab w:val="right" w:leader="dot" w:pos="10194"/>
        </w:tabs>
        <w:rPr>
          <w:rFonts w:eastAsiaTheme="minorEastAsia"/>
          <w:i w:val="0"/>
          <w:iCs w:val="0"/>
          <w:noProof/>
          <w:sz w:val="22"/>
          <w:szCs w:val="22"/>
          <w:lang w:eastAsia="pl-PL"/>
        </w:rPr>
      </w:pPr>
      <w:hyperlink w:anchor="_Toc183512210" w:history="1">
        <w:r w:rsidR="00E91EDA" w:rsidRPr="00137339">
          <w:rPr>
            <w:rStyle w:val="Hipercze"/>
            <w:rFonts w:ascii="Times New Roman" w:hAnsi="Times New Roman" w:cs="Times New Roman"/>
            <w:noProof/>
          </w:rPr>
          <w:t>Tabela 13 Dochód podatkowy</w:t>
        </w:r>
        <w:r w:rsidR="00E91EDA">
          <w:rPr>
            <w:noProof/>
            <w:webHidden/>
          </w:rPr>
          <w:tab/>
        </w:r>
        <w:r w:rsidR="00E91EDA">
          <w:rPr>
            <w:noProof/>
            <w:webHidden/>
          </w:rPr>
          <w:fldChar w:fldCharType="begin"/>
        </w:r>
        <w:r w:rsidR="00E91EDA">
          <w:rPr>
            <w:noProof/>
            <w:webHidden/>
          </w:rPr>
          <w:instrText xml:space="preserve"> PAGEREF _Toc183512210 \h </w:instrText>
        </w:r>
        <w:r w:rsidR="00E91EDA">
          <w:rPr>
            <w:noProof/>
            <w:webHidden/>
          </w:rPr>
        </w:r>
        <w:r w:rsidR="00E91EDA">
          <w:rPr>
            <w:noProof/>
            <w:webHidden/>
          </w:rPr>
          <w:fldChar w:fldCharType="separate"/>
        </w:r>
        <w:r w:rsidR="00E91EDA">
          <w:rPr>
            <w:noProof/>
            <w:webHidden/>
          </w:rPr>
          <w:t>21</w:t>
        </w:r>
        <w:r w:rsidR="00E91EDA">
          <w:rPr>
            <w:noProof/>
            <w:webHidden/>
          </w:rPr>
          <w:fldChar w:fldCharType="end"/>
        </w:r>
      </w:hyperlink>
    </w:p>
    <w:p w14:paraId="0D867AC4" w14:textId="6E61CECC" w:rsidR="00E91EDA" w:rsidRDefault="006C01A4">
      <w:pPr>
        <w:pStyle w:val="Spisilustracji"/>
        <w:tabs>
          <w:tab w:val="right" w:leader="dot" w:pos="10194"/>
        </w:tabs>
        <w:rPr>
          <w:rFonts w:eastAsiaTheme="minorEastAsia"/>
          <w:i w:val="0"/>
          <w:iCs w:val="0"/>
          <w:noProof/>
          <w:sz w:val="22"/>
          <w:szCs w:val="22"/>
          <w:lang w:eastAsia="pl-PL"/>
        </w:rPr>
      </w:pPr>
      <w:hyperlink w:anchor="_Toc183512211" w:history="1">
        <w:r w:rsidR="00E91EDA" w:rsidRPr="00137339">
          <w:rPr>
            <w:rStyle w:val="Hipercze"/>
            <w:rFonts w:ascii="Times New Roman" w:hAnsi="Times New Roman" w:cs="Times New Roman"/>
            <w:noProof/>
          </w:rPr>
          <w:t>Tabela 14 Pomoc społeczna</w:t>
        </w:r>
        <w:r w:rsidR="00E91EDA">
          <w:rPr>
            <w:noProof/>
            <w:webHidden/>
          </w:rPr>
          <w:tab/>
        </w:r>
        <w:r w:rsidR="00E91EDA">
          <w:rPr>
            <w:noProof/>
            <w:webHidden/>
          </w:rPr>
          <w:fldChar w:fldCharType="begin"/>
        </w:r>
        <w:r w:rsidR="00E91EDA">
          <w:rPr>
            <w:noProof/>
            <w:webHidden/>
          </w:rPr>
          <w:instrText xml:space="preserve"> PAGEREF _Toc183512211 \h </w:instrText>
        </w:r>
        <w:r w:rsidR="00E91EDA">
          <w:rPr>
            <w:noProof/>
            <w:webHidden/>
          </w:rPr>
        </w:r>
        <w:r w:rsidR="00E91EDA">
          <w:rPr>
            <w:noProof/>
            <w:webHidden/>
          </w:rPr>
          <w:fldChar w:fldCharType="separate"/>
        </w:r>
        <w:r w:rsidR="00E91EDA">
          <w:rPr>
            <w:noProof/>
            <w:webHidden/>
          </w:rPr>
          <w:t>22</w:t>
        </w:r>
        <w:r w:rsidR="00E91EDA">
          <w:rPr>
            <w:noProof/>
            <w:webHidden/>
          </w:rPr>
          <w:fldChar w:fldCharType="end"/>
        </w:r>
      </w:hyperlink>
    </w:p>
    <w:p w14:paraId="7B207CA7" w14:textId="380F43FF" w:rsidR="00E91EDA" w:rsidRDefault="006C01A4">
      <w:pPr>
        <w:pStyle w:val="Spisilustracji"/>
        <w:tabs>
          <w:tab w:val="right" w:leader="dot" w:pos="10194"/>
        </w:tabs>
        <w:rPr>
          <w:rFonts w:eastAsiaTheme="minorEastAsia"/>
          <w:i w:val="0"/>
          <w:iCs w:val="0"/>
          <w:noProof/>
          <w:sz w:val="22"/>
          <w:szCs w:val="22"/>
          <w:lang w:eastAsia="pl-PL"/>
        </w:rPr>
      </w:pPr>
      <w:hyperlink w:anchor="_Toc183512212" w:history="1">
        <w:r w:rsidR="00E91EDA" w:rsidRPr="00137339">
          <w:rPr>
            <w:rStyle w:val="Hipercze"/>
            <w:rFonts w:ascii="Times New Roman" w:hAnsi="Times New Roman" w:cs="Times New Roman"/>
            <w:noProof/>
          </w:rPr>
          <w:t>Tabela 15 Ośrodki kultury i biblioteki</w:t>
        </w:r>
        <w:r w:rsidR="00E91EDA">
          <w:rPr>
            <w:noProof/>
            <w:webHidden/>
          </w:rPr>
          <w:tab/>
        </w:r>
        <w:r w:rsidR="00E91EDA">
          <w:rPr>
            <w:noProof/>
            <w:webHidden/>
          </w:rPr>
          <w:fldChar w:fldCharType="begin"/>
        </w:r>
        <w:r w:rsidR="00E91EDA">
          <w:rPr>
            <w:noProof/>
            <w:webHidden/>
          </w:rPr>
          <w:instrText xml:space="preserve"> PAGEREF _Toc183512212 \h </w:instrText>
        </w:r>
        <w:r w:rsidR="00E91EDA">
          <w:rPr>
            <w:noProof/>
            <w:webHidden/>
          </w:rPr>
        </w:r>
        <w:r w:rsidR="00E91EDA">
          <w:rPr>
            <w:noProof/>
            <w:webHidden/>
          </w:rPr>
          <w:fldChar w:fldCharType="separate"/>
        </w:r>
        <w:r w:rsidR="00E91EDA">
          <w:rPr>
            <w:noProof/>
            <w:webHidden/>
          </w:rPr>
          <w:t>22</w:t>
        </w:r>
        <w:r w:rsidR="00E91EDA">
          <w:rPr>
            <w:noProof/>
            <w:webHidden/>
          </w:rPr>
          <w:fldChar w:fldCharType="end"/>
        </w:r>
      </w:hyperlink>
    </w:p>
    <w:p w14:paraId="285B0F80" w14:textId="0202799A" w:rsidR="00E91EDA" w:rsidRDefault="006C01A4">
      <w:pPr>
        <w:pStyle w:val="Spisilustracji"/>
        <w:tabs>
          <w:tab w:val="right" w:leader="dot" w:pos="10194"/>
        </w:tabs>
        <w:rPr>
          <w:rFonts w:eastAsiaTheme="minorEastAsia"/>
          <w:i w:val="0"/>
          <w:iCs w:val="0"/>
          <w:noProof/>
          <w:sz w:val="22"/>
          <w:szCs w:val="22"/>
          <w:lang w:eastAsia="pl-PL"/>
        </w:rPr>
      </w:pPr>
      <w:hyperlink w:anchor="_Toc183512213" w:history="1">
        <w:r w:rsidR="00E91EDA" w:rsidRPr="00137339">
          <w:rPr>
            <w:rStyle w:val="Hipercze"/>
            <w:rFonts w:ascii="Times New Roman" w:hAnsi="Times New Roman" w:cs="Times New Roman"/>
            <w:noProof/>
          </w:rPr>
          <w:t>Tabela 16 Podmioty społeczne</w:t>
        </w:r>
        <w:r w:rsidR="00E91EDA">
          <w:rPr>
            <w:noProof/>
            <w:webHidden/>
          </w:rPr>
          <w:tab/>
        </w:r>
        <w:r w:rsidR="00E91EDA">
          <w:rPr>
            <w:noProof/>
            <w:webHidden/>
          </w:rPr>
          <w:fldChar w:fldCharType="begin"/>
        </w:r>
        <w:r w:rsidR="00E91EDA">
          <w:rPr>
            <w:noProof/>
            <w:webHidden/>
          </w:rPr>
          <w:instrText xml:space="preserve"> PAGEREF _Toc183512213 \h </w:instrText>
        </w:r>
        <w:r w:rsidR="00E91EDA">
          <w:rPr>
            <w:noProof/>
            <w:webHidden/>
          </w:rPr>
        </w:r>
        <w:r w:rsidR="00E91EDA">
          <w:rPr>
            <w:noProof/>
            <w:webHidden/>
          </w:rPr>
          <w:fldChar w:fldCharType="separate"/>
        </w:r>
        <w:r w:rsidR="00E91EDA">
          <w:rPr>
            <w:noProof/>
            <w:webHidden/>
          </w:rPr>
          <w:t>22</w:t>
        </w:r>
        <w:r w:rsidR="00E91EDA">
          <w:rPr>
            <w:noProof/>
            <w:webHidden/>
          </w:rPr>
          <w:fldChar w:fldCharType="end"/>
        </w:r>
      </w:hyperlink>
    </w:p>
    <w:p w14:paraId="486E6CA7" w14:textId="013BCCA3" w:rsidR="00E91EDA" w:rsidRDefault="006C01A4">
      <w:pPr>
        <w:pStyle w:val="Spisilustracji"/>
        <w:tabs>
          <w:tab w:val="right" w:leader="dot" w:pos="10194"/>
        </w:tabs>
        <w:rPr>
          <w:rFonts w:eastAsiaTheme="minorEastAsia"/>
          <w:i w:val="0"/>
          <w:iCs w:val="0"/>
          <w:noProof/>
          <w:sz w:val="22"/>
          <w:szCs w:val="22"/>
          <w:lang w:eastAsia="pl-PL"/>
        </w:rPr>
      </w:pPr>
      <w:hyperlink w:anchor="_Toc183512214" w:history="1">
        <w:r w:rsidR="00E91EDA" w:rsidRPr="00137339">
          <w:rPr>
            <w:rStyle w:val="Hipercze"/>
            <w:rFonts w:ascii="Times New Roman" w:hAnsi="Times New Roman" w:cs="Times New Roman"/>
            <w:noProof/>
          </w:rPr>
          <w:t>Tabela 17 Średnie bezrobocie wśród mieszkańców obszaru w wieku produkcyjnym z uwzględnieniem płci</w:t>
        </w:r>
        <w:r w:rsidR="00E91EDA">
          <w:rPr>
            <w:noProof/>
            <w:webHidden/>
          </w:rPr>
          <w:tab/>
        </w:r>
        <w:r w:rsidR="00E91EDA">
          <w:rPr>
            <w:noProof/>
            <w:webHidden/>
          </w:rPr>
          <w:fldChar w:fldCharType="begin"/>
        </w:r>
        <w:r w:rsidR="00E91EDA">
          <w:rPr>
            <w:noProof/>
            <w:webHidden/>
          </w:rPr>
          <w:instrText xml:space="preserve"> PAGEREF _Toc183512214 \h </w:instrText>
        </w:r>
        <w:r w:rsidR="00E91EDA">
          <w:rPr>
            <w:noProof/>
            <w:webHidden/>
          </w:rPr>
        </w:r>
        <w:r w:rsidR="00E91EDA">
          <w:rPr>
            <w:noProof/>
            <w:webHidden/>
          </w:rPr>
          <w:fldChar w:fldCharType="separate"/>
        </w:r>
        <w:r w:rsidR="00E91EDA">
          <w:rPr>
            <w:noProof/>
            <w:webHidden/>
          </w:rPr>
          <w:t>23</w:t>
        </w:r>
        <w:r w:rsidR="00E91EDA">
          <w:rPr>
            <w:noProof/>
            <w:webHidden/>
          </w:rPr>
          <w:fldChar w:fldCharType="end"/>
        </w:r>
      </w:hyperlink>
    </w:p>
    <w:p w14:paraId="4F4B23A0" w14:textId="7714ABF2" w:rsidR="00E91EDA" w:rsidRDefault="006C01A4">
      <w:pPr>
        <w:pStyle w:val="Spisilustracji"/>
        <w:tabs>
          <w:tab w:val="right" w:leader="dot" w:pos="10194"/>
        </w:tabs>
        <w:rPr>
          <w:rFonts w:eastAsiaTheme="minorEastAsia"/>
          <w:i w:val="0"/>
          <w:iCs w:val="0"/>
          <w:noProof/>
          <w:sz w:val="22"/>
          <w:szCs w:val="22"/>
          <w:lang w:eastAsia="pl-PL"/>
        </w:rPr>
      </w:pPr>
      <w:hyperlink w:anchor="_Toc183512215" w:history="1">
        <w:r w:rsidR="00E91EDA" w:rsidRPr="00137339">
          <w:rPr>
            <w:rStyle w:val="Hipercze"/>
            <w:rFonts w:ascii="Times New Roman" w:hAnsi="Times New Roman" w:cs="Times New Roman"/>
            <w:noProof/>
          </w:rPr>
          <w:t>Tabela 18 Liczba ludności w wieku nieprodukcyjnym</w:t>
        </w:r>
        <w:r w:rsidR="00E91EDA">
          <w:rPr>
            <w:noProof/>
            <w:webHidden/>
          </w:rPr>
          <w:tab/>
        </w:r>
        <w:r w:rsidR="00E91EDA">
          <w:rPr>
            <w:noProof/>
            <w:webHidden/>
          </w:rPr>
          <w:fldChar w:fldCharType="begin"/>
        </w:r>
        <w:r w:rsidR="00E91EDA">
          <w:rPr>
            <w:noProof/>
            <w:webHidden/>
          </w:rPr>
          <w:instrText xml:space="preserve"> PAGEREF _Toc183512215 \h </w:instrText>
        </w:r>
        <w:r w:rsidR="00E91EDA">
          <w:rPr>
            <w:noProof/>
            <w:webHidden/>
          </w:rPr>
        </w:r>
        <w:r w:rsidR="00E91EDA">
          <w:rPr>
            <w:noProof/>
            <w:webHidden/>
          </w:rPr>
          <w:fldChar w:fldCharType="separate"/>
        </w:r>
        <w:r w:rsidR="00E91EDA">
          <w:rPr>
            <w:noProof/>
            <w:webHidden/>
          </w:rPr>
          <w:t>23</w:t>
        </w:r>
        <w:r w:rsidR="00E91EDA">
          <w:rPr>
            <w:noProof/>
            <w:webHidden/>
          </w:rPr>
          <w:fldChar w:fldCharType="end"/>
        </w:r>
      </w:hyperlink>
    </w:p>
    <w:p w14:paraId="10A28C9E" w14:textId="4F37A1A4" w:rsidR="00E91EDA" w:rsidRDefault="006C01A4">
      <w:pPr>
        <w:pStyle w:val="Spisilustracji"/>
        <w:tabs>
          <w:tab w:val="right" w:leader="dot" w:pos="10194"/>
        </w:tabs>
        <w:rPr>
          <w:rFonts w:eastAsiaTheme="minorEastAsia"/>
          <w:i w:val="0"/>
          <w:iCs w:val="0"/>
          <w:noProof/>
          <w:sz w:val="22"/>
          <w:szCs w:val="22"/>
          <w:lang w:eastAsia="pl-PL"/>
        </w:rPr>
      </w:pPr>
      <w:hyperlink w:anchor="_Toc183512216" w:history="1">
        <w:r w:rsidR="00E91EDA" w:rsidRPr="00137339">
          <w:rPr>
            <w:rStyle w:val="Hipercze"/>
            <w:rFonts w:ascii="Times New Roman" w:hAnsi="Times New Roman" w:cs="Times New Roman"/>
            <w:noProof/>
          </w:rPr>
          <w:t>Tabela 19 Przedsiębiorczość na obszarze – podmioty możliwe do wsparcie w ramach LSR</w:t>
        </w:r>
        <w:r w:rsidR="00E91EDA">
          <w:rPr>
            <w:noProof/>
            <w:webHidden/>
          </w:rPr>
          <w:tab/>
        </w:r>
        <w:r w:rsidR="00E91EDA">
          <w:rPr>
            <w:noProof/>
            <w:webHidden/>
          </w:rPr>
          <w:fldChar w:fldCharType="begin"/>
        </w:r>
        <w:r w:rsidR="00E91EDA">
          <w:rPr>
            <w:noProof/>
            <w:webHidden/>
          </w:rPr>
          <w:instrText xml:space="preserve"> PAGEREF _Toc183512216 \h </w:instrText>
        </w:r>
        <w:r w:rsidR="00E91EDA">
          <w:rPr>
            <w:noProof/>
            <w:webHidden/>
          </w:rPr>
        </w:r>
        <w:r w:rsidR="00E91EDA">
          <w:rPr>
            <w:noProof/>
            <w:webHidden/>
          </w:rPr>
          <w:fldChar w:fldCharType="separate"/>
        </w:r>
        <w:r w:rsidR="00E91EDA">
          <w:rPr>
            <w:noProof/>
            <w:webHidden/>
          </w:rPr>
          <w:t>23</w:t>
        </w:r>
        <w:r w:rsidR="00E91EDA">
          <w:rPr>
            <w:noProof/>
            <w:webHidden/>
          </w:rPr>
          <w:fldChar w:fldCharType="end"/>
        </w:r>
      </w:hyperlink>
    </w:p>
    <w:p w14:paraId="46F9348F" w14:textId="58AB3440" w:rsidR="00E91EDA" w:rsidRDefault="006C01A4">
      <w:pPr>
        <w:pStyle w:val="Spisilustracji"/>
        <w:tabs>
          <w:tab w:val="right" w:leader="dot" w:pos="10194"/>
        </w:tabs>
        <w:rPr>
          <w:rFonts w:eastAsiaTheme="minorEastAsia"/>
          <w:i w:val="0"/>
          <w:iCs w:val="0"/>
          <w:noProof/>
          <w:sz w:val="22"/>
          <w:szCs w:val="22"/>
          <w:lang w:eastAsia="pl-PL"/>
        </w:rPr>
      </w:pPr>
      <w:hyperlink w:anchor="_Toc183512217" w:history="1">
        <w:r w:rsidR="00E91EDA" w:rsidRPr="00137339">
          <w:rPr>
            <w:rStyle w:val="Hipercze"/>
            <w:rFonts w:ascii="Times New Roman" w:hAnsi="Times New Roman" w:cs="Times New Roman"/>
            <w:noProof/>
          </w:rPr>
          <w:t>Tabela 20 Raport gminny o przedsiębiorcach działających na terenie LGD pod względem płci</w:t>
        </w:r>
        <w:r w:rsidR="00E91EDA">
          <w:rPr>
            <w:noProof/>
            <w:webHidden/>
          </w:rPr>
          <w:tab/>
        </w:r>
        <w:r w:rsidR="00E91EDA">
          <w:rPr>
            <w:noProof/>
            <w:webHidden/>
          </w:rPr>
          <w:fldChar w:fldCharType="begin"/>
        </w:r>
        <w:r w:rsidR="00E91EDA">
          <w:rPr>
            <w:noProof/>
            <w:webHidden/>
          </w:rPr>
          <w:instrText xml:space="preserve"> PAGEREF _Toc183512217 \h </w:instrText>
        </w:r>
        <w:r w:rsidR="00E91EDA">
          <w:rPr>
            <w:noProof/>
            <w:webHidden/>
          </w:rPr>
        </w:r>
        <w:r w:rsidR="00E91EDA">
          <w:rPr>
            <w:noProof/>
            <w:webHidden/>
          </w:rPr>
          <w:fldChar w:fldCharType="separate"/>
        </w:r>
        <w:r w:rsidR="00E91EDA">
          <w:rPr>
            <w:noProof/>
            <w:webHidden/>
          </w:rPr>
          <w:t>24</w:t>
        </w:r>
        <w:r w:rsidR="00E91EDA">
          <w:rPr>
            <w:noProof/>
            <w:webHidden/>
          </w:rPr>
          <w:fldChar w:fldCharType="end"/>
        </w:r>
      </w:hyperlink>
    </w:p>
    <w:p w14:paraId="61621D66" w14:textId="14A1B6B6" w:rsidR="00E91EDA" w:rsidRDefault="006C01A4">
      <w:pPr>
        <w:pStyle w:val="Spisilustracji"/>
        <w:tabs>
          <w:tab w:val="right" w:leader="dot" w:pos="10194"/>
        </w:tabs>
        <w:rPr>
          <w:rFonts w:eastAsiaTheme="minorEastAsia"/>
          <w:i w:val="0"/>
          <w:iCs w:val="0"/>
          <w:noProof/>
          <w:sz w:val="22"/>
          <w:szCs w:val="22"/>
          <w:lang w:eastAsia="pl-PL"/>
        </w:rPr>
      </w:pPr>
      <w:hyperlink w:anchor="_Toc183512218" w:history="1">
        <w:r w:rsidR="00E91EDA" w:rsidRPr="00137339">
          <w:rPr>
            <w:rStyle w:val="Hipercze"/>
            <w:rFonts w:ascii="Times New Roman" w:hAnsi="Times New Roman" w:cs="Times New Roman"/>
            <w:noProof/>
          </w:rPr>
          <w:t>Tabela 21 Gospodarstwa rolne wg grup obszarowych użytków rolnych w ha</w:t>
        </w:r>
        <w:r w:rsidR="00E91EDA">
          <w:rPr>
            <w:noProof/>
            <w:webHidden/>
          </w:rPr>
          <w:tab/>
        </w:r>
        <w:r w:rsidR="00E91EDA">
          <w:rPr>
            <w:noProof/>
            <w:webHidden/>
          </w:rPr>
          <w:fldChar w:fldCharType="begin"/>
        </w:r>
        <w:r w:rsidR="00E91EDA">
          <w:rPr>
            <w:noProof/>
            <w:webHidden/>
          </w:rPr>
          <w:instrText xml:space="preserve"> PAGEREF _Toc183512218 \h </w:instrText>
        </w:r>
        <w:r w:rsidR="00E91EDA">
          <w:rPr>
            <w:noProof/>
            <w:webHidden/>
          </w:rPr>
        </w:r>
        <w:r w:rsidR="00E91EDA">
          <w:rPr>
            <w:noProof/>
            <w:webHidden/>
          </w:rPr>
          <w:fldChar w:fldCharType="separate"/>
        </w:r>
        <w:r w:rsidR="00E91EDA">
          <w:rPr>
            <w:noProof/>
            <w:webHidden/>
          </w:rPr>
          <w:t>24</w:t>
        </w:r>
        <w:r w:rsidR="00E91EDA">
          <w:rPr>
            <w:noProof/>
            <w:webHidden/>
          </w:rPr>
          <w:fldChar w:fldCharType="end"/>
        </w:r>
      </w:hyperlink>
    </w:p>
    <w:p w14:paraId="0C0ECEE4" w14:textId="35F0C5C2" w:rsidR="00E91EDA" w:rsidRDefault="006C01A4">
      <w:pPr>
        <w:pStyle w:val="Spisilustracji"/>
        <w:tabs>
          <w:tab w:val="right" w:leader="dot" w:pos="10194"/>
        </w:tabs>
        <w:rPr>
          <w:rFonts w:eastAsiaTheme="minorEastAsia"/>
          <w:i w:val="0"/>
          <w:iCs w:val="0"/>
          <w:noProof/>
          <w:sz w:val="22"/>
          <w:szCs w:val="22"/>
          <w:lang w:eastAsia="pl-PL"/>
        </w:rPr>
      </w:pPr>
      <w:hyperlink w:anchor="_Toc183512219" w:history="1">
        <w:r w:rsidR="00E91EDA" w:rsidRPr="00137339">
          <w:rPr>
            <w:rStyle w:val="Hipercze"/>
            <w:rFonts w:ascii="Times New Roman" w:hAnsi="Times New Roman" w:cs="Times New Roman"/>
            <w:noProof/>
          </w:rPr>
          <w:t>Tabela 22 Gospodarstwa domowe wg źródeł dochodów</w:t>
        </w:r>
        <w:r w:rsidR="00E91EDA">
          <w:rPr>
            <w:noProof/>
            <w:webHidden/>
          </w:rPr>
          <w:tab/>
        </w:r>
        <w:r w:rsidR="00E91EDA">
          <w:rPr>
            <w:noProof/>
            <w:webHidden/>
          </w:rPr>
          <w:fldChar w:fldCharType="begin"/>
        </w:r>
        <w:r w:rsidR="00E91EDA">
          <w:rPr>
            <w:noProof/>
            <w:webHidden/>
          </w:rPr>
          <w:instrText xml:space="preserve"> PAGEREF _Toc183512219 \h </w:instrText>
        </w:r>
        <w:r w:rsidR="00E91EDA">
          <w:rPr>
            <w:noProof/>
            <w:webHidden/>
          </w:rPr>
        </w:r>
        <w:r w:rsidR="00E91EDA">
          <w:rPr>
            <w:noProof/>
            <w:webHidden/>
          </w:rPr>
          <w:fldChar w:fldCharType="separate"/>
        </w:r>
        <w:r w:rsidR="00E91EDA">
          <w:rPr>
            <w:noProof/>
            <w:webHidden/>
          </w:rPr>
          <w:t>25</w:t>
        </w:r>
        <w:r w:rsidR="00E91EDA">
          <w:rPr>
            <w:noProof/>
            <w:webHidden/>
          </w:rPr>
          <w:fldChar w:fldCharType="end"/>
        </w:r>
      </w:hyperlink>
    </w:p>
    <w:p w14:paraId="2F23A578" w14:textId="7A8292CB" w:rsidR="00E91EDA" w:rsidRDefault="006C01A4">
      <w:pPr>
        <w:pStyle w:val="Spisilustracji"/>
        <w:tabs>
          <w:tab w:val="right" w:leader="dot" w:pos="10194"/>
        </w:tabs>
        <w:rPr>
          <w:rFonts w:eastAsiaTheme="minorEastAsia"/>
          <w:i w:val="0"/>
          <w:iCs w:val="0"/>
          <w:noProof/>
          <w:sz w:val="22"/>
          <w:szCs w:val="22"/>
          <w:lang w:eastAsia="pl-PL"/>
        </w:rPr>
      </w:pPr>
      <w:hyperlink w:anchor="_Toc183512220" w:history="1">
        <w:r w:rsidR="00E91EDA" w:rsidRPr="00137339">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E91EDA">
          <w:rPr>
            <w:noProof/>
            <w:webHidden/>
          </w:rPr>
          <w:tab/>
        </w:r>
        <w:r w:rsidR="00E91EDA">
          <w:rPr>
            <w:noProof/>
            <w:webHidden/>
          </w:rPr>
          <w:fldChar w:fldCharType="begin"/>
        </w:r>
        <w:r w:rsidR="00E91EDA">
          <w:rPr>
            <w:noProof/>
            <w:webHidden/>
          </w:rPr>
          <w:instrText xml:space="preserve"> PAGEREF _Toc183512220 \h </w:instrText>
        </w:r>
        <w:r w:rsidR="00E91EDA">
          <w:rPr>
            <w:noProof/>
            <w:webHidden/>
          </w:rPr>
        </w:r>
        <w:r w:rsidR="00E91EDA">
          <w:rPr>
            <w:noProof/>
            <w:webHidden/>
          </w:rPr>
          <w:fldChar w:fldCharType="separate"/>
        </w:r>
        <w:r w:rsidR="00E91EDA">
          <w:rPr>
            <w:noProof/>
            <w:webHidden/>
          </w:rPr>
          <w:t>25</w:t>
        </w:r>
        <w:r w:rsidR="00E91EDA">
          <w:rPr>
            <w:noProof/>
            <w:webHidden/>
          </w:rPr>
          <w:fldChar w:fldCharType="end"/>
        </w:r>
      </w:hyperlink>
    </w:p>
    <w:p w14:paraId="058FBF9E" w14:textId="09C8BCCB" w:rsidR="00E91EDA" w:rsidRDefault="006C01A4">
      <w:pPr>
        <w:pStyle w:val="Spisilustracji"/>
        <w:tabs>
          <w:tab w:val="right" w:leader="dot" w:pos="10194"/>
        </w:tabs>
        <w:rPr>
          <w:rFonts w:eastAsiaTheme="minorEastAsia"/>
          <w:i w:val="0"/>
          <w:iCs w:val="0"/>
          <w:noProof/>
          <w:sz w:val="22"/>
          <w:szCs w:val="22"/>
          <w:lang w:eastAsia="pl-PL"/>
        </w:rPr>
      </w:pPr>
      <w:hyperlink w:anchor="_Toc183512221" w:history="1">
        <w:r w:rsidR="00E91EDA" w:rsidRPr="00137339">
          <w:rPr>
            <w:rStyle w:val="Hipercze"/>
            <w:rFonts w:ascii="Times New Roman" w:hAnsi="Times New Roman" w:cs="Times New Roman"/>
            <w:noProof/>
          </w:rPr>
          <w:t>Tabela 24 Gospodarstwa indywidualne według przeznaczenia końcowej produkcji rolniczej</w:t>
        </w:r>
        <w:r w:rsidR="00E91EDA">
          <w:rPr>
            <w:noProof/>
            <w:webHidden/>
          </w:rPr>
          <w:tab/>
        </w:r>
        <w:r w:rsidR="00E91EDA">
          <w:rPr>
            <w:noProof/>
            <w:webHidden/>
          </w:rPr>
          <w:fldChar w:fldCharType="begin"/>
        </w:r>
        <w:r w:rsidR="00E91EDA">
          <w:rPr>
            <w:noProof/>
            <w:webHidden/>
          </w:rPr>
          <w:instrText xml:space="preserve"> PAGEREF _Toc183512221 \h </w:instrText>
        </w:r>
        <w:r w:rsidR="00E91EDA">
          <w:rPr>
            <w:noProof/>
            <w:webHidden/>
          </w:rPr>
        </w:r>
        <w:r w:rsidR="00E91EDA">
          <w:rPr>
            <w:noProof/>
            <w:webHidden/>
          </w:rPr>
          <w:fldChar w:fldCharType="separate"/>
        </w:r>
        <w:r w:rsidR="00E91EDA">
          <w:rPr>
            <w:noProof/>
            <w:webHidden/>
          </w:rPr>
          <w:t>26</w:t>
        </w:r>
        <w:r w:rsidR="00E91EDA">
          <w:rPr>
            <w:noProof/>
            <w:webHidden/>
          </w:rPr>
          <w:fldChar w:fldCharType="end"/>
        </w:r>
      </w:hyperlink>
    </w:p>
    <w:p w14:paraId="76B6CDC3" w14:textId="46D2C03E" w:rsidR="00E91EDA" w:rsidRDefault="006C01A4">
      <w:pPr>
        <w:pStyle w:val="Spisilustracji"/>
        <w:tabs>
          <w:tab w:val="right" w:leader="dot" w:pos="10194"/>
        </w:tabs>
        <w:rPr>
          <w:rFonts w:eastAsiaTheme="minorEastAsia"/>
          <w:i w:val="0"/>
          <w:iCs w:val="0"/>
          <w:noProof/>
          <w:sz w:val="22"/>
          <w:szCs w:val="22"/>
          <w:lang w:eastAsia="pl-PL"/>
        </w:rPr>
      </w:pPr>
      <w:hyperlink w:anchor="_Toc183512222" w:history="1">
        <w:r w:rsidR="00E91EDA" w:rsidRPr="00137339">
          <w:rPr>
            <w:rStyle w:val="Hipercze"/>
            <w:rFonts w:ascii="Times New Roman" w:hAnsi="Times New Roman" w:cs="Times New Roman"/>
            <w:noProof/>
          </w:rPr>
          <w:t>Tabela 25 Udział kobiet w życiu publicznym</w:t>
        </w:r>
        <w:r w:rsidR="00E91EDA">
          <w:rPr>
            <w:noProof/>
            <w:webHidden/>
          </w:rPr>
          <w:tab/>
        </w:r>
        <w:r w:rsidR="00E91EDA">
          <w:rPr>
            <w:noProof/>
            <w:webHidden/>
          </w:rPr>
          <w:fldChar w:fldCharType="begin"/>
        </w:r>
        <w:r w:rsidR="00E91EDA">
          <w:rPr>
            <w:noProof/>
            <w:webHidden/>
          </w:rPr>
          <w:instrText xml:space="preserve"> PAGEREF _Toc183512222 \h </w:instrText>
        </w:r>
        <w:r w:rsidR="00E91EDA">
          <w:rPr>
            <w:noProof/>
            <w:webHidden/>
          </w:rPr>
        </w:r>
        <w:r w:rsidR="00E91EDA">
          <w:rPr>
            <w:noProof/>
            <w:webHidden/>
          </w:rPr>
          <w:fldChar w:fldCharType="separate"/>
        </w:r>
        <w:r w:rsidR="00E91EDA">
          <w:rPr>
            <w:noProof/>
            <w:webHidden/>
          </w:rPr>
          <w:t>28</w:t>
        </w:r>
        <w:r w:rsidR="00E91EDA">
          <w:rPr>
            <w:noProof/>
            <w:webHidden/>
          </w:rPr>
          <w:fldChar w:fldCharType="end"/>
        </w:r>
      </w:hyperlink>
    </w:p>
    <w:p w14:paraId="5E00A8F9" w14:textId="535100E5" w:rsidR="00E91EDA" w:rsidRDefault="006C01A4">
      <w:pPr>
        <w:pStyle w:val="Spisilustracji"/>
        <w:tabs>
          <w:tab w:val="right" w:leader="dot" w:pos="10194"/>
        </w:tabs>
        <w:rPr>
          <w:rFonts w:eastAsiaTheme="minorEastAsia"/>
          <w:i w:val="0"/>
          <w:iCs w:val="0"/>
          <w:noProof/>
          <w:sz w:val="22"/>
          <w:szCs w:val="22"/>
          <w:lang w:eastAsia="pl-PL"/>
        </w:rPr>
      </w:pPr>
      <w:hyperlink w:anchor="_Toc183512223" w:history="1">
        <w:r w:rsidR="00E91EDA" w:rsidRPr="00137339">
          <w:rPr>
            <w:rStyle w:val="Hipercze"/>
            <w:rFonts w:ascii="Times New Roman" w:hAnsi="Times New Roman" w:cs="Times New Roman"/>
            <w:noProof/>
          </w:rPr>
          <w:t>Tabela 26 Struktura demograficzna / odsetek w stosunku do liczby mieszkańców ( 2020)</w:t>
        </w:r>
        <w:r w:rsidR="00E91EDA">
          <w:rPr>
            <w:noProof/>
            <w:webHidden/>
          </w:rPr>
          <w:tab/>
        </w:r>
        <w:r w:rsidR="00E91EDA">
          <w:rPr>
            <w:noProof/>
            <w:webHidden/>
          </w:rPr>
          <w:fldChar w:fldCharType="begin"/>
        </w:r>
        <w:r w:rsidR="00E91EDA">
          <w:rPr>
            <w:noProof/>
            <w:webHidden/>
          </w:rPr>
          <w:instrText xml:space="preserve"> PAGEREF _Toc183512223 \h </w:instrText>
        </w:r>
        <w:r w:rsidR="00E91EDA">
          <w:rPr>
            <w:noProof/>
            <w:webHidden/>
          </w:rPr>
        </w:r>
        <w:r w:rsidR="00E91EDA">
          <w:rPr>
            <w:noProof/>
            <w:webHidden/>
          </w:rPr>
          <w:fldChar w:fldCharType="separate"/>
        </w:r>
        <w:r w:rsidR="00E91EDA">
          <w:rPr>
            <w:noProof/>
            <w:webHidden/>
          </w:rPr>
          <w:t>28</w:t>
        </w:r>
        <w:r w:rsidR="00E91EDA">
          <w:rPr>
            <w:noProof/>
            <w:webHidden/>
          </w:rPr>
          <w:fldChar w:fldCharType="end"/>
        </w:r>
      </w:hyperlink>
    </w:p>
    <w:p w14:paraId="5A5F5177" w14:textId="12860E80" w:rsidR="00E91EDA" w:rsidRDefault="006C01A4">
      <w:pPr>
        <w:pStyle w:val="Spisilustracji"/>
        <w:tabs>
          <w:tab w:val="right" w:leader="dot" w:pos="10194"/>
        </w:tabs>
        <w:rPr>
          <w:rFonts w:eastAsiaTheme="minorEastAsia"/>
          <w:i w:val="0"/>
          <w:iCs w:val="0"/>
          <w:noProof/>
          <w:sz w:val="22"/>
          <w:szCs w:val="22"/>
          <w:lang w:eastAsia="pl-PL"/>
        </w:rPr>
      </w:pPr>
      <w:hyperlink w:anchor="_Toc183512224" w:history="1">
        <w:r w:rsidR="00E91EDA" w:rsidRPr="00137339">
          <w:rPr>
            <w:rStyle w:val="Hipercze"/>
            <w:rFonts w:ascii="Times New Roman" w:hAnsi="Times New Roman" w:cs="Times New Roman"/>
            <w:noProof/>
          </w:rPr>
          <w:t>Tabela 27 Podsumowanie analizy wraz ze wskazaniem źródeł finasowania</w:t>
        </w:r>
        <w:r w:rsidR="00E91EDA">
          <w:rPr>
            <w:noProof/>
            <w:webHidden/>
          </w:rPr>
          <w:tab/>
        </w:r>
        <w:r w:rsidR="00E91EDA">
          <w:rPr>
            <w:noProof/>
            <w:webHidden/>
          </w:rPr>
          <w:fldChar w:fldCharType="begin"/>
        </w:r>
        <w:r w:rsidR="00E91EDA">
          <w:rPr>
            <w:noProof/>
            <w:webHidden/>
          </w:rPr>
          <w:instrText xml:space="preserve"> PAGEREF _Toc183512224 \h </w:instrText>
        </w:r>
        <w:r w:rsidR="00E91EDA">
          <w:rPr>
            <w:noProof/>
            <w:webHidden/>
          </w:rPr>
        </w:r>
        <w:r w:rsidR="00E91EDA">
          <w:rPr>
            <w:noProof/>
            <w:webHidden/>
          </w:rPr>
          <w:fldChar w:fldCharType="separate"/>
        </w:r>
        <w:r w:rsidR="00E91EDA">
          <w:rPr>
            <w:noProof/>
            <w:webHidden/>
          </w:rPr>
          <w:t>28</w:t>
        </w:r>
        <w:r w:rsidR="00E91EDA">
          <w:rPr>
            <w:noProof/>
            <w:webHidden/>
          </w:rPr>
          <w:fldChar w:fldCharType="end"/>
        </w:r>
      </w:hyperlink>
    </w:p>
    <w:p w14:paraId="15C5297C" w14:textId="6ABF282D" w:rsidR="00E91EDA" w:rsidRDefault="006C01A4">
      <w:pPr>
        <w:pStyle w:val="Spisilustracji"/>
        <w:tabs>
          <w:tab w:val="right" w:leader="dot" w:pos="10194"/>
        </w:tabs>
        <w:rPr>
          <w:rFonts w:eastAsiaTheme="minorEastAsia"/>
          <w:i w:val="0"/>
          <w:iCs w:val="0"/>
          <w:noProof/>
          <w:sz w:val="22"/>
          <w:szCs w:val="22"/>
          <w:lang w:eastAsia="pl-PL"/>
        </w:rPr>
      </w:pPr>
      <w:hyperlink w:anchor="_Toc183512225" w:history="1">
        <w:r w:rsidR="00E91EDA" w:rsidRPr="00137339">
          <w:rPr>
            <w:rStyle w:val="Hipercze"/>
            <w:rFonts w:ascii="Times New Roman" w:hAnsi="Times New Roman" w:cs="Times New Roman"/>
            <w:noProof/>
          </w:rPr>
          <w:t>Tabela 28 Wykaz dokumentów i powiazanie ich z celami LSR</w:t>
        </w:r>
        <w:r w:rsidR="00E91EDA">
          <w:rPr>
            <w:noProof/>
            <w:webHidden/>
          </w:rPr>
          <w:tab/>
        </w:r>
        <w:r w:rsidR="00E91EDA">
          <w:rPr>
            <w:noProof/>
            <w:webHidden/>
          </w:rPr>
          <w:fldChar w:fldCharType="begin"/>
        </w:r>
        <w:r w:rsidR="00E91EDA">
          <w:rPr>
            <w:noProof/>
            <w:webHidden/>
          </w:rPr>
          <w:instrText xml:space="preserve"> PAGEREF _Toc183512225 \h </w:instrText>
        </w:r>
        <w:r w:rsidR="00E91EDA">
          <w:rPr>
            <w:noProof/>
            <w:webHidden/>
          </w:rPr>
        </w:r>
        <w:r w:rsidR="00E91EDA">
          <w:rPr>
            <w:noProof/>
            <w:webHidden/>
          </w:rPr>
          <w:fldChar w:fldCharType="separate"/>
        </w:r>
        <w:r w:rsidR="00E91EDA">
          <w:rPr>
            <w:noProof/>
            <w:webHidden/>
          </w:rPr>
          <w:t>34</w:t>
        </w:r>
        <w:r w:rsidR="00E91EDA">
          <w:rPr>
            <w:noProof/>
            <w:webHidden/>
          </w:rPr>
          <w:fldChar w:fldCharType="end"/>
        </w:r>
      </w:hyperlink>
    </w:p>
    <w:p w14:paraId="47D53910" w14:textId="21394818" w:rsidR="00E91EDA" w:rsidRDefault="006C01A4">
      <w:pPr>
        <w:pStyle w:val="Spisilustracji"/>
        <w:tabs>
          <w:tab w:val="right" w:leader="dot" w:pos="10194"/>
        </w:tabs>
        <w:rPr>
          <w:rFonts w:eastAsiaTheme="minorEastAsia"/>
          <w:i w:val="0"/>
          <w:iCs w:val="0"/>
          <w:noProof/>
          <w:sz w:val="22"/>
          <w:szCs w:val="22"/>
          <w:lang w:eastAsia="pl-PL"/>
        </w:rPr>
      </w:pPr>
      <w:hyperlink w:anchor="_Toc183512226" w:history="1">
        <w:r w:rsidR="00E91EDA" w:rsidRPr="00137339">
          <w:rPr>
            <w:rStyle w:val="Hipercze"/>
            <w:rFonts w:ascii="Times New Roman" w:hAnsi="Times New Roman" w:cs="Times New Roman"/>
            <w:noProof/>
          </w:rPr>
          <w:t>Tabela 29 Opis przedsięwzięć</w:t>
        </w:r>
        <w:r w:rsidR="00E91EDA">
          <w:rPr>
            <w:noProof/>
            <w:webHidden/>
          </w:rPr>
          <w:tab/>
        </w:r>
        <w:r w:rsidR="00E91EDA">
          <w:rPr>
            <w:noProof/>
            <w:webHidden/>
          </w:rPr>
          <w:fldChar w:fldCharType="begin"/>
        </w:r>
        <w:r w:rsidR="00E91EDA">
          <w:rPr>
            <w:noProof/>
            <w:webHidden/>
          </w:rPr>
          <w:instrText xml:space="preserve"> PAGEREF _Toc183512226 \h </w:instrText>
        </w:r>
        <w:r w:rsidR="00E91EDA">
          <w:rPr>
            <w:noProof/>
            <w:webHidden/>
          </w:rPr>
        </w:r>
        <w:r w:rsidR="00E91EDA">
          <w:rPr>
            <w:noProof/>
            <w:webHidden/>
          </w:rPr>
          <w:fldChar w:fldCharType="separate"/>
        </w:r>
        <w:r w:rsidR="00E91EDA">
          <w:rPr>
            <w:noProof/>
            <w:webHidden/>
          </w:rPr>
          <w:t>38</w:t>
        </w:r>
        <w:r w:rsidR="00E91EDA">
          <w:rPr>
            <w:noProof/>
            <w:webHidden/>
          </w:rPr>
          <w:fldChar w:fldCharType="end"/>
        </w:r>
      </w:hyperlink>
    </w:p>
    <w:p w14:paraId="59FAEB6F" w14:textId="41E64694" w:rsidR="00E91EDA" w:rsidRDefault="006C01A4">
      <w:pPr>
        <w:pStyle w:val="Spisilustracji"/>
        <w:tabs>
          <w:tab w:val="right" w:leader="dot" w:pos="10194"/>
        </w:tabs>
        <w:rPr>
          <w:rFonts w:eastAsiaTheme="minorEastAsia"/>
          <w:i w:val="0"/>
          <w:iCs w:val="0"/>
          <w:noProof/>
          <w:sz w:val="22"/>
          <w:szCs w:val="22"/>
          <w:lang w:eastAsia="pl-PL"/>
        </w:rPr>
      </w:pPr>
      <w:hyperlink w:anchor="_Toc183512227" w:history="1">
        <w:r w:rsidR="00E91EDA" w:rsidRPr="00137339">
          <w:rPr>
            <w:rStyle w:val="Hipercze"/>
            <w:rFonts w:ascii="Times New Roman" w:hAnsi="Times New Roman" w:cs="Times New Roman"/>
            <w:noProof/>
          </w:rPr>
          <w:t>Tabela 30 Założenia do osiągnięcia wskaźników</w:t>
        </w:r>
        <w:r w:rsidR="00E91EDA">
          <w:rPr>
            <w:noProof/>
            <w:webHidden/>
          </w:rPr>
          <w:tab/>
        </w:r>
        <w:r w:rsidR="00E91EDA">
          <w:rPr>
            <w:noProof/>
            <w:webHidden/>
          </w:rPr>
          <w:fldChar w:fldCharType="begin"/>
        </w:r>
        <w:r w:rsidR="00E91EDA">
          <w:rPr>
            <w:noProof/>
            <w:webHidden/>
          </w:rPr>
          <w:instrText xml:space="preserve"> PAGEREF _Toc183512227 \h </w:instrText>
        </w:r>
        <w:r w:rsidR="00E91EDA">
          <w:rPr>
            <w:noProof/>
            <w:webHidden/>
          </w:rPr>
        </w:r>
        <w:r w:rsidR="00E91EDA">
          <w:rPr>
            <w:noProof/>
            <w:webHidden/>
          </w:rPr>
          <w:fldChar w:fldCharType="separate"/>
        </w:r>
        <w:r w:rsidR="00E91EDA">
          <w:rPr>
            <w:noProof/>
            <w:webHidden/>
          </w:rPr>
          <w:t>49</w:t>
        </w:r>
        <w:r w:rsidR="00E91EDA">
          <w:rPr>
            <w:noProof/>
            <w:webHidden/>
          </w:rPr>
          <w:fldChar w:fldCharType="end"/>
        </w:r>
      </w:hyperlink>
    </w:p>
    <w:p w14:paraId="0A26EC40" w14:textId="5CD0899C" w:rsidR="00E91EDA" w:rsidRDefault="006C01A4">
      <w:pPr>
        <w:pStyle w:val="Spisilustracji"/>
        <w:tabs>
          <w:tab w:val="right" w:leader="dot" w:pos="10194"/>
        </w:tabs>
        <w:rPr>
          <w:rFonts w:eastAsiaTheme="minorEastAsia"/>
          <w:i w:val="0"/>
          <w:iCs w:val="0"/>
          <w:noProof/>
          <w:sz w:val="22"/>
          <w:szCs w:val="22"/>
          <w:lang w:eastAsia="pl-PL"/>
        </w:rPr>
      </w:pPr>
      <w:hyperlink w:anchor="_Toc183512228" w:history="1">
        <w:r w:rsidR="00E91EDA" w:rsidRPr="00137339">
          <w:rPr>
            <w:rStyle w:val="Hipercze"/>
            <w:rFonts w:ascii="Times New Roman" w:hAnsi="Times New Roman" w:cs="Times New Roman"/>
            <w:noProof/>
          </w:rPr>
          <w:t>Tabela 31Planowana wysokość środków na wdrażanie LSR i zarządzanie LSR</w:t>
        </w:r>
        <w:r w:rsidR="00E91EDA">
          <w:rPr>
            <w:noProof/>
            <w:webHidden/>
          </w:rPr>
          <w:tab/>
        </w:r>
        <w:r w:rsidR="00E91EDA">
          <w:rPr>
            <w:noProof/>
            <w:webHidden/>
          </w:rPr>
          <w:fldChar w:fldCharType="begin"/>
        </w:r>
        <w:r w:rsidR="00E91EDA">
          <w:rPr>
            <w:noProof/>
            <w:webHidden/>
          </w:rPr>
          <w:instrText xml:space="preserve"> PAGEREF _Toc183512228 \h </w:instrText>
        </w:r>
        <w:r w:rsidR="00E91EDA">
          <w:rPr>
            <w:noProof/>
            <w:webHidden/>
          </w:rPr>
        </w:r>
        <w:r w:rsidR="00E91EDA">
          <w:rPr>
            <w:noProof/>
            <w:webHidden/>
          </w:rPr>
          <w:fldChar w:fldCharType="separate"/>
        </w:r>
        <w:r w:rsidR="00E91EDA">
          <w:rPr>
            <w:noProof/>
            <w:webHidden/>
          </w:rPr>
          <w:t>56</w:t>
        </w:r>
        <w:r w:rsidR="00E91EDA">
          <w:rPr>
            <w:noProof/>
            <w:webHidden/>
          </w:rPr>
          <w:fldChar w:fldCharType="end"/>
        </w:r>
      </w:hyperlink>
    </w:p>
    <w:p w14:paraId="12420E72" w14:textId="2659F85F" w:rsidR="00E91EDA" w:rsidRDefault="006C01A4">
      <w:pPr>
        <w:pStyle w:val="Spisilustracji"/>
        <w:tabs>
          <w:tab w:val="right" w:leader="dot" w:pos="10194"/>
        </w:tabs>
        <w:rPr>
          <w:rFonts w:eastAsiaTheme="minorEastAsia"/>
          <w:i w:val="0"/>
          <w:iCs w:val="0"/>
          <w:noProof/>
          <w:sz w:val="22"/>
          <w:szCs w:val="22"/>
          <w:lang w:eastAsia="pl-PL"/>
        </w:rPr>
      </w:pPr>
      <w:hyperlink w:anchor="_Toc183512229" w:history="1">
        <w:r w:rsidR="00E91EDA" w:rsidRPr="00137339">
          <w:rPr>
            <w:rStyle w:val="Hipercze"/>
            <w:rFonts w:ascii="Times New Roman" w:hAnsi="Times New Roman" w:cs="Times New Roman"/>
            <w:noProof/>
          </w:rPr>
          <w:t>32. Formularz 1 Cele i wskaźniki</w:t>
        </w:r>
        <w:r w:rsidR="00E91EDA">
          <w:rPr>
            <w:noProof/>
            <w:webHidden/>
          </w:rPr>
          <w:tab/>
        </w:r>
        <w:r w:rsidR="00E91EDA">
          <w:rPr>
            <w:noProof/>
            <w:webHidden/>
          </w:rPr>
          <w:fldChar w:fldCharType="begin"/>
        </w:r>
        <w:r w:rsidR="00E91EDA">
          <w:rPr>
            <w:noProof/>
            <w:webHidden/>
          </w:rPr>
          <w:instrText xml:space="preserve"> PAGEREF _Toc183512229 \h </w:instrText>
        </w:r>
        <w:r w:rsidR="00E91EDA">
          <w:rPr>
            <w:noProof/>
            <w:webHidden/>
          </w:rPr>
        </w:r>
        <w:r w:rsidR="00E91EDA">
          <w:rPr>
            <w:noProof/>
            <w:webHidden/>
          </w:rPr>
          <w:fldChar w:fldCharType="separate"/>
        </w:r>
        <w:r w:rsidR="00E91EDA">
          <w:rPr>
            <w:noProof/>
            <w:webHidden/>
          </w:rPr>
          <w:t>62</w:t>
        </w:r>
        <w:r w:rsidR="00E91EDA">
          <w:rPr>
            <w:noProof/>
            <w:webHidden/>
          </w:rPr>
          <w:fldChar w:fldCharType="end"/>
        </w:r>
      </w:hyperlink>
    </w:p>
    <w:p w14:paraId="0B30F1ED" w14:textId="3634D855" w:rsidR="00E91EDA" w:rsidRDefault="006C01A4">
      <w:pPr>
        <w:pStyle w:val="Spisilustracji"/>
        <w:tabs>
          <w:tab w:val="right" w:leader="dot" w:pos="10194"/>
        </w:tabs>
        <w:rPr>
          <w:rFonts w:eastAsiaTheme="minorEastAsia"/>
          <w:i w:val="0"/>
          <w:iCs w:val="0"/>
          <w:noProof/>
          <w:sz w:val="22"/>
          <w:szCs w:val="22"/>
          <w:lang w:eastAsia="pl-PL"/>
        </w:rPr>
      </w:pPr>
      <w:hyperlink w:anchor="_Toc183512230" w:history="1">
        <w:r w:rsidR="00E91EDA" w:rsidRPr="00137339">
          <w:rPr>
            <w:rStyle w:val="Hipercze"/>
            <w:rFonts w:ascii="Times New Roman" w:hAnsi="Times New Roman" w:cs="Times New Roman"/>
            <w:noProof/>
          </w:rPr>
          <w:t>33. Formularz 2: Plan działania</w:t>
        </w:r>
        <w:r w:rsidR="00E91EDA">
          <w:rPr>
            <w:noProof/>
            <w:webHidden/>
          </w:rPr>
          <w:tab/>
        </w:r>
        <w:r w:rsidR="00E91EDA">
          <w:rPr>
            <w:noProof/>
            <w:webHidden/>
          </w:rPr>
          <w:fldChar w:fldCharType="begin"/>
        </w:r>
        <w:r w:rsidR="00E91EDA">
          <w:rPr>
            <w:noProof/>
            <w:webHidden/>
          </w:rPr>
          <w:instrText xml:space="preserve"> PAGEREF _Toc183512230 \h </w:instrText>
        </w:r>
        <w:r w:rsidR="00E91EDA">
          <w:rPr>
            <w:noProof/>
            <w:webHidden/>
          </w:rPr>
        </w:r>
        <w:r w:rsidR="00E91EDA">
          <w:rPr>
            <w:noProof/>
            <w:webHidden/>
          </w:rPr>
          <w:fldChar w:fldCharType="separate"/>
        </w:r>
        <w:r w:rsidR="00E91EDA">
          <w:rPr>
            <w:noProof/>
            <w:webHidden/>
          </w:rPr>
          <w:t>64</w:t>
        </w:r>
        <w:r w:rsidR="00E91EDA">
          <w:rPr>
            <w:noProof/>
            <w:webHidden/>
          </w:rPr>
          <w:fldChar w:fldCharType="end"/>
        </w:r>
      </w:hyperlink>
    </w:p>
    <w:p w14:paraId="6FBDC1A6" w14:textId="49C67660" w:rsidR="00E91EDA" w:rsidRDefault="006C01A4">
      <w:pPr>
        <w:pStyle w:val="Spisilustracji"/>
        <w:tabs>
          <w:tab w:val="right" w:leader="dot" w:pos="10194"/>
        </w:tabs>
        <w:rPr>
          <w:rFonts w:eastAsiaTheme="minorEastAsia"/>
          <w:i w:val="0"/>
          <w:iCs w:val="0"/>
          <w:noProof/>
          <w:sz w:val="22"/>
          <w:szCs w:val="22"/>
          <w:lang w:eastAsia="pl-PL"/>
        </w:rPr>
      </w:pPr>
      <w:hyperlink w:anchor="_Toc183512231" w:history="1">
        <w:r w:rsidR="00E91EDA" w:rsidRPr="00137339">
          <w:rPr>
            <w:rStyle w:val="Hipercze"/>
            <w:rFonts w:ascii="Times New Roman" w:hAnsi="Times New Roman" w:cs="Times New Roman"/>
            <w:noProof/>
          </w:rPr>
          <w:t>34. Formularz 3: Budżet</w:t>
        </w:r>
        <w:r w:rsidR="00E91EDA">
          <w:rPr>
            <w:noProof/>
            <w:webHidden/>
          </w:rPr>
          <w:tab/>
        </w:r>
        <w:r w:rsidR="00E91EDA">
          <w:rPr>
            <w:noProof/>
            <w:webHidden/>
          </w:rPr>
          <w:fldChar w:fldCharType="begin"/>
        </w:r>
        <w:r w:rsidR="00E91EDA">
          <w:rPr>
            <w:noProof/>
            <w:webHidden/>
          </w:rPr>
          <w:instrText xml:space="preserve"> PAGEREF _Toc183512231 \h </w:instrText>
        </w:r>
        <w:r w:rsidR="00E91EDA">
          <w:rPr>
            <w:noProof/>
            <w:webHidden/>
          </w:rPr>
        </w:r>
        <w:r w:rsidR="00E91EDA">
          <w:rPr>
            <w:noProof/>
            <w:webHidden/>
          </w:rPr>
          <w:fldChar w:fldCharType="separate"/>
        </w:r>
        <w:r w:rsidR="00E91EDA">
          <w:rPr>
            <w:noProof/>
            <w:webHidden/>
          </w:rPr>
          <w:t>72</w:t>
        </w:r>
        <w:r w:rsidR="00E91EDA">
          <w:rPr>
            <w:noProof/>
            <w:webHidden/>
          </w:rPr>
          <w:fldChar w:fldCharType="end"/>
        </w:r>
      </w:hyperlink>
    </w:p>
    <w:p w14:paraId="5DBAF21E" w14:textId="78046F19" w:rsidR="00E91EDA" w:rsidRDefault="006C01A4">
      <w:pPr>
        <w:pStyle w:val="Spisilustracji"/>
        <w:tabs>
          <w:tab w:val="right" w:leader="dot" w:pos="10194"/>
        </w:tabs>
        <w:rPr>
          <w:rFonts w:eastAsiaTheme="minorEastAsia"/>
          <w:i w:val="0"/>
          <w:iCs w:val="0"/>
          <w:noProof/>
          <w:sz w:val="22"/>
          <w:szCs w:val="22"/>
          <w:lang w:eastAsia="pl-PL"/>
        </w:rPr>
      </w:pPr>
      <w:hyperlink w:anchor="_Toc183512232" w:history="1">
        <w:r w:rsidR="00E91EDA" w:rsidRPr="00137339">
          <w:rPr>
            <w:rStyle w:val="Hipercze"/>
            <w:rFonts w:ascii="Times New Roman" w:hAnsi="Times New Roman" w:cs="Times New Roman"/>
            <w:noProof/>
          </w:rPr>
          <w:t>35. Formularz 4: Plan wykorzystania budżetu LSR</w:t>
        </w:r>
        <w:r w:rsidR="00E91EDA">
          <w:rPr>
            <w:noProof/>
            <w:webHidden/>
          </w:rPr>
          <w:tab/>
        </w:r>
        <w:r w:rsidR="00E91EDA">
          <w:rPr>
            <w:noProof/>
            <w:webHidden/>
          </w:rPr>
          <w:fldChar w:fldCharType="begin"/>
        </w:r>
        <w:r w:rsidR="00E91EDA">
          <w:rPr>
            <w:noProof/>
            <w:webHidden/>
          </w:rPr>
          <w:instrText xml:space="preserve"> PAGEREF _Toc183512232 \h </w:instrText>
        </w:r>
        <w:r w:rsidR="00E91EDA">
          <w:rPr>
            <w:noProof/>
            <w:webHidden/>
          </w:rPr>
        </w:r>
        <w:r w:rsidR="00E91EDA">
          <w:rPr>
            <w:noProof/>
            <w:webHidden/>
          </w:rPr>
          <w:fldChar w:fldCharType="separate"/>
        </w:r>
        <w:r w:rsidR="00E91EDA">
          <w:rPr>
            <w:noProof/>
            <w:webHidden/>
          </w:rPr>
          <w:t>73</w:t>
        </w:r>
        <w:r w:rsidR="00E91EDA">
          <w:rPr>
            <w:noProof/>
            <w:webHidden/>
          </w:rPr>
          <w:fldChar w:fldCharType="end"/>
        </w:r>
      </w:hyperlink>
    </w:p>
    <w:p w14:paraId="3254C552" w14:textId="493CCE25" w:rsidR="003D4F97" w:rsidRPr="006965C3"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p>
    <w:p w14:paraId="18A00ED4" w14:textId="0006E014" w:rsidR="004C5E67" w:rsidRPr="006965C3" w:rsidRDefault="004C5E67" w:rsidP="00A91C17">
      <w:pPr>
        <w:pStyle w:val="Nagwek1"/>
        <w:spacing w:line="276" w:lineRule="auto"/>
        <w:rPr>
          <w:rFonts w:ascii="Times New Roman" w:hAnsi="Times New Roman" w:cs="Times New Roman"/>
          <w:b/>
          <w:sz w:val="22"/>
          <w:szCs w:val="22"/>
        </w:rPr>
      </w:pPr>
      <w:bookmarkStart w:id="53" w:name="_Toc183512058"/>
      <w:r w:rsidRPr="006965C3">
        <w:rPr>
          <w:rFonts w:ascii="Times New Roman" w:hAnsi="Times New Roman" w:cs="Times New Roman"/>
          <w:b/>
          <w:sz w:val="22"/>
          <w:szCs w:val="22"/>
        </w:rPr>
        <w:t>Spis ilustracji</w:t>
      </w:r>
      <w:bookmarkEnd w:id="53"/>
    </w:p>
    <w:p w14:paraId="1CE27741" w14:textId="3696F38C" w:rsidR="00E91EDA" w:rsidRDefault="003D4F97">
      <w:pPr>
        <w:pStyle w:val="Spisilustracji"/>
        <w:tabs>
          <w:tab w:val="right" w:leader="dot" w:pos="10194"/>
        </w:tabs>
        <w:rPr>
          <w:rFonts w:eastAsiaTheme="minorEastAsia"/>
          <w:i w:val="0"/>
          <w:iCs w:val="0"/>
          <w:noProof/>
          <w:sz w:val="22"/>
          <w:szCs w:val="22"/>
          <w:lang w:eastAsia="pl-PL"/>
        </w:rPr>
      </w:pPr>
      <w:r w:rsidRPr="006965C3">
        <w:rPr>
          <w:rFonts w:ascii="Times New Roman" w:eastAsia="Times New Roman" w:hAnsi="Times New Roman" w:cs="Times New Roman"/>
          <w:b/>
          <w:i w:val="0"/>
          <w:color w:val="92D050"/>
          <w:sz w:val="22"/>
          <w:szCs w:val="22"/>
          <w:lang w:eastAsia="pl-PL"/>
        </w:rPr>
        <w:fldChar w:fldCharType="begin"/>
      </w:r>
      <w:r w:rsidRPr="006965C3">
        <w:rPr>
          <w:rFonts w:ascii="Times New Roman" w:eastAsia="Times New Roman" w:hAnsi="Times New Roman" w:cs="Times New Roman"/>
          <w:b/>
          <w:i w:val="0"/>
          <w:color w:val="92D050"/>
          <w:sz w:val="22"/>
          <w:szCs w:val="22"/>
          <w:lang w:eastAsia="pl-PL"/>
        </w:rPr>
        <w:instrText xml:space="preserve"> TOC \h \z \c "Rysunek" </w:instrText>
      </w:r>
      <w:r w:rsidRPr="006965C3">
        <w:rPr>
          <w:rFonts w:ascii="Times New Roman" w:eastAsia="Times New Roman" w:hAnsi="Times New Roman" w:cs="Times New Roman"/>
          <w:b/>
          <w:i w:val="0"/>
          <w:color w:val="92D050"/>
          <w:sz w:val="22"/>
          <w:szCs w:val="22"/>
          <w:lang w:eastAsia="pl-PL"/>
        </w:rPr>
        <w:fldChar w:fldCharType="separate"/>
      </w:r>
      <w:hyperlink w:anchor="_Toc183512233" w:history="1">
        <w:r w:rsidR="00E91EDA" w:rsidRPr="00542F2D">
          <w:rPr>
            <w:rStyle w:val="Hipercze"/>
            <w:rFonts w:ascii="Times New Roman" w:hAnsi="Times New Roman" w:cs="Times New Roman"/>
            <w:noProof/>
          </w:rPr>
          <w:t>Rysunek 1 Obszar LGD</w:t>
        </w:r>
        <w:r w:rsidR="00E91EDA">
          <w:rPr>
            <w:noProof/>
            <w:webHidden/>
          </w:rPr>
          <w:tab/>
        </w:r>
        <w:r w:rsidR="00E91EDA">
          <w:rPr>
            <w:noProof/>
            <w:webHidden/>
          </w:rPr>
          <w:fldChar w:fldCharType="begin"/>
        </w:r>
        <w:r w:rsidR="00E91EDA">
          <w:rPr>
            <w:noProof/>
            <w:webHidden/>
          </w:rPr>
          <w:instrText xml:space="preserve"> PAGEREF _Toc183512233 \h </w:instrText>
        </w:r>
        <w:r w:rsidR="00E91EDA">
          <w:rPr>
            <w:noProof/>
            <w:webHidden/>
          </w:rPr>
        </w:r>
        <w:r w:rsidR="00E91EDA">
          <w:rPr>
            <w:noProof/>
            <w:webHidden/>
          </w:rPr>
          <w:fldChar w:fldCharType="separate"/>
        </w:r>
        <w:r w:rsidR="00E91EDA">
          <w:rPr>
            <w:noProof/>
            <w:webHidden/>
          </w:rPr>
          <w:t>7</w:t>
        </w:r>
        <w:r w:rsidR="00E91EDA">
          <w:rPr>
            <w:noProof/>
            <w:webHidden/>
          </w:rPr>
          <w:fldChar w:fldCharType="end"/>
        </w:r>
      </w:hyperlink>
    </w:p>
    <w:p w14:paraId="3705AD4A" w14:textId="5F824297" w:rsidR="00E91EDA" w:rsidRDefault="006C01A4">
      <w:pPr>
        <w:pStyle w:val="Spisilustracji"/>
        <w:tabs>
          <w:tab w:val="right" w:leader="dot" w:pos="10194"/>
        </w:tabs>
        <w:rPr>
          <w:rFonts w:eastAsiaTheme="minorEastAsia"/>
          <w:i w:val="0"/>
          <w:iCs w:val="0"/>
          <w:noProof/>
          <w:sz w:val="22"/>
          <w:szCs w:val="22"/>
          <w:lang w:eastAsia="pl-PL"/>
        </w:rPr>
      </w:pPr>
      <w:hyperlink w:anchor="_Toc183512234" w:history="1">
        <w:r w:rsidR="00E91EDA" w:rsidRPr="00542F2D">
          <w:rPr>
            <w:rStyle w:val="Hipercze"/>
            <w:rFonts w:ascii="Times New Roman" w:hAnsi="Times New Roman" w:cs="Times New Roman"/>
            <w:noProof/>
          </w:rPr>
          <w:t>Rysunek 2 Mapa topograficzna z siecią dróg</w:t>
        </w:r>
        <w:r w:rsidR="00E91EDA">
          <w:rPr>
            <w:noProof/>
            <w:webHidden/>
          </w:rPr>
          <w:tab/>
        </w:r>
        <w:r w:rsidR="00E91EDA">
          <w:rPr>
            <w:noProof/>
            <w:webHidden/>
          </w:rPr>
          <w:fldChar w:fldCharType="begin"/>
        </w:r>
        <w:r w:rsidR="00E91EDA">
          <w:rPr>
            <w:noProof/>
            <w:webHidden/>
          </w:rPr>
          <w:instrText xml:space="preserve"> PAGEREF _Toc183512234 \h </w:instrText>
        </w:r>
        <w:r w:rsidR="00E91EDA">
          <w:rPr>
            <w:noProof/>
            <w:webHidden/>
          </w:rPr>
        </w:r>
        <w:r w:rsidR="00E91EDA">
          <w:rPr>
            <w:noProof/>
            <w:webHidden/>
          </w:rPr>
          <w:fldChar w:fldCharType="separate"/>
        </w:r>
        <w:r w:rsidR="00E91EDA">
          <w:rPr>
            <w:noProof/>
            <w:webHidden/>
          </w:rPr>
          <w:t>8</w:t>
        </w:r>
        <w:r w:rsidR="00E91EDA">
          <w:rPr>
            <w:noProof/>
            <w:webHidden/>
          </w:rPr>
          <w:fldChar w:fldCharType="end"/>
        </w:r>
      </w:hyperlink>
    </w:p>
    <w:p w14:paraId="6FD5BDF5" w14:textId="5BE82E07" w:rsidR="00E91EDA" w:rsidRDefault="006C01A4">
      <w:pPr>
        <w:pStyle w:val="Spisilustracji"/>
        <w:tabs>
          <w:tab w:val="right" w:leader="dot" w:pos="10194"/>
        </w:tabs>
        <w:rPr>
          <w:rFonts w:eastAsiaTheme="minorEastAsia"/>
          <w:i w:val="0"/>
          <w:iCs w:val="0"/>
          <w:noProof/>
          <w:sz w:val="22"/>
          <w:szCs w:val="22"/>
          <w:lang w:eastAsia="pl-PL"/>
        </w:rPr>
      </w:pPr>
      <w:hyperlink w:anchor="_Toc183512235" w:history="1">
        <w:r w:rsidR="00E91EDA" w:rsidRPr="00542F2D">
          <w:rPr>
            <w:rStyle w:val="Hipercze"/>
            <w:rFonts w:ascii="Times New Roman" w:hAnsi="Times New Roman" w:cs="Times New Roman"/>
            <w:noProof/>
          </w:rPr>
          <w:t>Rysunek 3 Obszary chronione</w:t>
        </w:r>
        <w:r w:rsidR="00E91EDA">
          <w:rPr>
            <w:noProof/>
            <w:webHidden/>
          </w:rPr>
          <w:tab/>
        </w:r>
        <w:r w:rsidR="00E91EDA">
          <w:rPr>
            <w:noProof/>
            <w:webHidden/>
          </w:rPr>
          <w:fldChar w:fldCharType="begin"/>
        </w:r>
        <w:r w:rsidR="00E91EDA">
          <w:rPr>
            <w:noProof/>
            <w:webHidden/>
          </w:rPr>
          <w:instrText xml:space="preserve"> PAGEREF _Toc183512235 \h </w:instrText>
        </w:r>
        <w:r w:rsidR="00E91EDA">
          <w:rPr>
            <w:noProof/>
            <w:webHidden/>
          </w:rPr>
        </w:r>
        <w:r w:rsidR="00E91EDA">
          <w:rPr>
            <w:noProof/>
            <w:webHidden/>
          </w:rPr>
          <w:fldChar w:fldCharType="separate"/>
        </w:r>
        <w:r w:rsidR="00E91EDA">
          <w:rPr>
            <w:noProof/>
            <w:webHidden/>
          </w:rPr>
          <w:t>9</w:t>
        </w:r>
        <w:r w:rsidR="00E91EDA">
          <w:rPr>
            <w:noProof/>
            <w:webHidden/>
          </w:rPr>
          <w:fldChar w:fldCharType="end"/>
        </w:r>
      </w:hyperlink>
    </w:p>
    <w:p w14:paraId="75E5442E" w14:textId="00A2AF25" w:rsidR="00E91EDA" w:rsidRDefault="006C01A4">
      <w:pPr>
        <w:pStyle w:val="Spisilustracji"/>
        <w:tabs>
          <w:tab w:val="right" w:leader="dot" w:pos="10194"/>
        </w:tabs>
        <w:rPr>
          <w:rFonts w:eastAsiaTheme="minorEastAsia"/>
          <w:i w:val="0"/>
          <w:iCs w:val="0"/>
          <w:noProof/>
          <w:sz w:val="22"/>
          <w:szCs w:val="22"/>
          <w:lang w:eastAsia="pl-PL"/>
        </w:rPr>
      </w:pPr>
      <w:hyperlink w:anchor="_Toc183512236" w:history="1">
        <w:r w:rsidR="00E91EDA" w:rsidRPr="00542F2D">
          <w:rPr>
            <w:rStyle w:val="Hipercze"/>
            <w:rFonts w:ascii="Times New Roman" w:hAnsi="Times New Roman" w:cs="Times New Roman"/>
            <w:noProof/>
          </w:rPr>
          <w:t>Rysunek 4 Źródła wiedzy beneficjentów o działaniach LGD</w:t>
        </w:r>
        <w:r w:rsidR="00E91EDA">
          <w:rPr>
            <w:noProof/>
            <w:webHidden/>
          </w:rPr>
          <w:tab/>
        </w:r>
        <w:r w:rsidR="00E91EDA">
          <w:rPr>
            <w:noProof/>
            <w:webHidden/>
          </w:rPr>
          <w:fldChar w:fldCharType="begin"/>
        </w:r>
        <w:r w:rsidR="00E91EDA">
          <w:rPr>
            <w:noProof/>
            <w:webHidden/>
          </w:rPr>
          <w:instrText xml:space="preserve"> PAGEREF _Toc183512236 \h </w:instrText>
        </w:r>
        <w:r w:rsidR="00E91EDA">
          <w:rPr>
            <w:noProof/>
            <w:webHidden/>
          </w:rPr>
        </w:r>
        <w:r w:rsidR="00E91EDA">
          <w:rPr>
            <w:noProof/>
            <w:webHidden/>
          </w:rPr>
          <w:fldChar w:fldCharType="separate"/>
        </w:r>
        <w:r w:rsidR="00E91EDA">
          <w:rPr>
            <w:noProof/>
            <w:webHidden/>
          </w:rPr>
          <w:t>17</w:t>
        </w:r>
        <w:r w:rsidR="00E91EDA">
          <w:rPr>
            <w:noProof/>
            <w:webHidden/>
          </w:rPr>
          <w:fldChar w:fldCharType="end"/>
        </w:r>
      </w:hyperlink>
    </w:p>
    <w:p w14:paraId="0AF32F60" w14:textId="3A16EF2D" w:rsidR="004C5E67" w:rsidRPr="004D0DA9"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r w:rsidR="004C5E67" w:rsidRPr="004D0DA9">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400538">
          <w:pgSz w:w="11906" w:h="16838"/>
          <w:pgMar w:top="851" w:right="851" w:bottom="851" w:left="851" w:header="709" w:footer="709" w:gutter="0"/>
          <w:cols w:space="708"/>
          <w:docGrid w:linePitch="360"/>
        </w:sectPr>
      </w:pPr>
    </w:p>
    <w:p w14:paraId="2FCCC481" w14:textId="4A7E0088" w:rsidR="009010E1" w:rsidRPr="004D0DA9" w:rsidRDefault="000737DC" w:rsidP="004D0DA9">
      <w:pPr>
        <w:pStyle w:val="Nagwek1"/>
        <w:spacing w:line="276" w:lineRule="auto"/>
        <w:rPr>
          <w:rFonts w:ascii="Times New Roman" w:eastAsia="Times New Roman" w:hAnsi="Times New Roman" w:cs="Times New Roman"/>
          <w:b/>
          <w:sz w:val="22"/>
          <w:szCs w:val="22"/>
          <w:lang w:eastAsia="pl-PL"/>
        </w:rPr>
      </w:pPr>
      <w:bookmarkStart w:id="54" w:name="_Toc183512059"/>
      <w:r w:rsidRPr="004D0DA9">
        <w:rPr>
          <w:rFonts w:ascii="Times New Roman" w:eastAsia="Times New Roman" w:hAnsi="Times New Roman" w:cs="Times New Roman"/>
          <w:b/>
          <w:sz w:val="22"/>
          <w:szCs w:val="22"/>
          <w:lang w:eastAsia="pl-PL"/>
        </w:rPr>
        <w:lastRenderedPageBreak/>
        <w:t>Załączniki do LSR</w:t>
      </w:r>
      <w:bookmarkEnd w:id="54"/>
    </w:p>
    <w:p w14:paraId="65F3ED80" w14:textId="1F3516C0" w:rsidR="007D0FA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5" w:name="_Toc183512229"/>
      <w:r w:rsidR="000B6590">
        <w:rPr>
          <w:rFonts w:ascii="Times New Roman" w:hAnsi="Times New Roman" w:cs="Times New Roman"/>
          <w:noProof/>
          <w:sz w:val="22"/>
          <w:szCs w:val="22"/>
        </w:rPr>
        <w:t>32</w:t>
      </w:r>
      <w:r w:rsidRPr="004D0DA9">
        <w:rPr>
          <w:rFonts w:ascii="Times New Roman" w:hAnsi="Times New Roman" w:cs="Times New Roman"/>
          <w:noProof/>
          <w:sz w:val="22"/>
          <w:szCs w:val="22"/>
        </w:rPr>
        <w:fldChar w:fldCharType="end"/>
      </w:r>
      <w:r w:rsidR="00C71BC7">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w:t>
      </w:r>
      <w:r w:rsidR="007D0FA8" w:rsidRPr="00C71BC7">
        <w:rPr>
          <w:rFonts w:ascii="Times New Roman" w:hAnsi="Times New Roman" w:cs="Times New Roman"/>
          <w:color w:val="FF0000"/>
          <w:sz w:val="22"/>
          <w:szCs w:val="22"/>
        </w:rPr>
        <w:t xml:space="preserve"> 1 </w:t>
      </w:r>
      <w:r w:rsidR="00C71BC7" w:rsidRPr="00C71BC7">
        <w:rPr>
          <w:rFonts w:ascii="Times New Roman" w:hAnsi="Times New Roman" w:cs="Times New Roman"/>
          <w:color w:val="FF0000"/>
          <w:sz w:val="22"/>
          <w:szCs w:val="22"/>
        </w:rPr>
        <w:t>Cele i wskaźniki</w:t>
      </w:r>
      <w:bookmarkEnd w:id="55"/>
      <w:r w:rsidR="00C71BC7" w:rsidRPr="00C71BC7">
        <w:rPr>
          <w:rFonts w:ascii="Times New Roman" w:hAnsi="Times New Roman" w:cs="Times New Roman"/>
          <w:color w:val="FF0000"/>
          <w:sz w:val="22"/>
          <w:szCs w:val="22"/>
        </w:rPr>
        <w:t xml:space="preserve"> </w:t>
      </w:r>
    </w:p>
    <w:tbl>
      <w:tblPr>
        <w:tblW w:w="5000" w:type="pct"/>
        <w:tblCellMar>
          <w:left w:w="70" w:type="dxa"/>
          <w:right w:w="70" w:type="dxa"/>
        </w:tblCellMar>
        <w:tblLook w:val="04A0" w:firstRow="1" w:lastRow="0" w:firstColumn="1" w:lastColumn="0" w:noHBand="0" w:noVBand="1"/>
      </w:tblPr>
      <w:tblGrid>
        <w:gridCol w:w="1395"/>
        <w:gridCol w:w="2964"/>
        <w:gridCol w:w="3376"/>
        <w:gridCol w:w="2459"/>
      </w:tblGrid>
      <w:tr w:rsidR="00C5268C" w:rsidRPr="004D0DA9" w14:paraId="14492458" w14:textId="77777777" w:rsidTr="009C24A6">
        <w:trPr>
          <w:trHeight w:val="315"/>
        </w:trPr>
        <w:tc>
          <w:tcPr>
            <w:tcW w:w="684"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14D8F33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Budżet (w EUR)</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61F7996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C.1</w:t>
            </w:r>
            <w:r w:rsidRPr="004D0DA9">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72C54AD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15D48042"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BCCCF4D" w14:textId="77777777" w:rsidTr="009C24A6">
        <w:trPr>
          <w:trHeight w:val="450"/>
        </w:trPr>
        <w:tc>
          <w:tcPr>
            <w:tcW w:w="684" w:type="pct"/>
            <w:vMerge/>
            <w:tcBorders>
              <w:top w:val="single" w:sz="4" w:space="0" w:color="auto"/>
              <w:left w:val="single" w:sz="4" w:space="0" w:color="auto"/>
              <w:bottom w:val="single" w:sz="4" w:space="0" w:color="000000"/>
              <w:right w:val="single" w:sz="4" w:space="0" w:color="auto"/>
            </w:tcBorders>
            <w:vAlign w:val="center"/>
            <w:hideMark/>
          </w:tcPr>
          <w:p w14:paraId="5503F89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1463C026"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51CF33B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500D3D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F40D29F" w14:textId="77777777" w:rsidTr="009C24A6">
        <w:trPr>
          <w:trHeight w:val="136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B39AD2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4EB414B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6D8AC99A"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4D0DA9">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0650A17"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 operacja własna</w:t>
            </w:r>
          </w:p>
        </w:tc>
      </w:tr>
      <w:tr w:rsidR="00C5268C" w:rsidRPr="004D0DA9" w14:paraId="199D2AA8" w14:textId="77777777" w:rsidTr="009C24A6">
        <w:trPr>
          <w:trHeight w:val="1044"/>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4DCF56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400 000,00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BC052C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C338F2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106B6B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r w:rsidR="00C5268C" w:rsidRPr="004D0DA9" w14:paraId="07EADA45"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3D7A392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14EEBFD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C.2</w:t>
            </w:r>
            <w:r w:rsidRPr="004D0DA9">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264289E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1B2155F"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39F95BA"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57C44D1A"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20CEB597"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5191ED9"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FC13F2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76DAF19C" w14:textId="77777777" w:rsidTr="009C24A6">
        <w:trPr>
          <w:trHeight w:val="69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2C3FD803" w14:textId="2D673F8D"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238 888,8</w:t>
            </w:r>
            <w:r w:rsidR="00B97B4D">
              <w:rPr>
                <w:rFonts w:ascii="Times New Roman" w:eastAsia="Times New Roman" w:hAnsi="Times New Roman" w:cs="Times New Roman"/>
                <w:color w:val="000000"/>
                <w:lang w:eastAsia="pl-PL"/>
              </w:rPr>
              <w:t>8</w:t>
            </w:r>
            <w:r w:rsidRPr="004D0DA9">
              <w:rPr>
                <w:rFonts w:ascii="Times New Roman" w:eastAsia="Times New Roman" w:hAnsi="Times New Roman" w:cs="Times New Roman"/>
                <w:color w:val="000000"/>
                <w:lang w:eastAsia="pl-PL"/>
              </w:rPr>
              <w:t xml:space="preserve">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84EC3F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70C051D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D0F812A" w14:textId="53A7F2D0" w:rsidR="00C5268C" w:rsidRPr="004D0DA9" w:rsidRDefault="00C5268C" w:rsidP="00385FD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projekty </w:t>
            </w:r>
            <w:r w:rsidR="00385FDC">
              <w:rPr>
                <w:rFonts w:ascii="Times New Roman" w:eastAsia="Times New Roman" w:hAnsi="Times New Roman" w:cs="Times New Roman"/>
                <w:color w:val="000000"/>
                <w:lang w:eastAsia="pl-PL"/>
              </w:rPr>
              <w:t>w partnerstwie</w:t>
            </w:r>
            <w:r w:rsidRPr="004D0DA9">
              <w:rPr>
                <w:rFonts w:ascii="Times New Roman" w:eastAsia="Times New Roman" w:hAnsi="Times New Roman" w:cs="Times New Roman"/>
                <w:color w:val="000000"/>
                <w:lang w:eastAsia="pl-PL"/>
              </w:rPr>
              <w:t>, operacje własne, projekty grantowe</w:t>
            </w:r>
          </w:p>
        </w:tc>
      </w:tr>
      <w:tr w:rsidR="00C5268C" w:rsidRPr="004D0DA9" w14:paraId="505C6323" w14:textId="77777777" w:rsidTr="009C24A6">
        <w:trPr>
          <w:trHeight w:val="108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4873E735" w14:textId="7288CF9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w:t>
            </w:r>
            <w:r w:rsidR="0086328F" w:rsidRPr="004D0DA9">
              <w:rPr>
                <w:rFonts w:ascii="Times New Roman" w:eastAsia="Times New Roman" w:hAnsi="Times New Roman" w:cs="Times New Roman"/>
                <w:color w:val="000000"/>
                <w:lang w:eastAsia="pl-PL"/>
              </w:rPr>
              <w:t>4</w:t>
            </w:r>
            <w:r w:rsidR="0086328F">
              <w:rPr>
                <w:rFonts w:ascii="Times New Roman" w:eastAsia="Times New Roman" w:hAnsi="Times New Roman" w:cs="Times New Roman"/>
                <w:color w:val="000000"/>
                <w:lang w:eastAsia="pl-PL"/>
              </w:rPr>
              <w:t>78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179A7B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5323A13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za pośrednictwem JST placówki edukacyjne wszystkich szczebli realizujące program Edukacja dla Doliny Barycz;</w:t>
            </w:r>
            <w:r w:rsidRPr="004D0DA9">
              <w:rPr>
                <w:rFonts w:ascii="Times New Roman" w:eastAsia="Times New Roman" w:hAnsi="Times New Roman" w:cs="Times New Roman"/>
                <w:color w:val="000000"/>
                <w:lang w:eastAsia="pl-PL"/>
              </w:rPr>
              <w:br/>
              <w:t xml:space="preserve">za pośrednictwem  GOK placówki 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33056EA" w14:textId="77777777" w:rsidR="00C5268C"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projekty grantowe</w:t>
            </w:r>
          </w:p>
          <w:p w14:paraId="18ECD2B7" w14:textId="2B6B3705" w:rsidR="00CF49C4" w:rsidRPr="004D0DA9" w:rsidRDefault="00CF49C4"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konkurs</w:t>
            </w:r>
          </w:p>
        </w:tc>
      </w:tr>
      <w:tr w:rsidR="00C5268C" w:rsidRPr="004D0DA9" w14:paraId="2158A8A2"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0354197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4C60FB3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C.3</w:t>
            </w:r>
            <w:r w:rsidRPr="004D0DA9">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F9132F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405BEB24"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423AFB0E"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614A1F8C"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73A92FB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C99B630"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6FEF166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2FEFBA6" w14:textId="77777777" w:rsidTr="009C24A6">
        <w:trPr>
          <w:trHeight w:val="88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BBE245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155 555,56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78844EA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06C9659C"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774BD38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operacje własne, projekty grantowe</w:t>
            </w:r>
          </w:p>
        </w:tc>
      </w:tr>
      <w:tr w:rsidR="00C5268C" w:rsidRPr="004D0DA9" w14:paraId="5084C922" w14:textId="77777777" w:rsidTr="009C24A6">
        <w:trPr>
          <w:trHeight w:val="12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B08D0DD" w14:textId="0591A27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 xml:space="preserve"> €                                        </w:t>
            </w:r>
            <w:r w:rsidR="0086328F">
              <w:rPr>
                <w:rFonts w:ascii="Times New Roman" w:eastAsia="Times New Roman" w:hAnsi="Times New Roman" w:cs="Times New Roman"/>
                <w:color w:val="000000"/>
                <w:lang w:eastAsia="pl-PL"/>
              </w:rPr>
              <w:t>318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C41AC0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1E70E78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C6DEF5E"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579CE75E" w14:textId="77777777" w:rsidR="00C45DAA" w:rsidRDefault="00C45DAA" w:rsidP="004D0DA9">
      <w:pPr>
        <w:pStyle w:val="Legenda"/>
        <w:keepNext/>
        <w:spacing w:line="276" w:lineRule="auto"/>
        <w:rPr>
          <w:rFonts w:ascii="Times New Roman" w:hAnsi="Times New Roman" w:cs="Times New Roman"/>
          <w:sz w:val="22"/>
          <w:szCs w:val="22"/>
        </w:rPr>
        <w:sectPr w:rsidR="00C45DAA" w:rsidSect="00400538">
          <w:pgSz w:w="11906" w:h="16838"/>
          <w:pgMar w:top="851" w:right="851" w:bottom="851" w:left="851" w:header="709" w:footer="709" w:gutter="0"/>
          <w:cols w:space="708"/>
          <w:docGrid w:linePitch="360"/>
        </w:sectPr>
      </w:pPr>
    </w:p>
    <w:p w14:paraId="1E6723BF" w14:textId="7864B510" w:rsidR="00C641F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6" w:name="_Toc183512230"/>
      <w:r w:rsidR="000B6590">
        <w:rPr>
          <w:rFonts w:ascii="Times New Roman" w:hAnsi="Times New Roman" w:cs="Times New Roman"/>
          <w:noProof/>
          <w:sz w:val="22"/>
          <w:szCs w:val="22"/>
        </w:rPr>
        <w:t>33</w:t>
      </w:r>
      <w:r w:rsidRPr="004D0DA9">
        <w:rPr>
          <w:rFonts w:ascii="Times New Roman" w:hAnsi="Times New Roman" w:cs="Times New Roman"/>
          <w:noProof/>
          <w:sz w:val="22"/>
          <w:szCs w:val="22"/>
        </w:rPr>
        <w:fldChar w:fldCharType="end"/>
      </w:r>
      <w:r w:rsidR="00C641F8" w:rsidRPr="004D0DA9">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 2: Plan działania</w:t>
      </w:r>
      <w:bookmarkEnd w:id="56"/>
    </w:p>
    <w:tbl>
      <w:tblPr>
        <w:tblW w:w="5000" w:type="pct"/>
        <w:tblLayout w:type="fixed"/>
        <w:tblCellMar>
          <w:left w:w="70" w:type="dxa"/>
          <w:right w:w="70" w:type="dxa"/>
        </w:tblCellMar>
        <w:tblLook w:val="04A0" w:firstRow="1" w:lastRow="0" w:firstColumn="1" w:lastColumn="0" w:noHBand="0" w:noVBand="1"/>
      </w:tblPr>
      <w:tblGrid>
        <w:gridCol w:w="1556"/>
        <w:gridCol w:w="1746"/>
        <w:gridCol w:w="1016"/>
        <w:gridCol w:w="1119"/>
        <w:gridCol w:w="723"/>
        <w:gridCol w:w="1116"/>
        <w:gridCol w:w="726"/>
        <w:gridCol w:w="992"/>
        <w:gridCol w:w="708"/>
        <w:gridCol w:w="850"/>
        <w:gridCol w:w="850"/>
        <w:gridCol w:w="974"/>
        <w:gridCol w:w="726"/>
        <w:gridCol w:w="971"/>
        <w:gridCol w:w="1053"/>
      </w:tblGrid>
      <w:tr w:rsidR="004A4279" w:rsidRPr="004D0DA9" w14:paraId="39BAE572" w14:textId="77777777" w:rsidTr="00AD70AD">
        <w:trPr>
          <w:trHeight w:val="600"/>
          <w:tblHeader/>
        </w:trPr>
        <w:tc>
          <w:tcPr>
            <w:tcW w:w="514"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436B9DFE"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CEL </w:t>
            </w:r>
          </w:p>
        </w:tc>
        <w:tc>
          <w:tcPr>
            <w:tcW w:w="576" w:type="pct"/>
            <w:tcBorders>
              <w:top w:val="single" w:sz="4" w:space="0" w:color="auto"/>
              <w:left w:val="nil"/>
              <w:bottom w:val="single" w:sz="4" w:space="0" w:color="auto"/>
              <w:right w:val="single" w:sz="4" w:space="0" w:color="auto"/>
            </w:tcBorders>
            <w:shd w:val="clear" w:color="000000" w:fill="FFFF00"/>
            <w:vAlign w:val="center"/>
            <w:hideMark/>
          </w:tcPr>
          <w:p w14:paraId="1298FA9C"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lata</w:t>
            </w:r>
          </w:p>
        </w:tc>
        <w:tc>
          <w:tcPr>
            <w:tcW w:w="706" w:type="pct"/>
            <w:gridSpan w:val="2"/>
            <w:tcBorders>
              <w:top w:val="single" w:sz="4" w:space="0" w:color="auto"/>
              <w:left w:val="nil"/>
              <w:bottom w:val="single" w:sz="4" w:space="0" w:color="auto"/>
              <w:right w:val="single" w:sz="4" w:space="0" w:color="000000"/>
            </w:tcBorders>
            <w:shd w:val="clear" w:color="000000" w:fill="FFFF00"/>
            <w:vAlign w:val="center"/>
            <w:hideMark/>
          </w:tcPr>
          <w:p w14:paraId="11D2E4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31.12.2024</w:t>
            </w:r>
            <w:r w:rsidRPr="004D0DA9">
              <w:rPr>
                <w:rFonts w:ascii="Times New Roman" w:eastAsia="Times New Roman" w:hAnsi="Times New Roman" w:cs="Times New Roman"/>
                <w:color w:val="000000"/>
                <w:lang w:eastAsia="pl-PL"/>
              </w:rPr>
              <w:t>  </w:t>
            </w:r>
          </w:p>
        </w:tc>
        <w:tc>
          <w:tcPr>
            <w:tcW w:w="60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628C34B5"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31.12.2025</w:t>
            </w:r>
          </w:p>
        </w:tc>
        <w:tc>
          <w:tcPr>
            <w:tcW w:w="56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7CEF772"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31.12.2026</w:t>
            </w:r>
          </w:p>
        </w:tc>
        <w:tc>
          <w:tcPr>
            <w:tcW w:w="515"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9F795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31.12.2027</w:t>
            </w:r>
          </w:p>
        </w:tc>
        <w:tc>
          <w:tcPr>
            <w:tcW w:w="603"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A26757F"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31.12.2028</w:t>
            </w:r>
          </w:p>
        </w:tc>
        <w:tc>
          <w:tcPr>
            <w:tcW w:w="561"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0766586"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31.12.2029</w:t>
            </w:r>
          </w:p>
        </w:tc>
        <w:tc>
          <w:tcPr>
            <w:tcW w:w="349"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19219E19"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w:t>
            </w:r>
          </w:p>
        </w:tc>
      </w:tr>
      <w:tr w:rsidR="004A4279" w:rsidRPr="004D0DA9" w14:paraId="2DC4B3BE" w14:textId="77777777" w:rsidTr="00AD70AD">
        <w:trPr>
          <w:trHeight w:val="1511"/>
          <w:tblHeader/>
        </w:trPr>
        <w:tc>
          <w:tcPr>
            <w:tcW w:w="514" w:type="pct"/>
            <w:vMerge/>
            <w:tcBorders>
              <w:top w:val="single" w:sz="4" w:space="0" w:color="auto"/>
              <w:left w:val="single" w:sz="4" w:space="0" w:color="auto"/>
              <w:bottom w:val="single" w:sz="4" w:space="0" w:color="auto"/>
              <w:right w:val="single" w:sz="4" w:space="0" w:color="auto"/>
            </w:tcBorders>
            <w:vAlign w:val="center"/>
            <w:hideMark/>
          </w:tcPr>
          <w:p w14:paraId="52012160"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c>
          <w:tcPr>
            <w:tcW w:w="576" w:type="pct"/>
            <w:tcBorders>
              <w:top w:val="nil"/>
              <w:left w:val="nil"/>
              <w:bottom w:val="single" w:sz="4" w:space="0" w:color="auto"/>
              <w:right w:val="single" w:sz="4" w:space="0" w:color="auto"/>
            </w:tcBorders>
            <w:shd w:val="clear" w:color="000000" w:fill="FFFFCC"/>
            <w:textDirection w:val="btLr"/>
            <w:vAlign w:val="center"/>
            <w:hideMark/>
          </w:tcPr>
          <w:p w14:paraId="106A4D5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Nazwa wskaźnika</w:t>
            </w:r>
          </w:p>
        </w:tc>
        <w:tc>
          <w:tcPr>
            <w:tcW w:w="336" w:type="pct"/>
            <w:tcBorders>
              <w:top w:val="nil"/>
              <w:left w:val="nil"/>
              <w:bottom w:val="nil"/>
              <w:right w:val="nil"/>
            </w:tcBorders>
            <w:shd w:val="clear" w:color="000000" w:fill="FFFFCC"/>
            <w:textDirection w:val="btLr"/>
            <w:vAlign w:val="center"/>
            <w:hideMark/>
          </w:tcPr>
          <w:p w14:paraId="592611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70" w:type="pct"/>
            <w:tcBorders>
              <w:top w:val="nil"/>
              <w:left w:val="single" w:sz="4" w:space="0" w:color="auto"/>
              <w:bottom w:val="single" w:sz="4" w:space="0" w:color="auto"/>
              <w:right w:val="single" w:sz="4" w:space="0" w:color="auto"/>
            </w:tcBorders>
            <w:shd w:val="clear" w:color="000000" w:fill="FFFFCC"/>
            <w:textDirection w:val="btLr"/>
            <w:vAlign w:val="center"/>
            <w:hideMark/>
          </w:tcPr>
          <w:p w14:paraId="247157EA"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9" w:type="pct"/>
            <w:tcBorders>
              <w:top w:val="nil"/>
              <w:left w:val="nil"/>
              <w:bottom w:val="single" w:sz="4" w:space="0" w:color="auto"/>
              <w:right w:val="single" w:sz="4" w:space="0" w:color="auto"/>
            </w:tcBorders>
            <w:shd w:val="clear" w:color="000000" w:fill="FFFFCC"/>
            <w:textDirection w:val="btLr"/>
            <w:vAlign w:val="center"/>
            <w:hideMark/>
          </w:tcPr>
          <w:p w14:paraId="2B46694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69" w:type="pct"/>
            <w:tcBorders>
              <w:top w:val="nil"/>
              <w:left w:val="nil"/>
              <w:bottom w:val="single" w:sz="4" w:space="0" w:color="auto"/>
              <w:right w:val="single" w:sz="4" w:space="0" w:color="auto"/>
            </w:tcBorders>
            <w:shd w:val="clear" w:color="000000" w:fill="FFFFCC"/>
            <w:textDirection w:val="btLr"/>
            <w:vAlign w:val="center"/>
            <w:hideMark/>
          </w:tcPr>
          <w:p w14:paraId="474278C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5C2040E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8" w:type="pct"/>
            <w:tcBorders>
              <w:top w:val="nil"/>
              <w:left w:val="nil"/>
              <w:bottom w:val="single" w:sz="4" w:space="0" w:color="auto"/>
              <w:right w:val="single" w:sz="4" w:space="0" w:color="auto"/>
            </w:tcBorders>
            <w:shd w:val="clear" w:color="000000" w:fill="FFFFCC"/>
            <w:textDirection w:val="btLr"/>
            <w:vAlign w:val="center"/>
            <w:hideMark/>
          </w:tcPr>
          <w:p w14:paraId="5C67039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4" w:type="pct"/>
            <w:tcBorders>
              <w:top w:val="nil"/>
              <w:left w:val="nil"/>
              <w:bottom w:val="single" w:sz="4" w:space="0" w:color="auto"/>
              <w:right w:val="single" w:sz="4" w:space="0" w:color="auto"/>
            </w:tcBorders>
            <w:shd w:val="clear" w:color="000000" w:fill="FFFFCC"/>
            <w:textDirection w:val="btLr"/>
            <w:vAlign w:val="center"/>
            <w:hideMark/>
          </w:tcPr>
          <w:p w14:paraId="77015C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0A3DA78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7A516FA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2" w:type="pct"/>
            <w:tcBorders>
              <w:top w:val="nil"/>
              <w:left w:val="nil"/>
              <w:bottom w:val="single" w:sz="4" w:space="0" w:color="auto"/>
              <w:right w:val="single" w:sz="4" w:space="0" w:color="auto"/>
            </w:tcBorders>
            <w:shd w:val="clear" w:color="000000" w:fill="FFFFCC"/>
            <w:textDirection w:val="btLr"/>
            <w:vAlign w:val="center"/>
            <w:hideMark/>
          </w:tcPr>
          <w:p w14:paraId="2135A36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21C972D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1" w:type="pct"/>
            <w:tcBorders>
              <w:top w:val="nil"/>
              <w:left w:val="nil"/>
              <w:bottom w:val="single" w:sz="4" w:space="0" w:color="auto"/>
              <w:right w:val="single" w:sz="4" w:space="0" w:color="auto"/>
            </w:tcBorders>
            <w:shd w:val="clear" w:color="000000" w:fill="FFFFCC"/>
            <w:textDirection w:val="btLr"/>
            <w:vAlign w:val="center"/>
            <w:hideMark/>
          </w:tcPr>
          <w:p w14:paraId="484686B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54AA8BDE"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r>
      <w:tr w:rsidR="00C919B9" w:rsidRPr="004D0DA9" w14:paraId="539E036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6E304FAB"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C.1.</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4E6D568B"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52354D" w:rsidRPr="004D0DA9" w14:paraId="118D808B" w14:textId="77777777" w:rsidTr="00AD70AD">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FF5C91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 1.1</w:t>
            </w:r>
            <w:r w:rsidRPr="004D0DA9">
              <w:rPr>
                <w:rFonts w:ascii="Times New Roman" w:eastAsia="Times New Roman" w:hAnsi="Times New Roman" w:cs="Times New Roman"/>
                <w:color w:val="000000"/>
                <w:lang w:eastAsia="pl-PL"/>
              </w:rPr>
              <w:br/>
              <w:t>Zrównoważona gospodarka lokalna produktów i usług dla turystyki</w:t>
            </w:r>
          </w:p>
        </w:tc>
        <w:tc>
          <w:tcPr>
            <w:tcW w:w="576" w:type="pct"/>
            <w:tcBorders>
              <w:top w:val="nil"/>
              <w:left w:val="nil"/>
              <w:bottom w:val="single" w:sz="4" w:space="0" w:color="auto"/>
              <w:right w:val="single" w:sz="4" w:space="0" w:color="auto"/>
            </w:tcBorders>
            <w:shd w:val="clear" w:color="auto" w:fill="auto"/>
            <w:vAlign w:val="center"/>
            <w:hideMark/>
          </w:tcPr>
          <w:p w14:paraId="433000B9" w14:textId="430B6D8C"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w zakresie utworzenia działalności </w:t>
            </w:r>
          </w:p>
        </w:tc>
        <w:tc>
          <w:tcPr>
            <w:tcW w:w="336" w:type="pct"/>
            <w:tcBorders>
              <w:top w:val="nil"/>
              <w:left w:val="nil"/>
              <w:bottom w:val="single" w:sz="4" w:space="0" w:color="auto"/>
              <w:right w:val="single" w:sz="4" w:space="0" w:color="auto"/>
            </w:tcBorders>
            <w:shd w:val="clear" w:color="auto" w:fill="auto"/>
            <w:vAlign w:val="center"/>
            <w:hideMark/>
          </w:tcPr>
          <w:p w14:paraId="239887CF" w14:textId="3F1350FB"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D9ED86E" w14:textId="6316702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41E1D1B2" w14:textId="6EDA0A4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0F367C6C" w14:textId="3DC9D5EF"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84FFE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6FD5B3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468D3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1A59F00"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9D1993E"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58F0BBFC"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66891E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4B33A12"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14:paraId="3AC7798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52354D" w:rsidRPr="004D0DA9" w14:paraId="77AFFADA"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7C8901D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2F17F7BC"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 w zakresie rozwoju działalności  lub rozwoju istniejącego przedsiębiorstwa</w:t>
            </w:r>
          </w:p>
        </w:tc>
        <w:tc>
          <w:tcPr>
            <w:tcW w:w="336" w:type="pct"/>
            <w:tcBorders>
              <w:top w:val="nil"/>
              <w:left w:val="nil"/>
              <w:bottom w:val="single" w:sz="4" w:space="0" w:color="auto"/>
              <w:right w:val="single" w:sz="4" w:space="0" w:color="auto"/>
            </w:tcBorders>
            <w:shd w:val="clear" w:color="auto" w:fill="auto"/>
            <w:vAlign w:val="center"/>
            <w:hideMark/>
          </w:tcPr>
          <w:p w14:paraId="4587B958" w14:textId="032100E1"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02DE3AD7" w14:textId="242B5D0E"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228403BA" w14:textId="2E9DA71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3D8FC433" w14:textId="71203FB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F66A9E6"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090C06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3C33410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1552C087"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2B0AEB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F2C959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1C7401F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97C7CC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000000"/>
              <w:right w:val="single" w:sz="4" w:space="0" w:color="auto"/>
            </w:tcBorders>
            <w:vAlign w:val="center"/>
            <w:hideMark/>
          </w:tcPr>
          <w:p w14:paraId="27CCD26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r>
      <w:tr w:rsidR="003654E9" w:rsidRPr="004D0DA9" w14:paraId="31CD8B51" w14:textId="77777777" w:rsidTr="00AD70AD">
        <w:trPr>
          <w:trHeight w:val="1296"/>
        </w:trPr>
        <w:tc>
          <w:tcPr>
            <w:tcW w:w="514" w:type="pct"/>
            <w:vMerge/>
            <w:tcBorders>
              <w:top w:val="nil"/>
              <w:left w:val="single" w:sz="4" w:space="0" w:color="auto"/>
              <w:bottom w:val="single" w:sz="4" w:space="0" w:color="000000"/>
              <w:right w:val="single" w:sz="4" w:space="0" w:color="auto"/>
            </w:tcBorders>
            <w:vAlign w:val="center"/>
            <w:hideMark/>
          </w:tcPr>
          <w:p w14:paraId="353763B3"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28F89016" w14:textId="459FF88B" w:rsidR="003654E9" w:rsidRPr="004D0DA9" w:rsidRDefault="003654E9" w:rsidP="003654E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63" w:history="1">
              <w:r w:rsidRPr="004D0DA9">
                <w:rPr>
                  <w:rStyle w:val="Hipercze"/>
                  <w:rFonts w:ascii="Times New Roman" w:eastAsia="Times New Roman" w:hAnsi="Times New Roman" w:cs="Times New Roman"/>
                  <w:lang w:eastAsia="pl-PL"/>
                </w:rPr>
                <w:t>www.dbpoleca.barycz.pl</w:t>
              </w:r>
            </w:hyperlink>
            <w:r w:rsidRPr="004D0DA9">
              <w:rPr>
                <w:rFonts w:ascii="Times New Roman" w:eastAsia="Times New Roman" w:hAnsi="Times New Roman" w:cs="Times New Roman"/>
                <w:color w:val="000000"/>
                <w:lang w:eastAsia="pl-PL"/>
              </w:rPr>
              <w:t xml:space="preserve">  lub/i na stronie </w:t>
            </w:r>
            <w:hyperlink r:id="rId64" w:history="1">
              <w:r w:rsidRPr="004D0DA9">
                <w:rPr>
                  <w:rStyle w:val="Hipercze"/>
                  <w:rFonts w:ascii="Times New Roman" w:eastAsia="Times New Roman" w:hAnsi="Times New Roman" w:cs="Times New Roman"/>
                  <w:lang w:eastAsia="pl-PL"/>
                </w:rPr>
                <w:t>www.edukacja.barycz.pl</w:t>
              </w:r>
            </w:hyperlink>
            <w:r w:rsidRPr="004D0DA9">
              <w:rPr>
                <w:rFonts w:ascii="Times New Roman" w:eastAsia="Times New Roman" w:hAnsi="Times New Roman" w:cs="Times New Roman"/>
                <w:color w:val="000000"/>
                <w:lang w:eastAsia="pl-PL"/>
              </w:rPr>
              <w:t xml:space="preserve">  (jeśli dotyczy)</w:t>
            </w:r>
          </w:p>
        </w:tc>
        <w:tc>
          <w:tcPr>
            <w:tcW w:w="336" w:type="pct"/>
            <w:tcBorders>
              <w:top w:val="nil"/>
              <w:left w:val="nil"/>
              <w:bottom w:val="single" w:sz="4" w:space="0" w:color="auto"/>
              <w:right w:val="single" w:sz="4" w:space="0" w:color="auto"/>
            </w:tcBorders>
            <w:shd w:val="clear" w:color="000000" w:fill="FFFFFF"/>
            <w:vAlign w:val="center"/>
            <w:hideMark/>
          </w:tcPr>
          <w:p w14:paraId="62BC6F76" w14:textId="7D398DA5" w:rsidR="003654E9" w:rsidRPr="004D0DA9" w:rsidRDefault="003654E9" w:rsidP="003654E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000000" w:fill="FFFFFF"/>
            <w:vAlign w:val="center"/>
            <w:hideMark/>
          </w:tcPr>
          <w:p w14:paraId="720CE90A" w14:textId="23FBF372"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74552967" w14:textId="13B723AD"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000000" w:fill="FFFFFF"/>
            <w:vAlign w:val="center"/>
            <w:hideMark/>
          </w:tcPr>
          <w:p w14:paraId="02224F87" w14:textId="73E04D5B"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951B24D"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E322005"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034DE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3DCFD0C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89884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F3D32A0"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9CC1E7B"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6BA465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000000"/>
              <w:right w:val="single" w:sz="4" w:space="0" w:color="auto"/>
            </w:tcBorders>
            <w:vAlign w:val="center"/>
            <w:hideMark/>
          </w:tcPr>
          <w:p w14:paraId="4329B33A"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r>
      <w:tr w:rsidR="002B66EC" w:rsidRPr="004D0DA9" w14:paraId="4DAD999B"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56674B3"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5F1FAD9D"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6FC49036"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p w14:paraId="795A66E8"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p w14:paraId="3697BB70" w14:textId="18150480" w:rsidR="002B66EC" w:rsidRPr="004D0DA9" w:rsidRDefault="002B66EC" w:rsidP="002B66EC">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000000" w:fill="FFFFFF"/>
            <w:vAlign w:val="center"/>
          </w:tcPr>
          <w:p w14:paraId="75FE8B4E" w14:textId="7F048E05" w:rsidR="002B66EC" w:rsidRPr="004D0DA9" w:rsidRDefault="002B66EC" w:rsidP="002B66EC">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cBorders>
            <w:shd w:val="clear" w:color="000000" w:fill="FFFFFF"/>
            <w:vAlign w:val="center"/>
          </w:tcPr>
          <w:p w14:paraId="41332473" w14:textId="6CC960A8"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620A2605" w14:textId="048DFD34"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działanie</w:t>
            </w:r>
          </w:p>
        </w:tc>
        <w:tc>
          <w:tcPr>
            <w:tcW w:w="369" w:type="pct"/>
            <w:tcBorders>
              <w:top w:val="nil"/>
              <w:left w:val="nil"/>
              <w:bottom w:val="single" w:sz="4" w:space="0" w:color="auto"/>
              <w:right w:val="single" w:sz="4" w:space="0" w:color="auto"/>
            </w:tcBorders>
            <w:shd w:val="clear" w:color="000000" w:fill="FFFFFF"/>
            <w:vAlign w:val="center"/>
            <w:hideMark/>
          </w:tcPr>
          <w:p w14:paraId="3A616A47" w14:textId="56376438"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637052D"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7CE71F4"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55F678FA"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B8BF8C4"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3D37142"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11ACED23"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2120A71"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792769C3"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000000"/>
              <w:right w:val="single" w:sz="4" w:space="0" w:color="auto"/>
            </w:tcBorders>
            <w:vAlign w:val="center"/>
            <w:hideMark/>
          </w:tcPr>
          <w:p w14:paraId="78116070"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tc>
      </w:tr>
      <w:tr w:rsidR="00F13882" w:rsidRPr="004D0DA9" w14:paraId="6527A0E1" w14:textId="77777777" w:rsidTr="00AD70AD">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5BE8F986"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P.1.2</w:t>
            </w:r>
            <w:r w:rsidRPr="004D0DA9">
              <w:rPr>
                <w:rFonts w:ascii="Times New Roman" w:eastAsia="Times New Roman" w:hAnsi="Times New Roman" w:cs="Times New Roman"/>
                <w:color w:val="000000"/>
                <w:lang w:eastAsia="pl-PL"/>
              </w:rPr>
              <w:br/>
              <w:t xml:space="preserve">Zrównoważona, gospodarka dla klimatu i podniesienia jakości życia </w:t>
            </w:r>
          </w:p>
          <w:p w14:paraId="17EA9EF6" w14:textId="1BC1265A"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mieszkańców</w:t>
            </w:r>
          </w:p>
        </w:tc>
        <w:tc>
          <w:tcPr>
            <w:tcW w:w="576" w:type="pct"/>
            <w:tcBorders>
              <w:top w:val="nil"/>
              <w:left w:val="nil"/>
              <w:bottom w:val="single" w:sz="4" w:space="0" w:color="auto"/>
              <w:right w:val="single" w:sz="4" w:space="0" w:color="auto"/>
            </w:tcBorders>
            <w:shd w:val="clear" w:color="auto" w:fill="auto"/>
            <w:vAlign w:val="center"/>
            <w:hideMark/>
          </w:tcPr>
          <w:p w14:paraId="43CB010E" w14:textId="5F23812D" w:rsidR="00F13882" w:rsidRPr="004D0DA9" w:rsidRDefault="00F13882" w:rsidP="00F13882">
            <w:pPr>
              <w:spacing w:after="0" w:line="276" w:lineRule="auto"/>
              <w:rPr>
                <w:rFonts w:ascii="Times New Roman" w:eastAsia="Times New Roman" w:hAnsi="Times New Roman" w:cs="Times New Roman"/>
                <w:color w:val="000000"/>
                <w:lang w:eastAsia="pl-PL"/>
              </w:rPr>
            </w:pPr>
            <w:r w:rsidRPr="00026B46">
              <w:rPr>
                <w:rFonts w:ascii="Times New Roman" w:eastAsia="Times New Roman" w:hAnsi="Times New Roman" w:cs="Times New Roman"/>
                <w:color w:val="000000"/>
                <w:lang w:eastAsia="pl-PL"/>
              </w:rPr>
              <w:t xml:space="preserve">Liczba operacji polegających na powstaniu przedsiębiorstwa </w:t>
            </w:r>
          </w:p>
          <w:p w14:paraId="295F6E15"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3CCFA3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E732BC9"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FC7EA4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BC4D7E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EA15E4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EE0FA11" w14:textId="3585F1FE"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tcPr>
          <w:p w14:paraId="37E62895" w14:textId="260C9841"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13AF9DC5" w14:textId="4C39BC45"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53444689" w14:textId="5DF887EB"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7D52E9E8" w14:textId="22832EF2"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0E457F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030EEA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6E3600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C8255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4D45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C7A046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008F1C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2318A1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518B3972"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F13882" w:rsidRPr="004D0DA9" w14:paraId="33521353"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C53C91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05CB1A5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polegających na rozwoju przedsiębiorstwa </w:t>
            </w:r>
          </w:p>
          <w:p w14:paraId="06A372C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556E3D4" w14:textId="7B36F6B5"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216F1FBF" w14:textId="1DACB4F6"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3F21B33C" w14:textId="05A6F9F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0AE5DE44" w14:textId="71CF4B58"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2F8C8589" w14:textId="388A6309"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CEBA06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6755BC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4F4E71ED"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F75776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71756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3B15D2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4FD3F2"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F82D3E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auto"/>
              <w:right w:val="single" w:sz="4" w:space="0" w:color="auto"/>
            </w:tcBorders>
            <w:vAlign w:val="center"/>
            <w:hideMark/>
          </w:tcPr>
          <w:p w14:paraId="790797A8"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F13882" w:rsidRPr="004D0DA9" w14:paraId="728C7B5B"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6EBC2467"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41576518" w14:textId="12B2286B"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65" w:history="1">
              <w:r w:rsidRPr="004D0DA9">
                <w:rPr>
                  <w:rStyle w:val="Hipercze"/>
                  <w:rFonts w:ascii="Times New Roman" w:eastAsia="Times New Roman" w:hAnsi="Times New Roman" w:cs="Times New Roman"/>
                  <w:lang w:eastAsia="pl-PL"/>
                </w:rPr>
                <w:t>www.dbpoleca.barycz.pl/inne</w:t>
              </w:r>
            </w:hyperlink>
          </w:p>
          <w:p w14:paraId="4FBE39A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971602"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F6B48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48CA6A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9F1A96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211FF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CD67AC" w14:textId="0187645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5D0F0CD2" w14:textId="300611AF"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cBorders>
            <w:shd w:val="clear" w:color="auto" w:fill="auto"/>
            <w:vAlign w:val="center"/>
          </w:tcPr>
          <w:p w14:paraId="256BBE3D" w14:textId="73E13000"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316DFDDB" w14:textId="20FB708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auto" w:fill="auto"/>
            <w:vAlign w:val="center"/>
            <w:hideMark/>
          </w:tcPr>
          <w:p w14:paraId="63B09046" w14:textId="6917CC1E"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079BC5D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7E019EF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1F3C967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2643AC0"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A2EBF7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3E73879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7125FD3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96FA1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auto"/>
              <w:right w:val="single" w:sz="4" w:space="0" w:color="auto"/>
            </w:tcBorders>
            <w:vAlign w:val="center"/>
            <w:hideMark/>
          </w:tcPr>
          <w:p w14:paraId="2A82AF51"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C919B9" w:rsidRPr="004D0DA9" w14:paraId="6384A43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12655676"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C.2.</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4B29ED8"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społecznego na rzecz  rozwoju regionu i adaptacji do zmian klimatu</w:t>
            </w:r>
          </w:p>
        </w:tc>
      </w:tr>
      <w:tr w:rsidR="004A4279" w:rsidRPr="004D0DA9" w14:paraId="0D76E2E7" w14:textId="77777777" w:rsidTr="00AD70AD">
        <w:trPr>
          <w:trHeight w:val="2547"/>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729D242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576" w:type="pct"/>
            <w:tcBorders>
              <w:top w:val="nil"/>
              <w:left w:val="nil"/>
              <w:bottom w:val="single" w:sz="4" w:space="0" w:color="auto"/>
              <w:right w:val="single" w:sz="4" w:space="0" w:color="auto"/>
            </w:tcBorders>
            <w:shd w:val="clear" w:color="auto" w:fill="auto"/>
            <w:vAlign w:val="center"/>
            <w:hideMark/>
          </w:tcPr>
          <w:p w14:paraId="12A96EA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1180D944" w14:textId="5FC31CF6"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171BCB2A" w14:textId="5112B751" w:rsidR="00C919B9" w:rsidRPr="004D0DA9" w:rsidRDefault="00E272D1"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04DCC59" w14:textId="560F82D4" w:rsidR="00C919B9" w:rsidRPr="004D0DA9" w:rsidRDefault="00E272D1"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63A52DC0" w14:textId="1F4880DA" w:rsidR="00C919B9" w:rsidRPr="004D0DA9" w:rsidRDefault="008E5A78"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r w:rsidR="00C919B9" w:rsidRPr="004D0DA9">
              <w:rPr>
                <w:rFonts w:ascii="Times New Roman" w:eastAsia="Times New Roman" w:hAnsi="Times New Roman" w:cs="Times New Roman"/>
                <w:color w:val="000000"/>
                <w:lang w:eastAsia="pl-PL"/>
              </w:rPr>
              <w:t xml:space="preserve"> działani</w:t>
            </w:r>
            <w:r>
              <w:rPr>
                <w:rFonts w:ascii="Times New Roman" w:eastAsia="Times New Roman" w:hAnsi="Times New Roman" w:cs="Times New Roman"/>
                <w:color w:val="000000"/>
                <w:lang w:eastAsia="pl-PL"/>
              </w:rPr>
              <w:t>a</w:t>
            </w:r>
          </w:p>
        </w:tc>
        <w:tc>
          <w:tcPr>
            <w:tcW w:w="369" w:type="pct"/>
            <w:tcBorders>
              <w:top w:val="nil"/>
              <w:left w:val="nil"/>
              <w:bottom w:val="single" w:sz="4" w:space="0" w:color="auto"/>
              <w:right w:val="single" w:sz="4" w:space="0" w:color="auto"/>
            </w:tcBorders>
            <w:shd w:val="clear" w:color="auto" w:fill="auto"/>
            <w:vAlign w:val="center"/>
            <w:hideMark/>
          </w:tcPr>
          <w:p w14:paraId="52D8FA2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80</w:t>
            </w:r>
          </w:p>
        </w:tc>
        <w:tc>
          <w:tcPr>
            <w:tcW w:w="240" w:type="pct"/>
            <w:tcBorders>
              <w:top w:val="nil"/>
              <w:left w:val="nil"/>
              <w:bottom w:val="single" w:sz="4" w:space="0" w:color="auto"/>
              <w:right w:val="single" w:sz="4" w:space="0" w:color="auto"/>
            </w:tcBorders>
            <w:shd w:val="clear" w:color="auto" w:fill="auto"/>
            <w:vAlign w:val="center"/>
            <w:hideMark/>
          </w:tcPr>
          <w:p w14:paraId="6901E7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działanie</w:t>
            </w:r>
          </w:p>
        </w:tc>
        <w:tc>
          <w:tcPr>
            <w:tcW w:w="328" w:type="pct"/>
            <w:tcBorders>
              <w:top w:val="nil"/>
              <w:left w:val="nil"/>
              <w:bottom w:val="single" w:sz="4" w:space="0" w:color="auto"/>
              <w:right w:val="single" w:sz="4" w:space="0" w:color="auto"/>
            </w:tcBorders>
            <w:shd w:val="clear" w:color="auto" w:fill="auto"/>
            <w:vAlign w:val="center"/>
            <w:hideMark/>
          </w:tcPr>
          <w:p w14:paraId="0926E62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3457A2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0DADBA"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CE79D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024C23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D3C5A2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F5C5D2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vAlign w:val="center"/>
            <w:hideMark/>
          </w:tcPr>
          <w:p w14:paraId="256E246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AD70AD" w:rsidRPr="004D0DA9" w14:paraId="522ED221" w14:textId="77777777" w:rsidTr="00AD70AD">
        <w:trPr>
          <w:trHeight w:val="2360"/>
        </w:trPr>
        <w:tc>
          <w:tcPr>
            <w:tcW w:w="514" w:type="pct"/>
            <w:vMerge w:val="restart"/>
            <w:tcBorders>
              <w:top w:val="single" w:sz="4" w:space="0" w:color="auto"/>
              <w:left w:val="single" w:sz="4" w:space="0" w:color="auto"/>
              <w:right w:val="single" w:sz="4" w:space="0" w:color="auto"/>
            </w:tcBorders>
            <w:shd w:val="clear" w:color="000000" w:fill="FFD5B9"/>
            <w:textDirection w:val="btLr"/>
            <w:vAlign w:val="center"/>
            <w:hideMark/>
          </w:tcPr>
          <w:p w14:paraId="24EB71D7" w14:textId="77777777" w:rsidR="00AD70AD" w:rsidRPr="004D0DA9" w:rsidRDefault="00AD70AD"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576" w:type="pct"/>
            <w:tcBorders>
              <w:top w:val="nil"/>
              <w:left w:val="nil"/>
              <w:bottom w:val="single" w:sz="4" w:space="0" w:color="auto"/>
              <w:right w:val="single" w:sz="4" w:space="0" w:color="auto"/>
            </w:tcBorders>
            <w:shd w:val="clear" w:color="auto" w:fill="auto"/>
            <w:hideMark/>
          </w:tcPr>
          <w:p w14:paraId="48D46597" w14:textId="3C6D9EF4" w:rsidR="00AD70AD" w:rsidRDefault="00246378"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Liczba inicjatyw w zakresie</w:t>
            </w:r>
            <w:r w:rsidR="00D06C5B">
              <w:rPr>
                <w:rFonts w:ascii="Times New Roman" w:eastAsia="Times New Roman" w:hAnsi="Times New Roman" w:cs="Times New Roman"/>
                <w:color w:val="000000"/>
                <w:lang w:eastAsia="pl-PL"/>
              </w:rPr>
              <w:t xml:space="preserve"> aktywizacji społeczności na rzecz rozwoju lokalnego</w:t>
            </w:r>
          </w:p>
          <w:p w14:paraId="3A523D86"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5D890963"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10A6F9AB"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0379C22D" w14:textId="77777777" w:rsidR="00AD70AD" w:rsidRDefault="00AD70AD" w:rsidP="00B76B89">
            <w:pPr>
              <w:spacing w:after="0" w:line="276" w:lineRule="auto"/>
              <w:rPr>
                <w:rFonts w:ascii="Times New Roman" w:eastAsia="Times New Roman" w:hAnsi="Times New Roman" w:cs="Times New Roman"/>
                <w:color w:val="000000"/>
                <w:lang w:eastAsia="pl-PL"/>
              </w:rPr>
            </w:pPr>
          </w:p>
          <w:p w14:paraId="297935CE" w14:textId="77777777" w:rsidR="00AD70AD" w:rsidRDefault="00AD70AD" w:rsidP="00A24EE9">
            <w:pPr>
              <w:spacing w:after="0" w:line="276" w:lineRule="auto"/>
              <w:rPr>
                <w:rFonts w:ascii="Times New Roman" w:eastAsia="Times New Roman" w:hAnsi="Times New Roman" w:cs="Times New Roman"/>
                <w:color w:val="000000"/>
                <w:lang w:eastAsia="pl-PL"/>
              </w:rPr>
            </w:pPr>
          </w:p>
          <w:p w14:paraId="777B083D" w14:textId="377327D4" w:rsidR="00AD70AD" w:rsidRPr="004D0DA9" w:rsidRDefault="00AD70AD" w:rsidP="00ED2767">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hideMark/>
          </w:tcPr>
          <w:p w14:paraId="45F802C6" w14:textId="01CA5B94" w:rsidR="00AD70AD" w:rsidRPr="004D0DA9" w:rsidRDefault="00490922"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cBorders>
            <w:shd w:val="clear" w:color="auto" w:fill="auto"/>
            <w:hideMark/>
          </w:tcPr>
          <w:p w14:paraId="568F2E16" w14:textId="4B27E7A0" w:rsidR="00AD70AD" w:rsidRPr="004D0DA9" w:rsidRDefault="00490922"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hideMark/>
          </w:tcPr>
          <w:p w14:paraId="4DE7D8C2" w14:textId="54EDBB12" w:rsidR="00AD70AD" w:rsidRPr="004D0DA9" w:rsidRDefault="009A161B"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w:t>
            </w:r>
            <w:r w:rsidR="00490922">
              <w:rPr>
                <w:rFonts w:ascii="Times New Roman" w:eastAsia="Times New Roman" w:hAnsi="Times New Roman" w:cs="Times New Roman"/>
                <w:color w:val="000000"/>
                <w:lang w:eastAsia="pl-PL"/>
              </w:rPr>
              <w:t xml:space="preserve"> inicjatyw</w:t>
            </w:r>
          </w:p>
        </w:tc>
        <w:tc>
          <w:tcPr>
            <w:tcW w:w="369" w:type="pct"/>
            <w:tcBorders>
              <w:top w:val="nil"/>
              <w:left w:val="nil"/>
              <w:bottom w:val="single" w:sz="4" w:space="0" w:color="auto"/>
              <w:right w:val="single" w:sz="4" w:space="0" w:color="auto"/>
            </w:tcBorders>
            <w:shd w:val="clear" w:color="auto" w:fill="auto"/>
            <w:hideMark/>
          </w:tcPr>
          <w:p w14:paraId="5273715A" w14:textId="3F2E7921" w:rsidR="00AD70AD" w:rsidRPr="004D0DA9" w:rsidRDefault="009A161B"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hideMark/>
          </w:tcPr>
          <w:p w14:paraId="31D07299" w14:textId="74E9CDC9" w:rsidR="00AD70AD" w:rsidRPr="004D0DA9" w:rsidRDefault="009A161B"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hideMark/>
          </w:tcPr>
          <w:p w14:paraId="24C91673" w14:textId="4888A050" w:rsidR="00AD70AD" w:rsidRPr="004D0DA9" w:rsidRDefault="009A161B"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hideMark/>
          </w:tcPr>
          <w:p w14:paraId="516EFC76" w14:textId="73CC3097" w:rsidR="00AD70AD" w:rsidRPr="004D0DA9" w:rsidRDefault="00AD70AD"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hideMark/>
          </w:tcPr>
          <w:p w14:paraId="29D82E09" w14:textId="3C7B067D" w:rsidR="00AD70AD" w:rsidRPr="004D0DA9" w:rsidRDefault="00AD70AD" w:rsidP="00ED2767">
            <w:pPr>
              <w:spacing w:after="0" w:line="276" w:lineRule="auto"/>
              <w:rPr>
                <w:rFonts w:ascii="Times New Roman" w:eastAsia="Times New Roman" w:hAnsi="Times New Roman" w:cs="Times New Roman"/>
                <w:color w:val="000000"/>
                <w:lang w:eastAsia="pl-PL"/>
              </w:rPr>
            </w:pPr>
          </w:p>
        </w:tc>
        <w:tc>
          <w:tcPr>
            <w:tcW w:w="281" w:type="pct"/>
            <w:tcBorders>
              <w:top w:val="nil"/>
              <w:left w:val="nil"/>
              <w:bottom w:val="single" w:sz="4" w:space="0" w:color="auto"/>
              <w:right w:val="single" w:sz="4" w:space="0" w:color="auto"/>
            </w:tcBorders>
            <w:shd w:val="clear" w:color="auto" w:fill="auto"/>
            <w:hideMark/>
          </w:tcPr>
          <w:p w14:paraId="656AC9B6"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hideMark/>
          </w:tcPr>
          <w:p w14:paraId="4CC93F08"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hideMark/>
          </w:tcPr>
          <w:p w14:paraId="5F83EFAB"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hideMark/>
          </w:tcPr>
          <w:p w14:paraId="638E6430"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hideMark/>
          </w:tcPr>
          <w:p w14:paraId="68A662F2"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AD70AD" w:rsidRPr="004D0DA9" w14:paraId="31BAEA08" w14:textId="77777777" w:rsidTr="00AD70AD">
        <w:trPr>
          <w:trHeight w:val="2877"/>
        </w:trPr>
        <w:tc>
          <w:tcPr>
            <w:tcW w:w="514" w:type="pct"/>
            <w:vMerge/>
            <w:tcBorders>
              <w:left w:val="single" w:sz="4" w:space="0" w:color="auto"/>
              <w:bottom w:val="nil"/>
              <w:right w:val="single" w:sz="4" w:space="0" w:color="auto"/>
            </w:tcBorders>
            <w:shd w:val="clear" w:color="000000" w:fill="FFD5B9"/>
            <w:textDirection w:val="btLr"/>
            <w:vAlign w:val="center"/>
          </w:tcPr>
          <w:p w14:paraId="7358317B" w14:textId="77777777" w:rsidR="00AD70AD" w:rsidRPr="004D0DA9" w:rsidRDefault="00AD70AD" w:rsidP="004D0DA9">
            <w:pPr>
              <w:spacing w:after="0" w:line="276" w:lineRule="auto"/>
              <w:jc w:val="center"/>
              <w:rPr>
                <w:rFonts w:ascii="Times New Roman" w:eastAsia="Times New Roman" w:hAnsi="Times New Roman" w:cs="Times New Roman"/>
                <w:color w:val="000000"/>
                <w:lang w:eastAsia="pl-PL"/>
              </w:rPr>
            </w:pPr>
          </w:p>
        </w:tc>
        <w:tc>
          <w:tcPr>
            <w:tcW w:w="576" w:type="pct"/>
            <w:tcBorders>
              <w:top w:val="single" w:sz="4" w:space="0" w:color="auto"/>
              <w:left w:val="nil"/>
              <w:bottom w:val="single" w:sz="4" w:space="0" w:color="auto"/>
              <w:right w:val="single" w:sz="4" w:space="0" w:color="auto"/>
            </w:tcBorders>
            <w:shd w:val="clear" w:color="auto" w:fill="auto"/>
          </w:tcPr>
          <w:p w14:paraId="1A9E92E9" w14:textId="2B060271" w:rsidR="00AD70AD" w:rsidRDefault="00AD70AD" w:rsidP="00AD70AD">
            <w:pPr>
              <w:spacing w:after="0" w:line="276" w:lineRule="auto"/>
              <w:rPr>
                <w:rFonts w:ascii="Times New Roman" w:eastAsia="Times New Roman" w:hAnsi="Times New Roman" w:cs="Times New Roman"/>
                <w:color w:val="000000"/>
                <w:lang w:eastAsia="pl-PL"/>
              </w:rPr>
            </w:pPr>
            <w:r w:rsidRPr="00AD70AD">
              <w:rPr>
                <w:rFonts w:ascii="Times New Roman" w:eastAsia="Times New Roman" w:hAnsi="Times New Roman" w:cs="Times New Roman"/>
                <w:color w:val="000000"/>
                <w:lang w:eastAsia="pl-PL"/>
              </w:rPr>
              <w:t>Liczba szkół i placówek systemu oświaty objętych wsparciem</w:t>
            </w:r>
          </w:p>
          <w:p w14:paraId="5076A725"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72F7209D" w14:textId="77777777" w:rsidR="00AD70AD" w:rsidRDefault="00AD70AD" w:rsidP="00B76B89">
            <w:pPr>
              <w:spacing w:after="0" w:line="276" w:lineRule="auto"/>
              <w:rPr>
                <w:rFonts w:ascii="Times New Roman" w:eastAsia="Times New Roman" w:hAnsi="Times New Roman" w:cs="Times New Roman"/>
                <w:color w:val="000000"/>
                <w:lang w:eastAsia="pl-PL"/>
              </w:rPr>
            </w:pPr>
          </w:p>
          <w:p w14:paraId="0DAB0FA3" w14:textId="77777777" w:rsidR="00AD70AD" w:rsidRDefault="00AD70AD" w:rsidP="00A24EE9">
            <w:pPr>
              <w:spacing w:after="0" w:line="276" w:lineRule="auto"/>
              <w:rPr>
                <w:rFonts w:ascii="Times New Roman" w:eastAsia="Times New Roman" w:hAnsi="Times New Roman" w:cs="Times New Roman"/>
                <w:color w:val="000000"/>
                <w:lang w:eastAsia="pl-PL"/>
              </w:rPr>
            </w:pPr>
          </w:p>
          <w:p w14:paraId="7683A991"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340D1936"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758CF811"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3C15A102"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196F2BDB" w14:textId="77777777" w:rsidR="00AD70AD" w:rsidRPr="004D0DA9" w:rsidRDefault="00AD70AD" w:rsidP="00AD70AD">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tcPr>
          <w:p w14:paraId="58F220E3" w14:textId="56B4B2B0" w:rsidR="00AD70AD" w:rsidRDefault="00FE77C9"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single" w:sz="4" w:space="0" w:color="auto"/>
              <w:left w:val="nil"/>
              <w:bottom w:val="single" w:sz="4" w:space="0" w:color="auto"/>
              <w:right w:val="single" w:sz="4" w:space="0" w:color="auto"/>
            </w:tcBorders>
            <w:shd w:val="clear" w:color="auto" w:fill="auto"/>
          </w:tcPr>
          <w:p w14:paraId="5BE4845F" w14:textId="6D37FC80" w:rsidR="00AD70AD" w:rsidRDefault="00FE77C9"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single" w:sz="4" w:space="0" w:color="auto"/>
              <w:left w:val="nil"/>
              <w:bottom w:val="single" w:sz="4" w:space="0" w:color="auto"/>
              <w:right w:val="single" w:sz="4" w:space="0" w:color="auto"/>
            </w:tcBorders>
            <w:shd w:val="clear" w:color="auto" w:fill="auto"/>
          </w:tcPr>
          <w:p w14:paraId="68B71D88" w14:textId="551DCF0A" w:rsidR="00AD70AD" w:rsidRDefault="001831F2"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369" w:type="pct"/>
            <w:tcBorders>
              <w:top w:val="single" w:sz="4" w:space="0" w:color="auto"/>
              <w:left w:val="nil"/>
              <w:bottom w:val="single" w:sz="4" w:space="0" w:color="auto"/>
              <w:right w:val="single" w:sz="4" w:space="0" w:color="auto"/>
            </w:tcBorders>
            <w:shd w:val="clear" w:color="auto" w:fill="auto"/>
          </w:tcPr>
          <w:p w14:paraId="53F4CF42" w14:textId="739C8966" w:rsidR="00AD70AD" w:rsidRDefault="00E27C6C"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40" w:type="pct"/>
            <w:tcBorders>
              <w:top w:val="single" w:sz="4" w:space="0" w:color="auto"/>
              <w:left w:val="nil"/>
              <w:bottom w:val="single" w:sz="4" w:space="0" w:color="auto"/>
              <w:right w:val="single" w:sz="4" w:space="0" w:color="auto"/>
            </w:tcBorders>
            <w:shd w:val="clear" w:color="auto" w:fill="auto"/>
          </w:tcPr>
          <w:p w14:paraId="71C0038C" w14:textId="02293097"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single" w:sz="4" w:space="0" w:color="auto"/>
              <w:left w:val="nil"/>
              <w:bottom w:val="single" w:sz="4" w:space="0" w:color="auto"/>
              <w:right w:val="single" w:sz="4" w:space="0" w:color="auto"/>
            </w:tcBorders>
            <w:shd w:val="clear" w:color="auto" w:fill="auto"/>
          </w:tcPr>
          <w:p w14:paraId="6E54F343" w14:textId="4C33257B"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single" w:sz="4" w:space="0" w:color="auto"/>
              <w:left w:val="nil"/>
              <w:bottom w:val="single" w:sz="4" w:space="0" w:color="auto"/>
              <w:right w:val="single" w:sz="4" w:space="0" w:color="auto"/>
            </w:tcBorders>
            <w:shd w:val="clear" w:color="auto" w:fill="auto"/>
          </w:tcPr>
          <w:p w14:paraId="4C0556A3" w14:textId="1AA68080"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cBorders>
            <w:shd w:val="clear" w:color="auto" w:fill="auto"/>
          </w:tcPr>
          <w:p w14:paraId="03D98A74" w14:textId="601EBC83"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cBorders>
            <w:shd w:val="clear" w:color="auto" w:fill="auto"/>
          </w:tcPr>
          <w:p w14:paraId="4BA13272" w14:textId="011055D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2" w:type="pct"/>
            <w:tcBorders>
              <w:top w:val="single" w:sz="4" w:space="0" w:color="auto"/>
              <w:left w:val="nil"/>
              <w:bottom w:val="single" w:sz="4" w:space="0" w:color="auto"/>
              <w:right w:val="single" w:sz="4" w:space="0" w:color="auto"/>
            </w:tcBorders>
            <w:shd w:val="clear" w:color="auto" w:fill="auto"/>
          </w:tcPr>
          <w:p w14:paraId="021922FF" w14:textId="2CF5D76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single" w:sz="4" w:space="0" w:color="auto"/>
              <w:left w:val="nil"/>
              <w:bottom w:val="single" w:sz="4" w:space="0" w:color="auto"/>
              <w:right w:val="single" w:sz="4" w:space="0" w:color="auto"/>
            </w:tcBorders>
            <w:shd w:val="clear" w:color="auto" w:fill="auto"/>
          </w:tcPr>
          <w:p w14:paraId="1960537A" w14:textId="32DC1B40"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1" w:type="pct"/>
            <w:tcBorders>
              <w:top w:val="single" w:sz="4" w:space="0" w:color="auto"/>
              <w:left w:val="nil"/>
              <w:bottom w:val="single" w:sz="4" w:space="0" w:color="auto"/>
              <w:right w:val="single" w:sz="4" w:space="0" w:color="auto"/>
            </w:tcBorders>
            <w:shd w:val="clear" w:color="auto" w:fill="auto"/>
          </w:tcPr>
          <w:p w14:paraId="1F6F23B3" w14:textId="7A8954F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49" w:type="pct"/>
            <w:tcBorders>
              <w:top w:val="single" w:sz="4" w:space="0" w:color="auto"/>
              <w:left w:val="nil"/>
              <w:bottom w:val="single" w:sz="4" w:space="0" w:color="auto"/>
              <w:right w:val="single" w:sz="4" w:space="0" w:color="auto"/>
            </w:tcBorders>
            <w:shd w:val="clear" w:color="auto" w:fill="auto"/>
          </w:tcPr>
          <w:p w14:paraId="05B9533C" w14:textId="5D7D50C2"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EFS+</w:t>
            </w:r>
          </w:p>
        </w:tc>
      </w:tr>
      <w:tr w:rsidR="00C919B9" w:rsidRPr="004D0DA9" w14:paraId="79A6E1BE" w14:textId="77777777" w:rsidTr="003E053A">
        <w:trPr>
          <w:trHeight w:val="435"/>
        </w:trPr>
        <w:tc>
          <w:tcPr>
            <w:tcW w:w="514"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69400B43"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C.3.</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8FCE9EC"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B73830" w:rsidRPr="004D0DA9" w14:paraId="4896538B" w14:textId="77777777" w:rsidTr="00AD70AD">
        <w:trPr>
          <w:trHeight w:val="2760"/>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122F1C27"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76" w:type="pct"/>
            <w:tcBorders>
              <w:top w:val="nil"/>
              <w:left w:val="nil"/>
              <w:bottom w:val="single" w:sz="4" w:space="0" w:color="auto"/>
              <w:right w:val="single" w:sz="4" w:space="0" w:color="auto"/>
            </w:tcBorders>
            <w:shd w:val="clear" w:color="auto" w:fill="auto"/>
            <w:vAlign w:val="center"/>
            <w:hideMark/>
          </w:tcPr>
          <w:p w14:paraId="3457CDD3" w14:textId="77777777" w:rsidR="00B73830" w:rsidRPr="004D0DA9" w:rsidRDefault="00B73830" w:rsidP="00B73830">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277FE056"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FCDFE0F"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tcPr>
          <w:p w14:paraId="4C9875D7" w14:textId="7B710AE9" w:rsidR="00B73830" w:rsidRPr="004D0DA9" w:rsidRDefault="00B73830" w:rsidP="00B73830">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cBorders>
            <w:shd w:val="clear" w:color="auto" w:fill="auto"/>
            <w:vAlign w:val="center"/>
          </w:tcPr>
          <w:p w14:paraId="0FEDA4A1" w14:textId="3ABC88CD"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AD18111" w14:textId="6DD8F98F"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28" w:type="pct"/>
            <w:tcBorders>
              <w:top w:val="nil"/>
              <w:left w:val="nil"/>
              <w:bottom w:val="single" w:sz="4" w:space="0" w:color="auto"/>
              <w:right w:val="single" w:sz="4" w:space="0" w:color="auto"/>
            </w:tcBorders>
            <w:shd w:val="clear" w:color="auto" w:fill="auto"/>
            <w:vAlign w:val="center"/>
            <w:hideMark/>
          </w:tcPr>
          <w:p w14:paraId="42513514" w14:textId="37EAE20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406E1A2E"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AEF2F5A"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864F7"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8462654"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39531C"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03636E8"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vAlign w:val="center"/>
            <w:hideMark/>
          </w:tcPr>
          <w:p w14:paraId="7AE54509"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3C7D1ADA" w14:textId="77777777" w:rsidTr="00AD70AD">
        <w:trPr>
          <w:trHeight w:val="2652"/>
        </w:trPr>
        <w:tc>
          <w:tcPr>
            <w:tcW w:w="514" w:type="pc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4A0FDD4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76" w:type="pct"/>
            <w:tcBorders>
              <w:top w:val="nil"/>
              <w:left w:val="nil"/>
              <w:bottom w:val="single" w:sz="4" w:space="0" w:color="auto"/>
              <w:right w:val="single" w:sz="4" w:space="0" w:color="auto"/>
            </w:tcBorders>
            <w:shd w:val="clear" w:color="auto" w:fill="auto"/>
            <w:vAlign w:val="center"/>
            <w:hideMark/>
          </w:tcPr>
          <w:p w14:paraId="7A73DB74" w14:textId="07B5FF4F" w:rsidR="00A11644" w:rsidRDefault="00A11644" w:rsidP="004D0DA9">
            <w:pPr>
              <w:spacing w:after="0" w:line="276" w:lineRule="auto"/>
              <w:rPr>
                <w:rFonts w:ascii="Times New Roman" w:eastAsia="Times New Roman" w:hAnsi="Times New Roman" w:cs="Times New Roman"/>
                <w:color w:val="000000"/>
                <w:lang w:eastAsia="pl-PL"/>
              </w:rPr>
            </w:pPr>
            <w:r w:rsidRPr="00A11644">
              <w:rPr>
                <w:rFonts w:ascii="Times New Roman" w:eastAsia="Times New Roman" w:hAnsi="Times New Roman" w:cs="Times New Roman"/>
                <w:color w:val="000000"/>
                <w:lang w:eastAsia="pl-PL"/>
              </w:rPr>
              <w:t>RCO058</w:t>
            </w:r>
          </w:p>
          <w:p w14:paraId="6C10229C" w14:textId="4BBB9DF7" w:rsidR="00A11644" w:rsidRDefault="00A1164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Wspierana infrastruktura rowerowa</w:t>
            </w:r>
          </w:p>
          <w:p w14:paraId="7B357D0D" w14:textId="058E59B2" w:rsidR="00C919B9" w:rsidRPr="004D0DA9" w:rsidRDefault="00C919B9" w:rsidP="004D0DA9">
            <w:pPr>
              <w:spacing w:after="0" w:line="276" w:lineRule="auto"/>
              <w:rPr>
                <w:rFonts w:ascii="Times New Roman" w:eastAsia="Times New Roman" w:hAnsi="Times New Roman" w:cs="Times New Roman"/>
                <w:color w:val="000000"/>
                <w:lang w:eastAsia="pl-PL"/>
              </w:rPr>
            </w:pPr>
          </w:p>
          <w:p w14:paraId="7103F00C" w14:textId="48F1319D" w:rsidR="004904D0" w:rsidRPr="004D0DA9" w:rsidRDefault="004904D0" w:rsidP="004D0DA9">
            <w:pPr>
              <w:spacing w:after="0" w:line="276" w:lineRule="auto"/>
              <w:rPr>
                <w:rFonts w:ascii="Times New Roman" w:eastAsia="Times New Roman" w:hAnsi="Times New Roman" w:cs="Times New Roman"/>
                <w:color w:val="000000"/>
                <w:lang w:eastAsia="pl-PL"/>
              </w:rPr>
            </w:pPr>
          </w:p>
          <w:p w14:paraId="5DA8C834" w14:textId="7C30A3AC"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hideMark/>
          </w:tcPr>
          <w:p w14:paraId="2F1563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2A2CB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1A70410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1,5 km</w:t>
            </w:r>
          </w:p>
        </w:tc>
        <w:tc>
          <w:tcPr>
            <w:tcW w:w="369" w:type="pct"/>
            <w:tcBorders>
              <w:top w:val="nil"/>
              <w:left w:val="nil"/>
              <w:bottom w:val="single" w:sz="4" w:space="0" w:color="auto"/>
              <w:right w:val="single" w:sz="4" w:space="0" w:color="auto"/>
            </w:tcBorders>
            <w:shd w:val="clear" w:color="auto" w:fill="auto"/>
            <w:vAlign w:val="center"/>
            <w:hideMark/>
          </w:tcPr>
          <w:p w14:paraId="5F7B51B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18FA4E0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558FD14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095DA61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B93A0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547C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0CED668"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4A045A6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40DF12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vAlign w:val="center"/>
            <w:hideMark/>
          </w:tcPr>
          <w:p w14:paraId="45E9FC33"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r w:rsidR="00987D1B" w:rsidRPr="004D0DA9" w14:paraId="1B0B0A18" w14:textId="77777777" w:rsidTr="00AD70AD">
        <w:trPr>
          <w:trHeight w:val="96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67BED5F" w14:textId="1EC737AD"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ype="page"/>
              <w:t xml:space="preserve">R.37 Wzrost gospodarczy i zatrudnienie na obszarach wiejskich: nowe miejsca pracy objęte wsparciem w ramach </w:t>
            </w:r>
          </w:p>
        </w:tc>
        <w:tc>
          <w:tcPr>
            <w:tcW w:w="336" w:type="pct"/>
            <w:tcBorders>
              <w:top w:val="single" w:sz="4" w:space="0" w:color="auto"/>
              <w:left w:val="nil"/>
              <w:bottom w:val="single" w:sz="4" w:space="0" w:color="auto"/>
              <w:right w:val="single" w:sz="4" w:space="0" w:color="auto"/>
            </w:tcBorders>
            <w:shd w:val="clear" w:color="auto" w:fill="auto"/>
            <w:vAlign w:val="center"/>
          </w:tcPr>
          <w:p w14:paraId="7B4E169F" w14:textId="48EE02C8"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C6CC0B"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4E8EAC9E" w14:textId="6DED7D22"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811585"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3D236D47"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13240E18"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693D6544"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62C488"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F1A85A6"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7860F0B"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5CFBD563"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36203D"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B7FA5DD"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60641577" w14:textId="77777777" w:rsidTr="00AD70AD">
        <w:trPr>
          <w:trHeight w:val="118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8F097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Wskaźnik rezultatu W.1.1</w:t>
            </w:r>
            <w:r w:rsidRPr="004D0DA9">
              <w:rPr>
                <w:rFonts w:ascii="Times New Roman" w:eastAsia="Times New Roman" w:hAnsi="Times New Roman" w:cs="Times New Roman"/>
                <w:color w:val="000000"/>
                <w:lang w:eastAsia="pl-PL"/>
              </w:rPr>
              <w:br/>
              <w:t xml:space="preserve">R.39 Rozwój gospodarki wiejskiej: liczba przedsiębiorstw rolnych, w tym przedsiębiorstw zajmujących się </w:t>
            </w:r>
            <w:proofErr w:type="spellStart"/>
            <w:r w:rsidRPr="004D0DA9">
              <w:rPr>
                <w:rFonts w:ascii="Times New Roman" w:eastAsia="Times New Roman" w:hAnsi="Times New Roman" w:cs="Times New Roman"/>
                <w:color w:val="000000"/>
                <w:lang w:eastAsia="pl-PL"/>
              </w:rPr>
              <w:t>biogospodarką</w:t>
            </w:r>
            <w:proofErr w:type="spellEnd"/>
            <w:r w:rsidRPr="004D0DA9">
              <w:rPr>
                <w:rFonts w:ascii="Times New Roman" w:eastAsia="Times New Roman" w:hAnsi="Times New Roman" w:cs="Times New Roman"/>
                <w:color w:val="000000"/>
                <w:lang w:eastAsia="pl-PL"/>
              </w:rPr>
              <w:t>, rozwiniętych dzięki wsparciu w ramach WPR</w:t>
            </w:r>
          </w:p>
        </w:tc>
        <w:tc>
          <w:tcPr>
            <w:tcW w:w="336" w:type="pct"/>
            <w:tcBorders>
              <w:top w:val="nil"/>
              <w:left w:val="nil"/>
              <w:bottom w:val="single" w:sz="4" w:space="0" w:color="auto"/>
              <w:right w:val="single" w:sz="4" w:space="0" w:color="auto"/>
            </w:tcBorders>
            <w:shd w:val="clear" w:color="auto" w:fill="auto"/>
            <w:vAlign w:val="center"/>
          </w:tcPr>
          <w:p w14:paraId="376B16C3" w14:textId="4AE67052"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2550C56"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3C6FC62" w14:textId="056FD415"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CD1DD4"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EFE533E"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DCC2381"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3B7AC542"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EE540F"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51BB08C"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50B052"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5C88FBE0"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E33A22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6DE0B3F1"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19C32942" w14:textId="77777777" w:rsidTr="00AD70AD">
        <w:trPr>
          <w:trHeight w:val="2172"/>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986C3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447D6396" w14:textId="2E27D863"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623C0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68A667EE" w14:textId="49A50EA1" w:rsidR="00C919B9" w:rsidRPr="004D0DA9" w:rsidRDefault="007A7574" w:rsidP="004D0DA9">
            <w:pPr>
              <w:spacing w:after="0" w:line="276" w:lineRule="auto"/>
              <w:jc w:val="right"/>
              <w:rPr>
                <w:rFonts w:ascii="Times New Roman" w:eastAsia="Times New Roman" w:hAnsi="Times New Roman" w:cs="Times New Roman"/>
                <w:color w:val="000000"/>
                <w:lang w:eastAsia="pl-PL"/>
              </w:rPr>
            </w:pPr>
            <w:r w:rsidRPr="007A7574">
              <w:rPr>
                <w:rFonts w:ascii="Times New Roman" w:eastAsia="Times New Roman" w:hAnsi="Times New Roman" w:cs="Times New Roman"/>
                <w:color w:val="000000"/>
                <w:lang w:eastAsia="pl-PL"/>
              </w:rPr>
              <w:t>60 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EE11E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23232E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762D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23F6CDC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41540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B41CA1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F1BE1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617A43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02F27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101BE8E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506AFEC7" w14:textId="77777777" w:rsidTr="00AD70AD">
        <w:trPr>
          <w:trHeight w:val="108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12910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 xml:space="preserve">R.37 Wzrost gospodarczy i zatrudnienie na obszarach wiejskich: nowe miejsca pracy </w:t>
            </w:r>
            <w:r w:rsidRPr="004D0DA9">
              <w:rPr>
                <w:rFonts w:ascii="Times New Roman" w:eastAsia="Times New Roman" w:hAnsi="Times New Roman" w:cs="Times New Roman"/>
                <w:color w:val="000000"/>
                <w:lang w:eastAsia="pl-PL"/>
              </w:rPr>
              <w:lastRenderedPageBreak/>
              <w:t>objęte wsparciem w ramach projektów WPR</w:t>
            </w:r>
          </w:p>
        </w:tc>
        <w:tc>
          <w:tcPr>
            <w:tcW w:w="336" w:type="pct"/>
            <w:tcBorders>
              <w:top w:val="nil"/>
              <w:left w:val="nil"/>
              <w:bottom w:val="single" w:sz="4" w:space="0" w:color="auto"/>
              <w:right w:val="single" w:sz="4" w:space="0" w:color="auto"/>
            </w:tcBorders>
            <w:shd w:val="clear" w:color="auto" w:fill="auto"/>
            <w:vAlign w:val="center"/>
          </w:tcPr>
          <w:p w14:paraId="3653BC40" w14:textId="5C2F06F6"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569A7F6"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15D5180" w14:textId="132AE85B"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0C59C3"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8DC8BE0"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EEBCF5"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4D3DFC3"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F3C371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41A8C34"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98183B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8A7526E"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6123A7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445A1F2E"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58DCDAF9" w14:textId="77777777" w:rsidTr="00AD70AD">
        <w:trPr>
          <w:trHeight w:val="1596"/>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BCF4A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 xml:space="preserve">R.39 Rozwój gospodarki wiejskiej: liczba przedsiębiorstw rolnych, w tym przedsiębiorstw zajmujących się </w:t>
            </w:r>
            <w:proofErr w:type="spellStart"/>
            <w:r w:rsidRPr="004D0DA9">
              <w:rPr>
                <w:rFonts w:ascii="Times New Roman" w:eastAsia="Times New Roman" w:hAnsi="Times New Roman" w:cs="Times New Roman"/>
                <w:color w:val="000000"/>
                <w:lang w:eastAsia="pl-PL"/>
              </w:rPr>
              <w:t>biogospodarką</w:t>
            </w:r>
            <w:proofErr w:type="spellEnd"/>
            <w:r w:rsidRPr="004D0DA9">
              <w:rPr>
                <w:rFonts w:ascii="Times New Roman" w:eastAsia="Times New Roman" w:hAnsi="Times New Roman" w:cs="Times New Roman"/>
                <w:color w:val="000000"/>
                <w:lang w:eastAsia="pl-PL"/>
              </w:rPr>
              <w:t>, rozwiniętych dzięki wsparciu w ramach WPR</w:t>
            </w:r>
          </w:p>
        </w:tc>
        <w:tc>
          <w:tcPr>
            <w:tcW w:w="336" w:type="pct"/>
            <w:tcBorders>
              <w:top w:val="single" w:sz="4" w:space="0" w:color="auto"/>
              <w:left w:val="nil"/>
              <w:bottom w:val="single" w:sz="4" w:space="0" w:color="auto"/>
              <w:right w:val="single" w:sz="4" w:space="0" w:color="auto"/>
            </w:tcBorders>
            <w:shd w:val="clear" w:color="auto" w:fill="auto"/>
            <w:vAlign w:val="center"/>
          </w:tcPr>
          <w:p w14:paraId="73038FA0" w14:textId="7020AE7E"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A9D3D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10312D3D" w14:textId="30D303E5"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9A124DF"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46106331"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BA2304"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8DE56F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4BA83EA"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72638777"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50C9C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5ABB2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8C9ABF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6BD8024B"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2B9E9856" w14:textId="77777777" w:rsidTr="00AD70AD">
        <w:trPr>
          <w:trHeight w:val="704"/>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C979A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W.2.1</w:t>
            </w:r>
            <w:r w:rsidRPr="004D0DA9">
              <w:rPr>
                <w:rFonts w:ascii="Times New Roman" w:eastAsia="Times New Roman" w:hAnsi="Times New Roman" w:cs="Times New Roman"/>
                <w:color w:val="000000"/>
                <w:lang w:eastAsia="pl-PL"/>
              </w:rPr>
              <w:br w:type="page"/>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6B4D6E95" w14:textId="2A49463A"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9845B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0B638A5" w14:textId="5817F756"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w:t>
            </w:r>
            <w:r w:rsidRPr="004D0DA9">
              <w:rPr>
                <w:rFonts w:ascii="Times New Roman" w:eastAsia="Times New Roman" w:hAnsi="Times New Roman" w:cs="Times New Roman"/>
                <w:color w:val="000000"/>
                <w:lang w:eastAsia="pl-PL"/>
              </w:rPr>
              <w:t xml:space="preserve"> </w:t>
            </w:r>
            <w:r w:rsidR="00C919B9" w:rsidRPr="004D0DA9">
              <w:rPr>
                <w:rFonts w:ascii="Times New Roman" w:eastAsia="Times New Roman" w:hAnsi="Times New Roman" w:cs="Times New Roman"/>
                <w:color w:val="000000"/>
                <w:lang w:eastAsia="pl-PL"/>
              </w:rPr>
              <w:t>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A7E543"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9131495"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C09586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D91D4D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EA013E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E27604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A6415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025788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8CB4C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7900B7F8"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7E729FCB" w14:textId="77777777" w:rsidTr="00AD70AD">
        <w:trPr>
          <w:trHeight w:val="106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8C5FEC" w14:textId="1EF6BDF1" w:rsidR="00497C24"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Wskaźnik rezultatu W.2.2</w:t>
            </w:r>
            <w:r w:rsidRPr="004D0DA9">
              <w:rPr>
                <w:rFonts w:ascii="Times New Roman" w:eastAsia="Times New Roman" w:hAnsi="Times New Roman" w:cs="Times New Roman"/>
                <w:color w:val="000000"/>
                <w:lang w:eastAsia="pl-PL"/>
              </w:rPr>
              <w:br/>
            </w:r>
            <w:r w:rsidR="00497C24">
              <w:rPr>
                <w:rFonts w:ascii="Times New Roman" w:eastAsia="Times New Roman" w:hAnsi="Times New Roman" w:cs="Times New Roman"/>
                <w:color w:val="000000"/>
                <w:lang w:eastAsia="pl-PL"/>
              </w:rPr>
              <w:t>PROG-FEW41-R1</w:t>
            </w:r>
          </w:p>
          <w:p w14:paraId="7E46DCCD" w14:textId="4FB1F838"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gmin, które zostały objęte inicjatywą w zakresie aktywizacji społeczności na rzecz rozwoju lokalnego</w:t>
            </w:r>
          </w:p>
        </w:tc>
        <w:tc>
          <w:tcPr>
            <w:tcW w:w="336" w:type="pct"/>
            <w:tcBorders>
              <w:top w:val="nil"/>
              <w:left w:val="nil"/>
              <w:bottom w:val="single" w:sz="4" w:space="0" w:color="auto"/>
              <w:right w:val="single" w:sz="4" w:space="0" w:color="auto"/>
            </w:tcBorders>
            <w:shd w:val="clear" w:color="auto" w:fill="auto"/>
            <w:vAlign w:val="center"/>
            <w:hideMark/>
          </w:tcPr>
          <w:p w14:paraId="7F91A233" w14:textId="574FF4EE" w:rsidR="00C919B9" w:rsidRPr="004D0DA9" w:rsidRDefault="00204946"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10876F1"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CC7AB22" w14:textId="31743770" w:rsidR="00C919B9" w:rsidRPr="004D0DA9" w:rsidRDefault="00204946"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gminy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2FCF7F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DC0A20F" w14:textId="6A7B511C" w:rsidR="00C919B9" w:rsidRPr="004D0DA9" w:rsidRDefault="00A93D6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215D43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1A7A453A" w14:textId="17E38BE5" w:rsidR="00C919B9" w:rsidRPr="004D0DA9" w:rsidRDefault="00A93D6F"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BE8B5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BF4DEE7"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180A4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14F0E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F698C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0F4FAB7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B76B89" w:rsidRPr="004D0DA9" w14:paraId="3D3D5567" w14:textId="77777777" w:rsidTr="00AD70AD">
        <w:trPr>
          <w:trHeight w:val="106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48B96E21" w14:textId="77777777" w:rsidR="00B76B89" w:rsidRDefault="00B76B89" w:rsidP="004D0DA9">
            <w:pPr>
              <w:spacing w:after="0" w:line="276" w:lineRule="auto"/>
              <w:rPr>
                <w:rFonts w:ascii="Times New Roman" w:eastAsia="Times New Roman" w:hAnsi="Times New Roman" w:cs="Times New Roman"/>
                <w:color w:val="000000"/>
                <w:lang w:eastAsia="pl-PL"/>
              </w:rPr>
            </w:pPr>
            <w:r w:rsidRPr="00B76B89">
              <w:rPr>
                <w:rFonts w:ascii="Times New Roman" w:eastAsia="Times New Roman" w:hAnsi="Times New Roman" w:cs="Times New Roman"/>
                <w:color w:val="000000"/>
                <w:lang w:eastAsia="pl-PL"/>
              </w:rPr>
              <w:t>WLWK-PLFCR01</w:t>
            </w:r>
          </w:p>
          <w:p w14:paraId="43F97ECC" w14:textId="2287A4D3" w:rsidR="00B76B89" w:rsidRPr="004D0DA9" w:rsidRDefault="00B76B89" w:rsidP="004D0DA9">
            <w:pPr>
              <w:spacing w:after="0" w:line="276" w:lineRule="auto"/>
              <w:rPr>
                <w:rFonts w:ascii="Times New Roman" w:eastAsia="Times New Roman" w:hAnsi="Times New Roman" w:cs="Times New Roman"/>
                <w:color w:val="000000"/>
                <w:lang w:eastAsia="pl-PL"/>
              </w:rPr>
            </w:pPr>
            <w:r w:rsidRPr="00B76B89">
              <w:rPr>
                <w:rFonts w:ascii="Times New Roman" w:eastAsia="Times New Roman" w:hAnsi="Times New Roman" w:cs="Times New Roman"/>
                <w:color w:val="000000"/>
                <w:lang w:eastAsia="pl-PL"/>
              </w:rPr>
              <w:t>Liczba uczniów, którzy nabyli kwalifikacje po opuszczeniu programu</w:t>
            </w:r>
          </w:p>
        </w:tc>
        <w:tc>
          <w:tcPr>
            <w:tcW w:w="336" w:type="pct"/>
            <w:tcBorders>
              <w:top w:val="nil"/>
              <w:left w:val="nil"/>
              <w:bottom w:val="single" w:sz="4" w:space="0" w:color="auto"/>
              <w:right w:val="single" w:sz="4" w:space="0" w:color="auto"/>
            </w:tcBorders>
            <w:shd w:val="clear" w:color="auto" w:fill="auto"/>
            <w:vAlign w:val="center"/>
          </w:tcPr>
          <w:p w14:paraId="55822F1A" w14:textId="7A9C760F" w:rsidR="00B76B89" w:rsidRPr="004D0DA9" w:rsidRDefault="00204946"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55CDDC"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39" w:type="pct"/>
            <w:tcBorders>
              <w:top w:val="nil"/>
              <w:left w:val="nil"/>
              <w:bottom w:val="single" w:sz="4" w:space="0" w:color="auto"/>
              <w:right w:val="single" w:sz="4" w:space="0" w:color="auto"/>
            </w:tcBorders>
            <w:shd w:val="clear" w:color="auto" w:fill="auto"/>
            <w:vAlign w:val="center"/>
          </w:tcPr>
          <w:p w14:paraId="3CC773D2" w14:textId="4EBC9F43" w:rsidR="00B76B89" w:rsidRDefault="001353E0" w:rsidP="001831F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984</w:t>
            </w:r>
            <w:r w:rsidR="000D345A">
              <w:rPr>
                <w:rFonts w:ascii="Times New Roman" w:eastAsia="Times New Roman" w:hAnsi="Times New Roman" w:cs="Times New Roman"/>
                <w:color w:val="000000"/>
                <w:lang w:eastAsia="pl-PL"/>
              </w:rPr>
              <w:t xml:space="preserve"> os</w:t>
            </w:r>
            <w:r>
              <w:rPr>
                <w:rFonts w:ascii="Times New Roman" w:eastAsia="Times New Roman" w:hAnsi="Times New Roman" w:cs="Times New Roman"/>
                <w:color w:val="000000"/>
                <w:lang w:eastAsia="pl-PL"/>
              </w:rPr>
              <w:t>o</w:t>
            </w:r>
            <w:r w:rsidR="000D345A">
              <w:rPr>
                <w:rFonts w:ascii="Times New Roman" w:eastAsia="Times New Roman" w:hAnsi="Times New Roman" w:cs="Times New Roman"/>
                <w:color w:val="000000"/>
                <w:lang w:eastAsia="pl-PL"/>
              </w:rPr>
              <w:t>b</w:t>
            </w:r>
            <w:r>
              <w:rPr>
                <w:rFonts w:ascii="Times New Roman" w:eastAsia="Times New Roman" w:hAnsi="Times New Roman" w:cs="Times New Roman"/>
                <w:color w:val="000000"/>
                <w:lang w:eastAsia="pl-PL"/>
              </w:rPr>
              <w:t>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AB325B7"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40" w:type="pct"/>
            <w:tcBorders>
              <w:top w:val="nil"/>
              <w:left w:val="nil"/>
              <w:bottom w:val="single" w:sz="4" w:space="0" w:color="auto"/>
              <w:right w:val="single" w:sz="4" w:space="0" w:color="auto"/>
            </w:tcBorders>
            <w:shd w:val="clear" w:color="auto" w:fill="auto"/>
            <w:vAlign w:val="center"/>
          </w:tcPr>
          <w:p w14:paraId="55BAC2EF" w14:textId="4C5DD99B" w:rsidR="00B76B89" w:rsidRDefault="00B76B89"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8D5226A"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34" w:type="pct"/>
            <w:tcBorders>
              <w:top w:val="nil"/>
              <w:left w:val="nil"/>
              <w:bottom w:val="single" w:sz="4" w:space="0" w:color="auto"/>
              <w:right w:val="single" w:sz="4" w:space="0" w:color="auto"/>
            </w:tcBorders>
            <w:shd w:val="clear" w:color="auto" w:fill="auto"/>
            <w:vAlign w:val="center"/>
          </w:tcPr>
          <w:p w14:paraId="23962350" w14:textId="5706B6D9" w:rsidR="00B76B8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1D56FA1"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81" w:type="pct"/>
            <w:tcBorders>
              <w:top w:val="nil"/>
              <w:left w:val="nil"/>
              <w:bottom w:val="single" w:sz="4" w:space="0" w:color="auto"/>
              <w:right w:val="single" w:sz="4" w:space="0" w:color="auto"/>
            </w:tcBorders>
            <w:shd w:val="clear" w:color="auto" w:fill="auto"/>
            <w:vAlign w:val="center"/>
          </w:tcPr>
          <w:p w14:paraId="04285CD7" w14:textId="33644850" w:rsidR="00B76B89" w:rsidRPr="004D0DA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B7E666B"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40" w:type="pct"/>
            <w:tcBorders>
              <w:top w:val="nil"/>
              <w:left w:val="nil"/>
              <w:bottom w:val="single" w:sz="4" w:space="0" w:color="auto"/>
              <w:right w:val="single" w:sz="4" w:space="0" w:color="auto"/>
            </w:tcBorders>
            <w:shd w:val="clear" w:color="auto" w:fill="auto"/>
            <w:vAlign w:val="center"/>
          </w:tcPr>
          <w:p w14:paraId="5B2BE731" w14:textId="7A91E4A1" w:rsidR="00B76B89" w:rsidRPr="004D0DA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E513837"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349" w:type="pct"/>
            <w:tcBorders>
              <w:top w:val="nil"/>
              <w:left w:val="nil"/>
              <w:bottom w:val="single" w:sz="4" w:space="0" w:color="auto"/>
              <w:right w:val="single" w:sz="4" w:space="0" w:color="auto"/>
            </w:tcBorders>
            <w:shd w:val="clear" w:color="auto" w:fill="auto"/>
            <w:vAlign w:val="center"/>
          </w:tcPr>
          <w:p w14:paraId="4CE661A8" w14:textId="7426CC12" w:rsidR="00B76B89" w:rsidRPr="004D0DA9" w:rsidRDefault="00B76B8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EFS+</w:t>
            </w:r>
          </w:p>
        </w:tc>
      </w:tr>
      <w:tr w:rsidR="004A4279" w:rsidRPr="004D0DA9" w14:paraId="78A06EDB" w14:textId="77777777" w:rsidTr="00AD70AD">
        <w:trPr>
          <w:trHeight w:val="216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CB79D04" w14:textId="77777777" w:rsidR="004F2EE6" w:rsidRPr="004F2EE6"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Wskaźnik rezultatu W.3.1</w:t>
            </w:r>
          </w:p>
          <w:p w14:paraId="7090181D" w14:textId="3B0F7A45" w:rsidR="00C919B9" w:rsidRPr="004D0DA9"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R. 41PR odsetek ludności wiejskiej korzystającej z lepszego dostępu do usług i infrastruktury dzięki wsparciu z WPR</w:t>
            </w:r>
          </w:p>
        </w:tc>
        <w:tc>
          <w:tcPr>
            <w:tcW w:w="336" w:type="pct"/>
            <w:tcBorders>
              <w:top w:val="nil"/>
              <w:left w:val="nil"/>
              <w:bottom w:val="single" w:sz="4" w:space="0" w:color="auto"/>
              <w:right w:val="single" w:sz="4" w:space="0" w:color="auto"/>
            </w:tcBorders>
            <w:shd w:val="clear" w:color="auto" w:fill="auto"/>
            <w:vAlign w:val="center"/>
            <w:hideMark/>
          </w:tcPr>
          <w:p w14:paraId="62F9F8F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1BD7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4B5EDAAB" w14:textId="0F7A992D" w:rsidR="00C919B9" w:rsidRPr="004D0DA9" w:rsidRDefault="00AA048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F7BAC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AC5F470" w14:textId="6D5303AD" w:rsidR="00C919B9" w:rsidRPr="004D0DA9" w:rsidRDefault="00AA048F" w:rsidP="004D0DA9">
            <w:pPr>
              <w:spacing w:after="0" w:line="276" w:lineRule="auto"/>
              <w:jc w:val="right"/>
              <w:rPr>
                <w:rFonts w:ascii="Times New Roman" w:eastAsia="Times New Roman" w:hAnsi="Times New Roman" w:cs="Times New Roman"/>
                <w:color w:val="000000"/>
                <w:lang w:eastAsia="pl-PL"/>
              </w:rPr>
            </w:pPr>
            <w:r w:rsidRPr="00AA048F">
              <w:rPr>
                <w:rFonts w:ascii="Times New Roman" w:eastAsia="Times New Roman" w:hAnsi="Times New Roman" w:cs="Times New Roman"/>
                <w:color w:val="000000"/>
                <w:lang w:eastAsia="pl-PL"/>
              </w:rPr>
              <w:t>1 500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3F155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7A23CF8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ADE3F9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4B3A8F4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9831B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B85B4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91865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69DA594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06184049" w14:textId="77777777" w:rsidTr="00AD70AD">
        <w:trPr>
          <w:trHeight w:val="1164"/>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C9C05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W.3.2</w:t>
            </w:r>
            <w:r w:rsidRPr="004D0DA9">
              <w:rPr>
                <w:rFonts w:ascii="Times New Roman" w:eastAsia="Times New Roman" w:hAnsi="Times New Roman" w:cs="Times New Roman"/>
                <w:color w:val="000000"/>
                <w:lang w:eastAsia="pl-PL"/>
              </w:rPr>
              <w:br/>
              <w:t>RCR064</w:t>
            </w:r>
            <w:r w:rsidRPr="004D0DA9">
              <w:rPr>
                <w:rFonts w:ascii="Times New Roman" w:eastAsia="Times New Roman" w:hAnsi="Times New Roman" w:cs="Times New Roman"/>
                <w:color w:val="000000"/>
                <w:lang w:eastAsia="pl-PL"/>
              </w:rPr>
              <w:br/>
              <w:t>Roczna liczba użytkowników infrastruktury rowerowej</w:t>
            </w:r>
          </w:p>
        </w:tc>
        <w:tc>
          <w:tcPr>
            <w:tcW w:w="336" w:type="pct"/>
            <w:tcBorders>
              <w:top w:val="nil"/>
              <w:left w:val="nil"/>
              <w:bottom w:val="single" w:sz="4" w:space="0" w:color="auto"/>
              <w:right w:val="single" w:sz="4" w:space="0" w:color="auto"/>
            </w:tcBorders>
            <w:shd w:val="clear" w:color="auto" w:fill="auto"/>
            <w:vAlign w:val="center"/>
            <w:hideMark/>
          </w:tcPr>
          <w:p w14:paraId="7FE4C25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FF68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264767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1 500 użytkowników</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22501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66680C9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B74B6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2D48CC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F2895E4"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30B142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B10410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299C94B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02407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2C70FFF6"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3C75059C" w:rsidR="00D52A7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7" w:name="_Toc183512231"/>
      <w:r w:rsidR="000B6590">
        <w:rPr>
          <w:rFonts w:ascii="Times New Roman" w:hAnsi="Times New Roman" w:cs="Times New Roman"/>
          <w:noProof/>
          <w:sz w:val="22"/>
          <w:szCs w:val="22"/>
        </w:rPr>
        <w:t>34</w:t>
      </w:r>
      <w:r w:rsidRPr="004D0DA9">
        <w:rPr>
          <w:rFonts w:ascii="Times New Roman" w:hAnsi="Times New Roman" w:cs="Times New Roman"/>
          <w:noProof/>
          <w:sz w:val="22"/>
          <w:szCs w:val="22"/>
        </w:rPr>
        <w:fldChar w:fldCharType="end"/>
      </w:r>
      <w:r w:rsidR="008214BF">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Formularz</w:t>
      </w:r>
      <w:r w:rsidR="00D52A78" w:rsidRPr="008214BF">
        <w:rPr>
          <w:rFonts w:ascii="Times New Roman" w:hAnsi="Times New Roman" w:cs="Times New Roman"/>
          <w:color w:val="FF0000"/>
          <w:sz w:val="22"/>
          <w:szCs w:val="22"/>
        </w:rPr>
        <w:t xml:space="preserve"> 3</w:t>
      </w:r>
      <w:r w:rsidR="008214BF">
        <w:rPr>
          <w:rFonts w:ascii="Times New Roman" w:hAnsi="Times New Roman" w:cs="Times New Roman"/>
          <w:sz w:val="22"/>
          <w:szCs w:val="22"/>
        </w:rPr>
        <w:t xml:space="preserve">: </w:t>
      </w:r>
      <w:r w:rsidR="00D52A78" w:rsidRPr="004D0DA9">
        <w:rPr>
          <w:rFonts w:ascii="Times New Roman" w:hAnsi="Times New Roman" w:cs="Times New Roman"/>
          <w:sz w:val="22"/>
          <w:szCs w:val="22"/>
        </w:rPr>
        <w:t>Budżet</w:t>
      </w:r>
      <w:bookmarkEnd w:id="57"/>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77717C" w:rsidRPr="004D0DA9" w14:paraId="3CA49184" w14:textId="77777777" w:rsidTr="00D52A78">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2C2C6E80"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1 250</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16EE502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3E587076"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D0BE6DE" w14:textId="61DF4046"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sidRPr="004D0DA9">
              <w:rPr>
                <w:rFonts w:ascii="Times New Roman" w:eastAsia="Times New Roman" w:hAnsi="Times New Roman" w:cs="Times New Roman"/>
                <w:color w:val="000000"/>
                <w:lang w:eastAsia="pl-PL"/>
              </w:rPr>
              <w:t>0</w:t>
            </w:r>
            <w:r w:rsidR="00B57EF9">
              <w:rPr>
                <w:rFonts w:ascii="Times New Roman" w:eastAsia="Times New Roman" w:hAnsi="Times New Roman" w:cs="Times New Roman"/>
                <w:color w:val="000000"/>
                <w:lang w:eastAsia="pl-PL"/>
              </w:rPr>
              <w:t>46</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000</w:t>
            </w:r>
          </w:p>
        </w:tc>
      </w:tr>
      <w:tr w:rsidR="0077717C" w:rsidRPr="004D0DA9" w14:paraId="07D038DA" w14:textId="77777777" w:rsidTr="00D52A78">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3C8D23ED"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312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54C87AF1"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79 5</w:t>
            </w:r>
            <w:r w:rsidR="00F05432">
              <w:rPr>
                <w:rFonts w:ascii="Times New Roman" w:eastAsia="Times New Roman" w:hAnsi="Times New Roman" w:cs="Times New Roman"/>
                <w:color w:val="000000"/>
                <w:lang w:eastAsia="pl-PL"/>
              </w:rPr>
              <w:t>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181C8EEA" w14:textId="2A21639E"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119 500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FFFFFF" w:themeFill="background1"/>
            <w:vAlign w:val="center"/>
            <w:hideMark/>
          </w:tcPr>
          <w:p w14:paraId="1AA35A69" w14:textId="5DF765BC"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51</w:t>
            </w:r>
            <w:r w:rsidR="00B57EF9">
              <w:rPr>
                <w:rFonts w:ascii="Times New Roman" w:eastAsia="Times New Roman" w:hAnsi="Times New Roman" w:cs="Times New Roman"/>
                <w:color w:val="000000"/>
                <w:lang w:eastAsia="pl-PL"/>
              </w:rPr>
              <w:t>1</w:t>
            </w:r>
            <w:r w:rsidRPr="004D0DA9">
              <w:rPr>
                <w:rFonts w:ascii="Times New Roman" w:eastAsia="Times New Roman" w:hAnsi="Times New Roman" w:cs="Times New Roman"/>
                <w:color w:val="000000"/>
                <w:lang w:eastAsia="pl-PL"/>
              </w:rPr>
              <w:t xml:space="preserve"> 500</w:t>
            </w:r>
          </w:p>
        </w:tc>
      </w:tr>
      <w:tr w:rsidR="0077717C"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1F57BA77"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1 562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386EE8A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397 500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30EB86E5" w14:textId="118C9ECA"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597 500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56A2DE33" w14:textId="5AB46141"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Pr>
                <w:rFonts w:ascii="Times New Roman" w:eastAsia="Times New Roman" w:hAnsi="Times New Roman" w:cs="Times New Roman"/>
                <w:color w:val="000000"/>
                <w:lang w:eastAsia="pl-PL"/>
              </w:rPr>
              <w:t>557</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500</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432FC351"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8" w:name="_Toc183512232"/>
      <w:r w:rsidR="000B6590">
        <w:rPr>
          <w:rFonts w:ascii="Times New Roman" w:hAnsi="Times New Roman" w:cs="Times New Roman"/>
          <w:noProof/>
          <w:sz w:val="22"/>
          <w:szCs w:val="22"/>
        </w:rPr>
        <w:t>35</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w:t>
      </w:r>
      <w:r w:rsidR="008214BF">
        <w:rPr>
          <w:rFonts w:ascii="Times New Roman" w:hAnsi="Times New Roman" w:cs="Times New Roman"/>
          <w:color w:val="FF0000"/>
          <w:sz w:val="22"/>
          <w:szCs w:val="22"/>
        </w:rPr>
        <w:t xml:space="preserve">ularz 4: </w:t>
      </w:r>
      <w:r w:rsidR="00330BE8" w:rsidRPr="004D0DA9">
        <w:rPr>
          <w:rFonts w:ascii="Times New Roman" w:hAnsi="Times New Roman" w:cs="Times New Roman"/>
          <w:sz w:val="22"/>
          <w:szCs w:val="22"/>
        </w:rPr>
        <w:t>Plan wykorzystania budżetu LSR</w:t>
      </w:r>
      <w:bookmarkEnd w:id="58"/>
    </w:p>
    <w:tbl>
      <w:tblPr>
        <w:tblW w:w="1528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1011"/>
        <w:gridCol w:w="1275"/>
        <w:gridCol w:w="1216"/>
        <w:gridCol w:w="1194"/>
        <w:gridCol w:w="866"/>
        <w:gridCol w:w="1119"/>
        <w:gridCol w:w="941"/>
        <w:gridCol w:w="1327"/>
        <w:gridCol w:w="832"/>
        <w:gridCol w:w="908"/>
        <w:gridCol w:w="1053"/>
      </w:tblGrid>
      <w:tr w:rsidR="00D52A78" w:rsidRPr="00D67619" w14:paraId="5E1DF44F" w14:textId="77777777" w:rsidTr="002A08D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fundusz</w:t>
            </w:r>
          </w:p>
        </w:tc>
        <w:tc>
          <w:tcPr>
            <w:tcW w:w="1458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D67619" w:rsidRDefault="00D52A78" w:rsidP="004D0DA9">
            <w:pPr>
              <w:spacing w:after="0" w:line="276" w:lineRule="auto"/>
              <w:jc w:val="center"/>
              <w:rPr>
                <w:rFonts w:ascii="Times New Roman" w:eastAsia="Times New Roman" w:hAnsi="Times New Roman" w:cs="Times New Roman"/>
                <w:b/>
                <w:bCs/>
                <w:color w:val="000000"/>
                <w:lang w:eastAsia="pl-PL"/>
              </w:rPr>
            </w:pPr>
            <w:r w:rsidRPr="00D67619">
              <w:rPr>
                <w:rFonts w:ascii="Times New Roman" w:eastAsia="Times New Roman" w:hAnsi="Times New Roman" w:cs="Times New Roman"/>
                <w:b/>
                <w:bCs/>
                <w:color w:val="000000"/>
                <w:lang w:eastAsia="pl-PL"/>
              </w:rPr>
              <w:t>środki zakontraktowane (w Euro) do:</w:t>
            </w:r>
          </w:p>
        </w:tc>
      </w:tr>
      <w:tr w:rsidR="00763AE8" w:rsidRPr="00D67619" w14:paraId="5203EE97" w14:textId="77777777" w:rsidTr="00380A03">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31.12.2024</w:t>
            </w:r>
          </w:p>
        </w:tc>
        <w:tc>
          <w:tcPr>
            <w:tcW w:w="18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31.12.2027</w:t>
            </w:r>
          </w:p>
        </w:tc>
        <w:tc>
          <w:tcPr>
            <w:tcW w:w="2159"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31.12.2028</w:t>
            </w:r>
          </w:p>
        </w:tc>
        <w:tc>
          <w:tcPr>
            <w:tcW w:w="19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31.12.2029</w:t>
            </w:r>
          </w:p>
        </w:tc>
      </w:tr>
      <w:tr w:rsidR="00D813FA" w:rsidRPr="00D67619" w14:paraId="4FB10741" w14:textId="77777777" w:rsidTr="00357B46">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007" w:type="dxa"/>
            <w:tcBorders>
              <w:top w:val="nil"/>
              <w:left w:val="nil"/>
              <w:bottom w:val="single" w:sz="8" w:space="0" w:color="auto"/>
              <w:right w:val="single" w:sz="4" w:space="0" w:color="auto"/>
            </w:tcBorders>
            <w:shd w:val="clear" w:color="000000" w:fill="FFE699"/>
            <w:vAlign w:val="center"/>
            <w:hideMark/>
          </w:tcPr>
          <w:p w14:paraId="1BEC6C1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981" w:type="dxa"/>
            <w:tcBorders>
              <w:top w:val="nil"/>
              <w:left w:val="nil"/>
              <w:bottom w:val="single" w:sz="8" w:space="0" w:color="auto"/>
              <w:right w:val="single" w:sz="8" w:space="0" w:color="auto"/>
            </w:tcBorders>
            <w:shd w:val="clear" w:color="000000" w:fill="FFE699"/>
            <w:vAlign w:val="center"/>
            <w:hideMark/>
          </w:tcPr>
          <w:p w14:paraId="57FA8FB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850" w:type="dxa"/>
            <w:tcBorders>
              <w:top w:val="nil"/>
              <w:left w:val="single" w:sz="4" w:space="0" w:color="auto"/>
              <w:bottom w:val="single" w:sz="8" w:space="0" w:color="auto"/>
              <w:right w:val="single" w:sz="4" w:space="0" w:color="auto"/>
            </w:tcBorders>
            <w:shd w:val="clear" w:color="000000" w:fill="FFE699"/>
            <w:vAlign w:val="center"/>
            <w:hideMark/>
          </w:tcPr>
          <w:p w14:paraId="4268E4A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1011" w:type="dxa"/>
            <w:tcBorders>
              <w:top w:val="nil"/>
              <w:left w:val="nil"/>
              <w:bottom w:val="single" w:sz="8" w:space="0" w:color="auto"/>
              <w:right w:val="single" w:sz="8" w:space="0" w:color="auto"/>
            </w:tcBorders>
            <w:shd w:val="clear" w:color="000000" w:fill="FFE699"/>
            <w:vAlign w:val="center"/>
            <w:hideMark/>
          </w:tcPr>
          <w:p w14:paraId="4D19C8B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275" w:type="dxa"/>
            <w:tcBorders>
              <w:top w:val="nil"/>
              <w:left w:val="single" w:sz="4" w:space="0" w:color="auto"/>
              <w:bottom w:val="single" w:sz="8" w:space="0" w:color="auto"/>
              <w:right w:val="single" w:sz="4" w:space="0" w:color="auto"/>
            </w:tcBorders>
            <w:shd w:val="clear" w:color="000000" w:fill="FFD966"/>
            <w:vAlign w:val="center"/>
            <w:hideMark/>
          </w:tcPr>
          <w:p w14:paraId="7135143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1216" w:type="dxa"/>
            <w:tcBorders>
              <w:top w:val="nil"/>
              <w:left w:val="nil"/>
              <w:bottom w:val="single" w:sz="8" w:space="0" w:color="auto"/>
              <w:right w:val="single" w:sz="8" w:space="0" w:color="auto"/>
            </w:tcBorders>
            <w:shd w:val="clear" w:color="000000" w:fill="FFD966"/>
            <w:vAlign w:val="center"/>
            <w:hideMark/>
          </w:tcPr>
          <w:p w14:paraId="1C54E9E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94" w:type="dxa"/>
            <w:tcBorders>
              <w:top w:val="nil"/>
              <w:left w:val="single" w:sz="4" w:space="0" w:color="auto"/>
              <w:bottom w:val="single" w:sz="8" w:space="0" w:color="auto"/>
              <w:right w:val="single" w:sz="4" w:space="0" w:color="auto"/>
            </w:tcBorders>
            <w:shd w:val="clear" w:color="000000" w:fill="FFE699"/>
            <w:vAlign w:val="center"/>
            <w:hideMark/>
          </w:tcPr>
          <w:p w14:paraId="009F1D9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866" w:type="dxa"/>
            <w:tcBorders>
              <w:top w:val="nil"/>
              <w:left w:val="nil"/>
              <w:bottom w:val="single" w:sz="8" w:space="0" w:color="auto"/>
              <w:right w:val="single" w:sz="8" w:space="0" w:color="auto"/>
            </w:tcBorders>
            <w:shd w:val="clear" w:color="000000" w:fill="FFE699"/>
            <w:vAlign w:val="center"/>
            <w:hideMark/>
          </w:tcPr>
          <w:p w14:paraId="733FD4D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19" w:type="dxa"/>
            <w:tcBorders>
              <w:top w:val="nil"/>
              <w:left w:val="single" w:sz="4" w:space="0" w:color="auto"/>
              <w:bottom w:val="single" w:sz="8" w:space="0" w:color="auto"/>
              <w:right w:val="single" w:sz="4" w:space="0" w:color="auto"/>
            </w:tcBorders>
            <w:shd w:val="clear" w:color="000000" w:fill="FFE699"/>
            <w:vAlign w:val="center"/>
            <w:hideMark/>
          </w:tcPr>
          <w:p w14:paraId="72D44C6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941" w:type="dxa"/>
            <w:tcBorders>
              <w:top w:val="nil"/>
              <w:left w:val="nil"/>
              <w:bottom w:val="single" w:sz="8" w:space="0" w:color="auto"/>
              <w:right w:val="single" w:sz="8" w:space="0" w:color="auto"/>
            </w:tcBorders>
            <w:shd w:val="clear" w:color="000000" w:fill="FFE699"/>
            <w:vAlign w:val="center"/>
            <w:hideMark/>
          </w:tcPr>
          <w:p w14:paraId="55835E16"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327" w:type="dxa"/>
            <w:tcBorders>
              <w:top w:val="nil"/>
              <w:left w:val="single" w:sz="4" w:space="0" w:color="auto"/>
              <w:bottom w:val="single" w:sz="8" w:space="0" w:color="auto"/>
              <w:right w:val="single" w:sz="4" w:space="0" w:color="auto"/>
            </w:tcBorders>
            <w:shd w:val="clear" w:color="000000" w:fill="FFE699"/>
            <w:vAlign w:val="center"/>
            <w:hideMark/>
          </w:tcPr>
          <w:p w14:paraId="2BBD5007"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832" w:type="dxa"/>
            <w:tcBorders>
              <w:top w:val="nil"/>
              <w:left w:val="nil"/>
              <w:bottom w:val="single" w:sz="8" w:space="0" w:color="auto"/>
              <w:right w:val="single" w:sz="8" w:space="0" w:color="auto"/>
            </w:tcBorders>
            <w:shd w:val="clear" w:color="000000" w:fill="FFE699"/>
            <w:vAlign w:val="center"/>
            <w:hideMark/>
          </w:tcPr>
          <w:p w14:paraId="18B3F4D0"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908" w:type="dxa"/>
            <w:tcBorders>
              <w:top w:val="nil"/>
              <w:left w:val="single" w:sz="4" w:space="0" w:color="auto"/>
              <w:bottom w:val="single" w:sz="8" w:space="0" w:color="auto"/>
              <w:right w:val="single" w:sz="4" w:space="0" w:color="auto"/>
            </w:tcBorders>
            <w:shd w:val="clear" w:color="000000" w:fill="FFE699"/>
            <w:vAlign w:val="center"/>
            <w:hideMark/>
          </w:tcPr>
          <w:p w14:paraId="4AC381F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1053" w:type="dxa"/>
            <w:tcBorders>
              <w:top w:val="nil"/>
              <w:left w:val="nil"/>
              <w:bottom w:val="single" w:sz="8" w:space="0" w:color="auto"/>
              <w:right w:val="single" w:sz="8" w:space="0" w:color="auto"/>
            </w:tcBorders>
            <w:shd w:val="clear" w:color="000000" w:fill="FFE699"/>
            <w:vAlign w:val="center"/>
            <w:hideMark/>
          </w:tcPr>
          <w:p w14:paraId="495EAA1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r>
      <w:tr w:rsidR="00CF49C4" w:rsidRPr="00D67619" w14:paraId="677089C3" w14:textId="77777777" w:rsidTr="00787A7B">
        <w:trPr>
          <w:trHeight w:val="510"/>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557037F5" w14:textId="77777777" w:rsidR="00CF49C4" w:rsidRPr="00D67619" w:rsidRDefault="00CF49C4" w:rsidP="00CF49C4">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EFRROW</w:t>
            </w:r>
          </w:p>
        </w:tc>
        <w:tc>
          <w:tcPr>
            <w:tcW w:w="1007" w:type="dxa"/>
            <w:tcBorders>
              <w:top w:val="nil"/>
              <w:left w:val="nil"/>
              <w:bottom w:val="single" w:sz="4" w:space="0" w:color="auto"/>
              <w:right w:val="single" w:sz="4" w:space="0" w:color="auto"/>
            </w:tcBorders>
            <w:shd w:val="clear" w:color="auto" w:fill="auto"/>
            <w:noWrap/>
            <w:vAlign w:val="center"/>
            <w:hideMark/>
          </w:tcPr>
          <w:p w14:paraId="4D1F88B2" w14:textId="0D534F61"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single" w:sz="4" w:space="0" w:color="auto"/>
              <w:right w:val="single" w:sz="8" w:space="0" w:color="auto"/>
            </w:tcBorders>
            <w:shd w:val="clear" w:color="auto" w:fill="auto"/>
            <w:noWrap/>
            <w:vAlign w:val="center"/>
            <w:hideMark/>
          </w:tcPr>
          <w:p w14:paraId="4DCBF492" w14:textId="59B8D79C"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727210" w14:textId="144366C1"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58E8E4D" w14:textId="77777777"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single" w:sz="4" w:space="0" w:color="auto"/>
              <w:right w:val="single" w:sz="4" w:space="0" w:color="auto"/>
            </w:tcBorders>
            <w:shd w:val="clear" w:color="auto" w:fill="FFFFFF" w:themeFill="background1"/>
            <w:noWrap/>
            <w:hideMark/>
          </w:tcPr>
          <w:p w14:paraId="58F60C8B" w14:textId="7830B034" w:rsidR="00CF49C4" w:rsidRPr="00787A7B" w:rsidRDefault="00CF49C4" w:rsidP="00CF49C4">
            <w:pPr>
              <w:spacing w:after="0" w:line="276" w:lineRule="auto"/>
              <w:jc w:val="center"/>
              <w:rPr>
                <w:rFonts w:ascii="Times New Roman" w:eastAsia="Times New Roman" w:hAnsi="Times New Roman" w:cs="Times New Roman"/>
                <w:bCs/>
                <w:color w:val="000000"/>
                <w:sz w:val="20"/>
                <w:szCs w:val="20"/>
                <w:lang w:eastAsia="pl-PL"/>
              </w:rPr>
            </w:pPr>
            <w:r w:rsidRPr="00787A7B">
              <w:rPr>
                <w:rFonts w:ascii="Times New Roman" w:hAnsi="Times New Roman" w:cs="Times New Roman"/>
                <w:sz w:val="20"/>
                <w:szCs w:val="20"/>
              </w:rPr>
              <w:t xml:space="preserve"> 944 444,89    </w:t>
            </w:r>
          </w:p>
        </w:tc>
        <w:tc>
          <w:tcPr>
            <w:tcW w:w="1216" w:type="dxa"/>
            <w:tcBorders>
              <w:top w:val="nil"/>
              <w:left w:val="single" w:sz="4" w:space="0" w:color="auto"/>
              <w:bottom w:val="single" w:sz="4" w:space="0" w:color="auto"/>
              <w:right w:val="single" w:sz="8" w:space="0" w:color="auto"/>
            </w:tcBorders>
            <w:shd w:val="clear" w:color="auto" w:fill="FFFFFF" w:themeFill="background1"/>
            <w:noWrap/>
            <w:hideMark/>
          </w:tcPr>
          <w:p w14:paraId="724C11E6" w14:textId="7EE4AE34" w:rsidR="00CF49C4" w:rsidRPr="00787A7B" w:rsidRDefault="00CF49C4" w:rsidP="00CF49C4">
            <w:pPr>
              <w:spacing w:after="0" w:line="276" w:lineRule="auto"/>
              <w:jc w:val="center"/>
              <w:rPr>
                <w:rFonts w:ascii="Times New Roman" w:eastAsia="Times New Roman" w:hAnsi="Times New Roman" w:cs="Times New Roman"/>
                <w:bCs/>
                <w:sz w:val="20"/>
                <w:szCs w:val="20"/>
                <w:lang w:eastAsia="pl-PL"/>
              </w:rPr>
            </w:pPr>
            <w:r w:rsidRPr="00787A7B">
              <w:rPr>
                <w:rFonts w:ascii="Times New Roman" w:hAnsi="Times New Roman" w:cs="Times New Roman"/>
                <w:sz w:val="20"/>
                <w:szCs w:val="20"/>
              </w:rPr>
              <w:t xml:space="preserve"> 75,56    </w:t>
            </w:r>
          </w:p>
        </w:tc>
        <w:tc>
          <w:tcPr>
            <w:tcW w:w="1194" w:type="dxa"/>
            <w:tcBorders>
              <w:top w:val="nil"/>
              <w:left w:val="single" w:sz="4" w:space="0" w:color="auto"/>
              <w:bottom w:val="single" w:sz="4" w:space="0" w:color="auto"/>
              <w:right w:val="single" w:sz="4" w:space="0" w:color="auto"/>
            </w:tcBorders>
            <w:shd w:val="clear" w:color="auto" w:fill="FFFFFF" w:themeFill="background1"/>
            <w:noWrap/>
            <w:hideMark/>
          </w:tcPr>
          <w:p w14:paraId="6B57A9DA" w14:textId="4D27E578"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      </w:t>
            </w:r>
          </w:p>
        </w:tc>
        <w:tc>
          <w:tcPr>
            <w:tcW w:w="866" w:type="dxa"/>
            <w:tcBorders>
              <w:top w:val="nil"/>
              <w:left w:val="single" w:sz="4" w:space="0" w:color="auto"/>
              <w:bottom w:val="single" w:sz="4" w:space="0" w:color="auto"/>
              <w:right w:val="single" w:sz="8" w:space="0" w:color="auto"/>
            </w:tcBorders>
            <w:shd w:val="clear" w:color="auto" w:fill="auto"/>
            <w:noWrap/>
            <w:hideMark/>
          </w:tcPr>
          <w:p w14:paraId="1D1BEF6E" w14:textId="0E9B09F5"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      </w:t>
            </w:r>
          </w:p>
        </w:tc>
        <w:tc>
          <w:tcPr>
            <w:tcW w:w="1119" w:type="dxa"/>
            <w:tcBorders>
              <w:top w:val="nil"/>
              <w:left w:val="single" w:sz="4" w:space="0" w:color="auto"/>
              <w:bottom w:val="single" w:sz="4" w:space="0" w:color="auto"/>
              <w:right w:val="single" w:sz="4" w:space="0" w:color="auto"/>
            </w:tcBorders>
            <w:shd w:val="clear" w:color="auto" w:fill="auto"/>
            <w:noWrap/>
            <w:hideMark/>
          </w:tcPr>
          <w:p w14:paraId="53BD23B4" w14:textId="6CD9BBEA"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216 666,67    </w:t>
            </w:r>
          </w:p>
        </w:tc>
        <w:tc>
          <w:tcPr>
            <w:tcW w:w="941" w:type="dxa"/>
            <w:tcBorders>
              <w:top w:val="nil"/>
              <w:left w:val="single" w:sz="4" w:space="0" w:color="auto"/>
              <w:bottom w:val="single" w:sz="4" w:space="0" w:color="auto"/>
              <w:right w:val="single" w:sz="8" w:space="0" w:color="auto"/>
            </w:tcBorders>
            <w:shd w:val="clear" w:color="auto" w:fill="auto"/>
            <w:noWrap/>
            <w:hideMark/>
          </w:tcPr>
          <w:p w14:paraId="1A0F9AF1" w14:textId="780AFDE2"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92,89    </w:t>
            </w:r>
          </w:p>
        </w:tc>
        <w:tc>
          <w:tcPr>
            <w:tcW w:w="1327" w:type="dxa"/>
            <w:tcBorders>
              <w:top w:val="nil"/>
              <w:left w:val="single" w:sz="4" w:space="0" w:color="auto"/>
              <w:bottom w:val="single" w:sz="4" w:space="0" w:color="auto"/>
              <w:right w:val="single" w:sz="4" w:space="0" w:color="auto"/>
            </w:tcBorders>
            <w:shd w:val="clear" w:color="auto" w:fill="auto"/>
            <w:noWrap/>
            <w:hideMark/>
          </w:tcPr>
          <w:p w14:paraId="63B7CE44" w14:textId="301286B9"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88 888,</w:t>
            </w:r>
            <w:r w:rsidR="00B70AEB">
              <w:rPr>
                <w:rFonts w:ascii="Times New Roman" w:hAnsi="Times New Roman" w:cs="Times New Roman"/>
                <w:sz w:val="20"/>
                <w:szCs w:val="20"/>
              </w:rPr>
              <w:t>44</w:t>
            </w:r>
            <w:r w:rsidRPr="00787A7B">
              <w:rPr>
                <w:rFonts w:ascii="Times New Roman" w:hAnsi="Times New Roman" w:cs="Times New Roman"/>
                <w:sz w:val="20"/>
                <w:szCs w:val="20"/>
              </w:rPr>
              <w:t xml:space="preserve">    </w:t>
            </w:r>
          </w:p>
        </w:tc>
        <w:tc>
          <w:tcPr>
            <w:tcW w:w="832" w:type="dxa"/>
            <w:tcBorders>
              <w:top w:val="nil"/>
              <w:left w:val="single" w:sz="4" w:space="0" w:color="auto"/>
              <w:bottom w:val="single" w:sz="4" w:space="0" w:color="auto"/>
              <w:right w:val="single" w:sz="8" w:space="0" w:color="auto"/>
            </w:tcBorders>
            <w:shd w:val="clear" w:color="auto" w:fill="auto"/>
            <w:noWrap/>
            <w:hideMark/>
          </w:tcPr>
          <w:p w14:paraId="1D70E1D2" w14:textId="1162C2BD"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100,00</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E93E3F9" w14:textId="6227F0D5"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5A9D8127" w14:textId="314EFBD0"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r>
      <w:tr w:rsidR="00D813FA" w:rsidRPr="00D67619" w14:paraId="363D70E9" w14:textId="77777777" w:rsidTr="00357B46">
        <w:trPr>
          <w:trHeight w:val="495"/>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6361DA73"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EFS+</w:t>
            </w:r>
          </w:p>
        </w:tc>
        <w:tc>
          <w:tcPr>
            <w:tcW w:w="1007" w:type="dxa"/>
            <w:tcBorders>
              <w:top w:val="nil"/>
              <w:left w:val="nil"/>
              <w:bottom w:val="single" w:sz="4" w:space="0" w:color="auto"/>
              <w:right w:val="single" w:sz="4" w:space="0" w:color="auto"/>
            </w:tcBorders>
            <w:shd w:val="clear" w:color="auto" w:fill="auto"/>
            <w:noWrap/>
            <w:vAlign w:val="center"/>
            <w:hideMark/>
          </w:tcPr>
          <w:p w14:paraId="3C065B19" w14:textId="5018E5E6"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single" w:sz="4" w:space="0" w:color="auto"/>
              <w:right w:val="single" w:sz="8" w:space="0" w:color="auto"/>
            </w:tcBorders>
            <w:shd w:val="clear" w:color="auto" w:fill="auto"/>
            <w:noWrap/>
            <w:vAlign w:val="center"/>
            <w:hideMark/>
          </w:tcPr>
          <w:p w14:paraId="5AE1A872" w14:textId="2D8A08AE"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07F981" w14:textId="6FC1413C"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32FB8668"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766014A0" w14:textId="551F03E0"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216" w:type="dxa"/>
            <w:tcBorders>
              <w:top w:val="nil"/>
              <w:left w:val="single" w:sz="4" w:space="0" w:color="auto"/>
              <w:bottom w:val="single" w:sz="4" w:space="0" w:color="auto"/>
              <w:right w:val="single" w:sz="8" w:space="0" w:color="auto"/>
            </w:tcBorders>
            <w:shd w:val="clear" w:color="auto" w:fill="BFBFBF" w:themeFill="background1" w:themeFillShade="BF"/>
            <w:noWrap/>
            <w:vAlign w:val="center"/>
          </w:tcPr>
          <w:p w14:paraId="5F043DF3" w14:textId="21E48104"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1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C98EFC" w14:textId="5503EB74"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478 000,00</w:t>
            </w:r>
            <w:r w:rsidR="00D67619" w:rsidRPr="00787A7B">
              <w:rPr>
                <w:rFonts w:ascii="Times New Roman" w:hAnsi="Times New Roman" w:cs="Times New Roman"/>
                <w:sz w:val="20"/>
                <w:szCs w:val="20"/>
              </w:rPr>
              <w:t xml:space="preserve">    </w:t>
            </w:r>
          </w:p>
        </w:tc>
        <w:tc>
          <w:tcPr>
            <w:tcW w:w="866" w:type="dxa"/>
            <w:tcBorders>
              <w:top w:val="nil"/>
              <w:left w:val="single" w:sz="4" w:space="0" w:color="auto"/>
              <w:bottom w:val="single" w:sz="4" w:space="0" w:color="auto"/>
              <w:right w:val="single" w:sz="8" w:space="0" w:color="auto"/>
            </w:tcBorders>
            <w:shd w:val="clear" w:color="auto" w:fill="auto"/>
            <w:noWrap/>
            <w:vAlign w:val="center"/>
            <w:hideMark/>
          </w:tcPr>
          <w:p w14:paraId="0F7F2F1E" w14:textId="126CB01D"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100</w:t>
            </w:r>
            <w:r w:rsidR="00D67619" w:rsidRPr="00787A7B">
              <w:rPr>
                <w:rFonts w:ascii="Times New Roman" w:hAnsi="Times New Roman" w:cs="Times New Roman"/>
                <w:sz w:val="20"/>
                <w:szCs w:val="20"/>
              </w:rPr>
              <w:t xml:space="preserve">,00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D3F5603" w14:textId="6EACFC62"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941" w:type="dxa"/>
            <w:tcBorders>
              <w:top w:val="nil"/>
              <w:left w:val="single" w:sz="4" w:space="0" w:color="auto"/>
              <w:bottom w:val="single" w:sz="4" w:space="0" w:color="auto"/>
              <w:right w:val="single" w:sz="8" w:space="0" w:color="auto"/>
            </w:tcBorders>
            <w:shd w:val="clear" w:color="auto" w:fill="auto"/>
            <w:noWrap/>
            <w:vAlign w:val="center"/>
            <w:hideMark/>
          </w:tcPr>
          <w:p w14:paraId="21D368D7" w14:textId="7D5B301D"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69B8FA" w14:textId="6E40C0C0"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832" w:type="dxa"/>
            <w:tcBorders>
              <w:top w:val="nil"/>
              <w:left w:val="single" w:sz="4" w:space="0" w:color="auto"/>
              <w:bottom w:val="single" w:sz="4" w:space="0" w:color="auto"/>
              <w:right w:val="single" w:sz="8" w:space="0" w:color="auto"/>
            </w:tcBorders>
            <w:shd w:val="clear" w:color="auto" w:fill="auto"/>
            <w:noWrap/>
            <w:vAlign w:val="center"/>
            <w:hideMark/>
          </w:tcPr>
          <w:p w14:paraId="60EA237D" w14:textId="452F8068" w:rsidR="00D67619" w:rsidRPr="00787A7B" w:rsidRDefault="00E81C9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16055FE"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37CFB41C" w14:textId="6E541B84"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r>
      <w:tr w:rsidR="00D813FA" w:rsidRPr="00D67619" w14:paraId="7CD5EF96" w14:textId="77777777" w:rsidTr="00357B46">
        <w:trPr>
          <w:trHeight w:val="510"/>
        </w:trPr>
        <w:tc>
          <w:tcPr>
            <w:tcW w:w="706" w:type="dxa"/>
            <w:tcBorders>
              <w:top w:val="nil"/>
              <w:left w:val="single" w:sz="8" w:space="0" w:color="auto"/>
              <w:bottom w:val="nil"/>
              <w:right w:val="single" w:sz="8" w:space="0" w:color="auto"/>
            </w:tcBorders>
            <w:shd w:val="clear" w:color="000000" w:fill="FFD966"/>
            <w:noWrap/>
            <w:vAlign w:val="bottom"/>
            <w:hideMark/>
          </w:tcPr>
          <w:p w14:paraId="6E217335"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w:t>
            </w:r>
          </w:p>
        </w:tc>
        <w:tc>
          <w:tcPr>
            <w:tcW w:w="1007" w:type="dxa"/>
            <w:tcBorders>
              <w:top w:val="nil"/>
              <w:left w:val="nil"/>
              <w:bottom w:val="nil"/>
              <w:right w:val="single" w:sz="4" w:space="0" w:color="auto"/>
            </w:tcBorders>
            <w:shd w:val="clear" w:color="auto" w:fill="auto"/>
            <w:noWrap/>
            <w:vAlign w:val="center"/>
            <w:hideMark/>
          </w:tcPr>
          <w:p w14:paraId="144DACEC" w14:textId="66388218"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nil"/>
              <w:right w:val="single" w:sz="8" w:space="0" w:color="auto"/>
            </w:tcBorders>
            <w:shd w:val="clear" w:color="auto" w:fill="auto"/>
            <w:noWrap/>
            <w:vAlign w:val="center"/>
            <w:hideMark/>
          </w:tcPr>
          <w:p w14:paraId="02EF862C" w14:textId="5F6FD37D"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FAEE72" w14:textId="1FADE9CD"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nil"/>
              <w:right w:val="single" w:sz="8" w:space="0" w:color="auto"/>
            </w:tcBorders>
            <w:shd w:val="clear" w:color="auto" w:fill="FFFFFF" w:themeFill="background1"/>
            <w:noWrap/>
            <w:vAlign w:val="center"/>
            <w:hideMark/>
          </w:tcPr>
          <w:p w14:paraId="6A9A688D"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nil"/>
              <w:right w:val="single" w:sz="4" w:space="0" w:color="auto"/>
            </w:tcBorders>
            <w:shd w:val="clear" w:color="auto" w:fill="BFBFBF" w:themeFill="background1" w:themeFillShade="BF"/>
            <w:noWrap/>
            <w:vAlign w:val="center"/>
          </w:tcPr>
          <w:p w14:paraId="40A9D199" w14:textId="5F630639"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216" w:type="dxa"/>
            <w:tcBorders>
              <w:top w:val="nil"/>
              <w:left w:val="single" w:sz="4" w:space="0" w:color="auto"/>
              <w:bottom w:val="nil"/>
              <w:right w:val="single" w:sz="8" w:space="0" w:color="auto"/>
            </w:tcBorders>
            <w:shd w:val="clear" w:color="auto" w:fill="BFBFBF" w:themeFill="background1" w:themeFillShade="BF"/>
            <w:noWrap/>
            <w:vAlign w:val="center"/>
          </w:tcPr>
          <w:p w14:paraId="4DDAB565" w14:textId="74F29431"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194" w:type="dxa"/>
            <w:tcBorders>
              <w:top w:val="nil"/>
              <w:left w:val="single" w:sz="4" w:space="0" w:color="auto"/>
              <w:bottom w:val="nil"/>
              <w:right w:val="single" w:sz="4" w:space="0" w:color="auto"/>
            </w:tcBorders>
            <w:shd w:val="clear" w:color="auto" w:fill="FFFFFF" w:themeFill="background1"/>
            <w:noWrap/>
            <w:vAlign w:val="center"/>
            <w:hideMark/>
          </w:tcPr>
          <w:p w14:paraId="5A6DC339" w14:textId="4A5DFCF5" w:rsidR="00D67619" w:rsidRPr="00787A7B" w:rsidRDefault="009C13C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318 </w:t>
            </w:r>
            <w:r w:rsidR="00D67619" w:rsidRPr="00787A7B">
              <w:rPr>
                <w:rFonts w:ascii="Times New Roman" w:hAnsi="Times New Roman" w:cs="Times New Roman"/>
                <w:sz w:val="20"/>
                <w:szCs w:val="20"/>
              </w:rPr>
              <w:t xml:space="preserve">000,00    </w:t>
            </w:r>
          </w:p>
        </w:tc>
        <w:tc>
          <w:tcPr>
            <w:tcW w:w="866" w:type="dxa"/>
            <w:tcBorders>
              <w:top w:val="nil"/>
              <w:left w:val="single" w:sz="4" w:space="0" w:color="auto"/>
              <w:bottom w:val="nil"/>
              <w:right w:val="single" w:sz="8" w:space="0" w:color="auto"/>
            </w:tcBorders>
            <w:shd w:val="clear" w:color="auto" w:fill="auto"/>
            <w:noWrap/>
            <w:vAlign w:val="center"/>
            <w:hideMark/>
          </w:tcPr>
          <w:p w14:paraId="3FE75240" w14:textId="4AFC1264"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100,00    </w:t>
            </w:r>
          </w:p>
        </w:tc>
        <w:tc>
          <w:tcPr>
            <w:tcW w:w="1119" w:type="dxa"/>
            <w:tcBorders>
              <w:top w:val="nil"/>
              <w:left w:val="single" w:sz="4" w:space="0" w:color="auto"/>
              <w:bottom w:val="nil"/>
              <w:right w:val="single" w:sz="4" w:space="0" w:color="auto"/>
            </w:tcBorders>
            <w:shd w:val="clear" w:color="auto" w:fill="auto"/>
            <w:noWrap/>
            <w:vAlign w:val="center"/>
            <w:hideMark/>
          </w:tcPr>
          <w:p w14:paraId="284B3459" w14:textId="435A5CCC"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941" w:type="dxa"/>
            <w:tcBorders>
              <w:top w:val="nil"/>
              <w:left w:val="single" w:sz="4" w:space="0" w:color="auto"/>
              <w:bottom w:val="nil"/>
              <w:right w:val="single" w:sz="8" w:space="0" w:color="auto"/>
            </w:tcBorders>
            <w:shd w:val="clear" w:color="auto" w:fill="auto"/>
            <w:noWrap/>
            <w:vAlign w:val="center"/>
            <w:hideMark/>
          </w:tcPr>
          <w:p w14:paraId="6823FEAA" w14:textId="7CA6C91C"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1327" w:type="dxa"/>
            <w:tcBorders>
              <w:top w:val="nil"/>
              <w:left w:val="single" w:sz="4" w:space="0" w:color="auto"/>
              <w:bottom w:val="nil"/>
              <w:right w:val="single" w:sz="4" w:space="0" w:color="auto"/>
            </w:tcBorders>
            <w:shd w:val="clear" w:color="auto" w:fill="auto"/>
            <w:noWrap/>
            <w:vAlign w:val="center"/>
            <w:hideMark/>
          </w:tcPr>
          <w:p w14:paraId="47EDB2C6" w14:textId="257E308F"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832" w:type="dxa"/>
            <w:tcBorders>
              <w:top w:val="nil"/>
              <w:left w:val="single" w:sz="4" w:space="0" w:color="auto"/>
              <w:bottom w:val="nil"/>
              <w:right w:val="single" w:sz="8" w:space="0" w:color="auto"/>
            </w:tcBorders>
            <w:shd w:val="clear" w:color="auto" w:fill="auto"/>
            <w:noWrap/>
            <w:vAlign w:val="center"/>
            <w:hideMark/>
          </w:tcPr>
          <w:p w14:paraId="04F028CE" w14:textId="75199B50"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08" w:type="dxa"/>
            <w:tcBorders>
              <w:top w:val="nil"/>
              <w:left w:val="single" w:sz="4" w:space="0" w:color="auto"/>
              <w:bottom w:val="nil"/>
              <w:right w:val="single" w:sz="4" w:space="0" w:color="auto"/>
            </w:tcBorders>
            <w:shd w:val="clear" w:color="auto" w:fill="auto"/>
            <w:noWrap/>
            <w:vAlign w:val="center"/>
            <w:hideMark/>
          </w:tcPr>
          <w:p w14:paraId="0C5A1645" w14:textId="19D088CF"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53" w:type="dxa"/>
            <w:tcBorders>
              <w:top w:val="nil"/>
              <w:left w:val="single" w:sz="4" w:space="0" w:color="auto"/>
              <w:bottom w:val="nil"/>
              <w:right w:val="single" w:sz="8" w:space="0" w:color="auto"/>
            </w:tcBorders>
            <w:shd w:val="clear" w:color="auto" w:fill="auto"/>
            <w:noWrap/>
            <w:vAlign w:val="center"/>
            <w:hideMark/>
          </w:tcPr>
          <w:p w14:paraId="771507B7" w14:textId="2AA9056F"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r>
      <w:tr w:rsidR="00295B75" w:rsidRPr="00D67619" w14:paraId="2C2AC319" w14:textId="77777777" w:rsidTr="00A07E21">
        <w:trPr>
          <w:trHeight w:val="495"/>
        </w:trPr>
        <w:tc>
          <w:tcPr>
            <w:tcW w:w="706" w:type="dxa"/>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655544A" w14:textId="77777777" w:rsidR="001819E4" w:rsidRPr="00D67619" w:rsidRDefault="001819E4" w:rsidP="001819E4">
            <w:pPr>
              <w:spacing w:after="0" w:line="276" w:lineRule="auto"/>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RAZEM</w:t>
            </w:r>
          </w:p>
        </w:tc>
        <w:tc>
          <w:tcPr>
            <w:tcW w:w="1007" w:type="dxa"/>
            <w:tcBorders>
              <w:top w:val="single" w:sz="8" w:space="0" w:color="auto"/>
              <w:left w:val="nil"/>
              <w:bottom w:val="single" w:sz="4" w:space="0" w:color="auto"/>
              <w:right w:val="single" w:sz="4" w:space="0" w:color="auto"/>
            </w:tcBorders>
            <w:shd w:val="clear" w:color="auto" w:fill="auto"/>
            <w:noWrap/>
            <w:vAlign w:val="center"/>
            <w:hideMark/>
          </w:tcPr>
          <w:p w14:paraId="028F6C09"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981" w:type="dxa"/>
            <w:tcBorders>
              <w:top w:val="single" w:sz="8" w:space="0" w:color="auto"/>
              <w:left w:val="nil"/>
              <w:bottom w:val="single" w:sz="4" w:space="0" w:color="auto"/>
              <w:right w:val="single" w:sz="8" w:space="0" w:color="auto"/>
            </w:tcBorders>
            <w:shd w:val="clear" w:color="auto" w:fill="auto"/>
            <w:noWrap/>
            <w:vAlign w:val="center"/>
            <w:hideMark/>
          </w:tcPr>
          <w:p w14:paraId="53303DE1"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011"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5811CAB2"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275"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99EA4D" w14:textId="72684332"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p>
        </w:tc>
        <w:tc>
          <w:tcPr>
            <w:tcW w:w="1216"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54BE6B6E" w14:textId="24E6CE2D"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p>
        </w:tc>
        <w:tc>
          <w:tcPr>
            <w:tcW w:w="1194" w:type="dxa"/>
            <w:tcBorders>
              <w:top w:val="single" w:sz="8" w:space="0" w:color="auto"/>
              <w:left w:val="single" w:sz="4" w:space="0" w:color="auto"/>
              <w:bottom w:val="single" w:sz="4" w:space="0" w:color="auto"/>
              <w:right w:val="single" w:sz="4" w:space="0" w:color="auto"/>
            </w:tcBorders>
            <w:shd w:val="clear" w:color="auto" w:fill="FFFFFF" w:themeFill="background1"/>
            <w:noWrap/>
            <w:hideMark/>
          </w:tcPr>
          <w:p w14:paraId="282C4489" w14:textId="2314B441"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796 000,00    </w:t>
            </w:r>
          </w:p>
        </w:tc>
        <w:tc>
          <w:tcPr>
            <w:tcW w:w="866" w:type="dxa"/>
            <w:tcBorders>
              <w:top w:val="single" w:sz="8" w:space="0" w:color="auto"/>
              <w:left w:val="nil"/>
              <w:bottom w:val="single" w:sz="4" w:space="0" w:color="auto"/>
              <w:right w:val="single" w:sz="8" w:space="0" w:color="auto"/>
            </w:tcBorders>
            <w:shd w:val="clear" w:color="auto" w:fill="auto"/>
            <w:noWrap/>
            <w:hideMark/>
          </w:tcPr>
          <w:p w14:paraId="454E12FC" w14:textId="69A3A82F"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85,07    </w:t>
            </w:r>
          </w:p>
        </w:tc>
        <w:tc>
          <w:tcPr>
            <w:tcW w:w="1119" w:type="dxa"/>
            <w:tcBorders>
              <w:top w:val="single" w:sz="8" w:space="0" w:color="auto"/>
              <w:left w:val="single" w:sz="4" w:space="0" w:color="auto"/>
              <w:bottom w:val="single" w:sz="4" w:space="0" w:color="auto"/>
              <w:right w:val="single" w:sz="4" w:space="0" w:color="auto"/>
            </w:tcBorders>
            <w:shd w:val="clear" w:color="auto" w:fill="auto"/>
            <w:noWrap/>
            <w:hideMark/>
          </w:tcPr>
          <w:p w14:paraId="5F3B37DE" w14:textId="14D5963E" w:rsidR="001819E4" w:rsidRPr="00787A7B" w:rsidRDefault="001819E4" w:rsidP="00787A7B">
            <w:pPr>
              <w:spacing w:after="0" w:line="276" w:lineRule="auto"/>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216 666,67    </w:t>
            </w:r>
          </w:p>
        </w:tc>
        <w:tc>
          <w:tcPr>
            <w:tcW w:w="941" w:type="dxa"/>
            <w:tcBorders>
              <w:top w:val="single" w:sz="8" w:space="0" w:color="auto"/>
              <w:left w:val="nil"/>
              <w:bottom w:val="single" w:sz="4" w:space="0" w:color="auto"/>
              <w:right w:val="single" w:sz="8" w:space="0" w:color="auto"/>
            </w:tcBorders>
            <w:shd w:val="clear" w:color="auto" w:fill="auto"/>
            <w:noWrap/>
            <w:hideMark/>
          </w:tcPr>
          <w:p w14:paraId="7DDB362E" w14:textId="07BC1A24"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95,66    </w:t>
            </w:r>
          </w:p>
        </w:tc>
        <w:tc>
          <w:tcPr>
            <w:tcW w:w="1327" w:type="dxa"/>
            <w:tcBorders>
              <w:top w:val="single" w:sz="8" w:space="0" w:color="auto"/>
              <w:left w:val="single" w:sz="4" w:space="0" w:color="auto"/>
              <w:bottom w:val="single" w:sz="4" w:space="0" w:color="auto"/>
              <w:right w:val="single" w:sz="4" w:space="0" w:color="auto"/>
            </w:tcBorders>
            <w:shd w:val="clear" w:color="auto" w:fill="auto"/>
            <w:noWrap/>
            <w:hideMark/>
          </w:tcPr>
          <w:p w14:paraId="5DBA908C" w14:textId="63AFBFAF"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88 888,</w:t>
            </w:r>
            <w:r w:rsidR="00B70AEB">
              <w:rPr>
                <w:rFonts w:ascii="Times New Roman" w:hAnsi="Times New Roman" w:cs="Times New Roman"/>
                <w:b/>
                <w:sz w:val="20"/>
                <w:szCs w:val="20"/>
              </w:rPr>
              <w:t>44</w:t>
            </w:r>
            <w:r w:rsidRPr="00787A7B">
              <w:rPr>
                <w:rFonts w:ascii="Times New Roman" w:hAnsi="Times New Roman" w:cs="Times New Roman"/>
                <w:b/>
                <w:sz w:val="20"/>
                <w:szCs w:val="20"/>
              </w:rPr>
              <w:t xml:space="preserve">    </w:t>
            </w:r>
          </w:p>
        </w:tc>
        <w:tc>
          <w:tcPr>
            <w:tcW w:w="832" w:type="dxa"/>
            <w:tcBorders>
              <w:top w:val="single" w:sz="8" w:space="0" w:color="auto"/>
              <w:left w:val="nil"/>
              <w:bottom w:val="single" w:sz="4" w:space="0" w:color="auto"/>
              <w:right w:val="single" w:sz="8" w:space="0" w:color="auto"/>
            </w:tcBorders>
            <w:shd w:val="clear" w:color="auto" w:fill="auto"/>
            <w:noWrap/>
            <w:hideMark/>
          </w:tcPr>
          <w:p w14:paraId="59484537" w14:textId="0120A621"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hAnsi="Times New Roman" w:cs="Times New Roman"/>
                <w:b/>
                <w:sz w:val="20"/>
                <w:szCs w:val="20"/>
              </w:rPr>
              <w:t xml:space="preserve"> 100,00    </w:t>
            </w:r>
          </w:p>
        </w:tc>
        <w:tc>
          <w:tcPr>
            <w:tcW w:w="9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053" w:type="dxa"/>
            <w:tcBorders>
              <w:top w:val="single" w:sz="8" w:space="0" w:color="auto"/>
              <w:left w:val="nil"/>
              <w:bottom w:val="single" w:sz="4" w:space="0" w:color="auto"/>
              <w:right w:val="single" w:sz="8" w:space="0" w:color="auto"/>
            </w:tcBorders>
            <w:shd w:val="clear" w:color="auto" w:fill="auto"/>
            <w:noWrap/>
            <w:vAlign w:val="center"/>
            <w:hideMark/>
          </w:tcPr>
          <w:p w14:paraId="067E08F8" w14:textId="0819CEB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45DAA">
      <w:pgSz w:w="16838" w:h="11906" w:orient="landscape"/>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8B79D" w16cex:dateUtc="2023-05-24T14:19:00Z"/>
  <w16cex:commentExtensible w16cex:durableId="28188A91" w16cex:dateUtc="2023-05-24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CECD93" w16cid:durableId="2818B79D"/>
  <w16cid:commentId w16cid:paraId="79EADC82" w16cid:durableId="28188A91"/>
  <w16cid:commentId w16cid:paraId="160FE98A" w16cid:durableId="281644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B4510" w14:textId="77777777" w:rsidR="006C01A4" w:rsidRDefault="006C01A4" w:rsidP="000737DC">
      <w:pPr>
        <w:spacing w:after="0" w:line="240" w:lineRule="auto"/>
      </w:pPr>
      <w:r>
        <w:separator/>
      </w:r>
    </w:p>
  </w:endnote>
  <w:endnote w:type="continuationSeparator" w:id="0">
    <w:p w14:paraId="649BCB42" w14:textId="77777777" w:rsidR="006C01A4" w:rsidRDefault="006C01A4"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3D1DA8" w:rsidRDefault="003D1DA8"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rPr>
        <w:rFonts w:ascii="Times New Roman" w:hAnsi="Times New Roman" w:cs="Times New Roman"/>
      </w:rPr>
    </w:sdtEndPr>
    <w:sdtContent>
      <w:p w14:paraId="52A74E76" w14:textId="6422AA77" w:rsidR="003D1DA8" w:rsidRPr="00B634C9" w:rsidRDefault="003D1DA8">
        <w:pPr>
          <w:pStyle w:val="Stopka"/>
          <w:jc w:val="right"/>
          <w:rPr>
            <w:rFonts w:ascii="Times New Roman" w:hAnsi="Times New Roman" w:cs="Times New Roman"/>
          </w:rPr>
        </w:pPr>
        <w:r w:rsidRPr="00B634C9">
          <w:rPr>
            <w:rFonts w:ascii="Times New Roman" w:hAnsi="Times New Roman" w:cs="Times New Roman"/>
          </w:rPr>
          <w:fldChar w:fldCharType="begin"/>
        </w:r>
        <w:r w:rsidRPr="00B634C9">
          <w:rPr>
            <w:rFonts w:ascii="Times New Roman" w:hAnsi="Times New Roman" w:cs="Times New Roman"/>
          </w:rPr>
          <w:instrText>PAGE   \* MERGEFORMAT</w:instrText>
        </w:r>
        <w:r w:rsidRPr="00B634C9">
          <w:rPr>
            <w:rFonts w:ascii="Times New Roman" w:hAnsi="Times New Roman" w:cs="Times New Roman"/>
          </w:rPr>
          <w:fldChar w:fldCharType="separate"/>
        </w:r>
        <w:r w:rsidR="002F1006">
          <w:rPr>
            <w:rFonts w:ascii="Times New Roman" w:hAnsi="Times New Roman" w:cs="Times New Roman"/>
            <w:noProof/>
          </w:rPr>
          <w:t>21</w:t>
        </w:r>
        <w:r w:rsidRPr="00B634C9">
          <w:rPr>
            <w:rFonts w:ascii="Times New Roman" w:hAnsi="Times New Roman" w:cs="Times New Roman"/>
          </w:rPr>
          <w:fldChar w:fldCharType="end"/>
        </w:r>
      </w:p>
    </w:sdtContent>
  </w:sdt>
  <w:p w14:paraId="7779EA78" w14:textId="77777777" w:rsidR="003D1DA8" w:rsidRPr="00B634C9" w:rsidRDefault="003D1DA8">
    <w:pPr>
      <w:pStyle w:val="Stopk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FD59A" w14:textId="77777777" w:rsidR="006C01A4" w:rsidRDefault="006C01A4" w:rsidP="000737DC">
      <w:pPr>
        <w:spacing w:after="0" w:line="240" w:lineRule="auto"/>
      </w:pPr>
      <w:r>
        <w:separator/>
      </w:r>
    </w:p>
  </w:footnote>
  <w:footnote w:type="continuationSeparator" w:id="0">
    <w:p w14:paraId="533D351C" w14:textId="77777777" w:rsidR="006C01A4" w:rsidRDefault="006C01A4"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3D1DA8" w:rsidRDefault="003D1DA8"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C503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EAA22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1B5384"/>
    <w:multiLevelType w:val="hybridMultilevel"/>
    <w:tmpl w:val="04C43314"/>
    <w:lvl w:ilvl="0" w:tplc="E0F488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E30348A"/>
    <w:multiLevelType w:val="hybridMultilevel"/>
    <w:tmpl w:val="95CAEC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6026C36"/>
    <w:multiLevelType w:val="hybridMultilevel"/>
    <w:tmpl w:val="41DE4A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0"/>
  </w:num>
  <w:num w:numId="3">
    <w:abstractNumId w:val="34"/>
  </w:num>
  <w:num w:numId="4">
    <w:abstractNumId w:val="36"/>
  </w:num>
  <w:num w:numId="5">
    <w:abstractNumId w:val="8"/>
  </w:num>
  <w:num w:numId="6">
    <w:abstractNumId w:val="33"/>
  </w:num>
  <w:num w:numId="7">
    <w:abstractNumId w:val="37"/>
  </w:num>
  <w:num w:numId="8">
    <w:abstractNumId w:val="11"/>
  </w:num>
  <w:num w:numId="9">
    <w:abstractNumId w:val="14"/>
  </w:num>
  <w:num w:numId="10">
    <w:abstractNumId w:val="29"/>
  </w:num>
  <w:num w:numId="11">
    <w:abstractNumId w:val="13"/>
  </w:num>
  <w:num w:numId="12">
    <w:abstractNumId w:val="7"/>
  </w:num>
  <w:num w:numId="13">
    <w:abstractNumId w:val="27"/>
  </w:num>
  <w:num w:numId="14">
    <w:abstractNumId w:val="4"/>
  </w:num>
  <w:num w:numId="15">
    <w:abstractNumId w:val="0"/>
  </w:num>
  <w:num w:numId="16">
    <w:abstractNumId w:val="28"/>
  </w:num>
  <w:num w:numId="17">
    <w:abstractNumId w:val="20"/>
  </w:num>
  <w:num w:numId="18">
    <w:abstractNumId w:val="2"/>
  </w:num>
  <w:num w:numId="19">
    <w:abstractNumId w:val="35"/>
  </w:num>
  <w:num w:numId="20">
    <w:abstractNumId w:val="31"/>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2"/>
  </w:num>
  <w:num w:numId="33">
    <w:abstractNumId w:val="9"/>
  </w:num>
  <w:num w:numId="34">
    <w:abstractNumId w:val="23"/>
  </w:num>
  <w:num w:numId="35">
    <w:abstractNumId w:val="6"/>
  </w:num>
  <w:num w:numId="36">
    <w:abstractNumId w:val="5"/>
  </w:num>
  <w:num w:numId="37">
    <w:abstractNumId w:val="26"/>
  </w:num>
  <w:num w:numId="38">
    <w:abstractNumId w:val="38"/>
  </w:num>
  <w:num w:numId="39">
    <w:abstractNumId w:val="1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ż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22BF"/>
    <w:rsid w:val="0001068F"/>
    <w:rsid w:val="000135D7"/>
    <w:rsid w:val="000143BF"/>
    <w:rsid w:val="000157E7"/>
    <w:rsid w:val="00016BD2"/>
    <w:rsid w:val="00017E05"/>
    <w:rsid w:val="00021F07"/>
    <w:rsid w:val="00022702"/>
    <w:rsid w:val="00024A03"/>
    <w:rsid w:val="00026AAE"/>
    <w:rsid w:val="00026B46"/>
    <w:rsid w:val="000312DC"/>
    <w:rsid w:val="00031B49"/>
    <w:rsid w:val="000355A2"/>
    <w:rsid w:val="00036374"/>
    <w:rsid w:val="0003688E"/>
    <w:rsid w:val="00041EAB"/>
    <w:rsid w:val="00041F54"/>
    <w:rsid w:val="0004643F"/>
    <w:rsid w:val="00046B9E"/>
    <w:rsid w:val="000472A3"/>
    <w:rsid w:val="000505C8"/>
    <w:rsid w:val="00053B8D"/>
    <w:rsid w:val="00061D2F"/>
    <w:rsid w:val="0006324C"/>
    <w:rsid w:val="00067FB2"/>
    <w:rsid w:val="000717E0"/>
    <w:rsid w:val="000721AB"/>
    <w:rsid w:val="000737DC"/>
    <w:rsid w:val="00074FD7"/>
    <w:rsid w:val="0007687E"/>
    <w:rsid w:val="00083846"/>
    <w:rsid w:val="0008408F"/>
    <w:rsid w:val="00085FCD"/>
    <w:rsid w:val="0008616A"/>
    <w:rsid w:val="00087F17"/>
    <w:rsid w:val="00093B8A"/>
    <w:rsid w:val="000A3563"/>
    <w:rsid w:val="000A5744"/>
    <w:rsid w:val="000A574E"/>
    <w:rsid w:val="000A7CF6"/>
    <w:rsid w:val="000B0695"/>
    <w:rsid w:val="000B1661"/>
    <w:rsid w:val="000B2B8D"/>
    <w:rsid w:val="000B3228"/>
    <w:rsid w:val="000B4AAE"/>
    <w:rsid w:val="000B55B9"/>
    <w:rsid w:val="000B6590"/>
    <w:rsid w:val="000B733B"/>
    <w:rsid w:val="000C12D1"/>
    <w:rsid w:val="000C4B48"/>
    <w:rsid w:val="000C7CC6"/>
    <w:rsid w:val="000D345A"/>
    <w:rsid w:val="000D368B"/>
    <w:rsid w:val="000D69D7"/>
    <w:rsid w:val="000E1935"/>
    <w:rsid w:val="000F0876"/>
    <w:rsid w:val="000F2A83"/>
    <w:rsid w:val="000F36BC"/>
    <w:rsid w:val="000F7781"/>
    <w:rsid w:val="0010120D"/>
    <w:rsid w:val="0010305C"/>
    <w:rsid w:val="00104616"/>
    <w:rsid w:val="00104AD8"/>
    <w:rsid w:val="00106986"/>
    <w:rsid w:val="00106F54"/>
    <w:rsid w:val="00116B3B"/>
    <w:rsid w:val="00117B0A"/>
    <w:rsid w:val="00133144"/>
    <w:rsid w:val="00133C59"/>
    <w:rsid w:val="001353E0"/>
    <w:rsid w:val="001356CC"/>
    <w:rsid w:val="00141211"/>
    <w:rsid w:val="00141458"/>
    <w:rsid w:val="00142314"/>
    <w:rsid w:val="00142F35"/>
    <w:rsid w:val="00151F06"/>
    <w:rsid w:val="00152055"/>
    <w:rsid w:val="0015221F"/>
    <w:rsid w:val="001536E9"/>
    <w:rsid w:val="00155E40"/>
    <w:rsid w:val="00162255"/>
    <w:rsid w:val="00163697"/>
    <w:rsid w:val="001737A8"/>
    <w:rsid w:val="00174B96"/>
    <w:rsid w:val="001770F8"/>
    <w:rsid w:val="00180F17"/>
    <w:rsid w:val="001819E4"/>
    <w:rsid w:val="001831F2"/>
    <w:rsid w:val="001838FA"/>
    <w:rsid w:val="00185EAD"/>
    <w:rsid w:val="00186AF5"/>
    <w:rsid w:val="00193719"/>
    <w:rsid w:val="001952AB"/>
    <w:rsid w:val="00197BCE"/>
    <w:rsid w:val="00197EA3"/>
    <w:rsid w:val="001A09F7"/>
    <w:rsid w:val="001A3745"/>
    <w:rsid w:val="001A6533"/>
    <w:rsid w:val="001B48B1"/>
    <w:rsid w:val="001C1743"/>
    <w:rsid w:val="001C1972"/>
    <w:rsid w:val="001C5D25"/>
    <w:rsid w:val="001D4643"/>
    <w:rsid w:val="001E0D60"/>
    <w:rsid w:val="001F425C"/>
    <w:rsid w:val="001F4777"/>
    <w:rsid w:val="00204946"/>
    <w:rsid w:val="002053C7"/>
    <w:rsid w:val="002057DF"/>
    <w:rsid w:val="00206FC5"/>
    <w:rsid w:val="00210B32"/>
    <w:rsid w:val="00212FA0"/>
    <w:rsid w:val="00213104"/>
    <w:rsid w:val="002132D2"/>
    <w:rsid w:val="002164FE"/>
    <w:rsid w:val="00216C34"/>
    <w:rsid w:val="0021704C"/>
    <w:rsid w:val="0021761B"/>
    <w:rsid w:val="00220FFF"/>
    <w:rsid w:val="00225417"/>
    <w:rsid w:val="00225EF3"/>
    <w:rsid w:val="002320BF"/>
    <w:rsid w:val="00237FEE"/>
    <w:rsid w:val="00241989"/>
    <w:rsid w:val="00246378"/>
    <w:rsid w:val="00251DC1"/>
    <w:rsid w:val="0025273C"/>
    <w:rsid w:val="00254A09"/>
    <w:rsid w:val="002557AF"/>
    <w:rsid w:val="0026124C"/>
    <w:rsid w:val="0026172C"/>
    <w:rsid w:val="00262E70"/>
    <w:rsid w:val="00263F09"/>
    <w:rsid w:val="00267E1F"/>
    <w:rsid w:val="0027069C"/>
    <w:rsid w:val="002730AC"/>
    <w:rsid w:val="0027362D"/>
    <w:rsid w:val="00274D6D"/>
    <w:rsid w:val="0027692C"/>
    <w:rsid w:val="00277CED"/>
    <w:rsid w:val="0028334F"/>
    <w:rsid w:val="00286F5A"/>
    <w:rsid w:val="00290B2A"/>
    <w:rsid w:val="00290EC4"/>
    <w:rsid w:val="002924B7"/>
    <w:rsid w:val="00293A60"/>
    <w:rsid w:val="002946B9"/>
    <w:rsid w:val="00295B75"/>
    <w:rsid w:val="002A08D8"/>
    <w:rsid w:val="002A0F10"/>
    <w:rsid w:val="002A608E"/>
    <w:rsid w:val="002B1093"/>
    <w:rsid w:val="002B10D7"/>
    <w:rsid w:val="002B178C"/>
    <w:rsid w:val="002B1FBE"/>
    <w:rsid w:val="002B2214"/>
    <w:rsid w:val="002B2685"/>
    <w:rsid w:val="002B42B8"/>
    <w:rsid w:val="002B66EC"/>
    <w:rsid w:val="002C350E"/>
    <w:rsid w:val="002C3EA3"/>
    <w:rsid w:val="002D0A08"/>
    <w:rsid w:val="002D2DAB"/>
    <w:rsid w:val="002D56FB"/>
    <w:rsid w:val="002D5F32"/>
    <w:rsid w:val="002D637B"/>
    <w:rsid w:val="002D7BC1"/>
    <w:rsid w:val="002D7D57"/>
    <w:rsid w:val="002E01D5"/>
    <w:rsid w:val="002E0E56"/>
    <w:rsid w:val="002E2412"/>
    <w:rsid w:val="002E2415"/>
    <w:rsid w:val="002E4EF0"/>
    <w:rsid w:val="002E7001"/>
    <w:rsid w:val="002F1006"/>
    <w:rsid w:val="002F5025"/>
    <w:rsid w:val="002F5505"/>
    <w:rsid w:val="002F7EEB"/>
    <w:rsid w:val="00303BBD"/>
    <w:rsid w:val="00305480"/>
    <w:rsid w:val="003076A8"/>
    <w:rsid w:val="003100A0"/>
    <w:rsid w:val="00311CF3"/>
    <w:rsid w:val="00313E46"/>
    <w:rsid w:val="00314189"/>
    <w:rsid w:val="00316219"/>
    <w:rsid w:val="0032156A"/>
    <w:rsid w:val="00322AD1"/>
    <w:rsid w:val="003232FE"/>
    <w:rsid w:val="00323CDB"/>
    <w:rsid w:val="0032721D"/>
    <w:rsid w:val="00330210"/>
    <w:rsid w:val="00330BE8"/>
    <w:rsid w:val="003321A3"/>
    <w:rsid w:val="003334B1"/>
    <w:rsid w:val="003339FA"/>
    <w:rsid w:val="00337EE5"/>
    <w:rsid w:val="0034067B"/>
    <w:rsid w:val="00345D4D"/>
    <w:rsid w:val="0034675D"/>
    <w:rsid w:val="00350CED"/>
    <w:rsid w:val="00351115"/>
    <w:rsid w:val="00352401"/>
    <w:rsid w:val="00356D38"/>
    <w:rsid w:val="00357B46"/>
    <w:rsid w:val="00362BE4"/>
    <w:rsid w:val="0036434F"/>
    <w:rsid w:val="003654E9"/>
    <w:rsid w:val="00365533"/>
    <w:rsid w:val="00372829"/>
    <w:rsid w:val="0037293B"/>
    <w:rsid w:val="00380A03"/>
    <w:rsid w:val="00380C9C"/>
    <w:rsid w:val="00381F09"/>
    <w:rsid w:val="003828CB"/>
    <w:rsid w:val="00383358"/>
    <w:rsid w:val="0038511F"/>
    <w:rsid w:val="0038579D"/>
    <w:rsid w:val="00385FDC"/>
    <w:rsid w:val="003906DC"/>
    <w:rsid w:val="003955C0"/>
    <w:rsid w:val="00395BD1"/>
    <w:rsid w:val="00396B05"/>
    <w:rsid w:val="003A23EC"/>
    <w:rsid w:val="003A4E03"/>
    <w:rsid w:val="003B446A"/>
    <w:rsid w:val="003B510B"/>
    <w:rsid w:val="003B5C0B"/>
    <w:rsid w:val="003C36CF"/>
    <w:rsid w:val="003C3CA4"/>
    <w:rsid w:val="003C661A"/>
    <w:rsid w:val="003C6D08"/>
    <w:rsid w:val="003D0EC6"/>
    <w:rsid w:val="003D1DA8"/>
    <w:rsid w:val="003D23F4"/>
    <w:rsid w:val="003D3B3B"/>
    <w:rsid w:val="003D4F97"/>
    <w:rsid w:val="003D6FE7"/>
    <w:rsid w:val="003D7098"/>
    <w:rsid w:val="003D7644"/>
    <w:rsid w:val="003E001D"/>
    <w:rsid w:val="003E053A"/>
    <w:rsid w:val="003E24BD"/>
    <w:rsid w:val="003E27D3"/>
    <w:rsid w:val="003E3491"/>
    <w:rsid w:val="003E4309"/>
    <w:rsid w:val="003E609B"/>
    <w:rsid w:val="003F070A"/>
    <w:rsid w:val="003F0914"/>
    <w:rsid w:val="003F0A4C"/>
    <w:rsid w:val="003F3D88"/>
    <w:rsid w:val="003F65F8"/>
    <w:rsid w:val="00400146"/>
    <w:rsid w:val="00400538"/>
    <w:rsid w:val="00401A7F"/>
    <w:rsid w:val="00401DB2"/>
    <w:rsid w:val="00402221"/>
    <w:rsid w:val="0040669C"/>
    <w:rsid w:val="00416512"/>
    <w:rsid w:val="00425E96"/>
    <w:rsid w:val="00426C05"/>
    <w:rsid w:val="0043048B"/>
    <w:rsid w:val="00431FC7"/>
    <w:rsid w:val="004326A9"/>
    <w:rsid w:val="00432C94"/>
    <w:rsid w:val="0043746F"/>
    <w:rsid w:val="004404EA"/>
    <w:rsid w:val="00440D70"/>
    <w:rsid w:val="00444CB5"/>
    <w:rsid w:val="0044789B"/>
    <w:rsid w:val="00450AFB"/>
    <w:rsid w:val="0045365D"/>
    <w:rsid w:val="0045438C"/>
    <w:rsid w:val="004564D0"/>
    <w:rsid w:val="00457762"/>
    <w:rsid w:val="00460256"/>
    <w:rsid w:val="004624BC"/>
    <w:rsid w:val="00463BFD"/>
    <w:rsid w:val="004651F7"/>
    <w:rsid w:val="00465B6F"/>
    <w:rsid w:val="00470670"/>
    <w:rsid w:val="00472EA0"/>
    <w:rsid w:val="00474E96"/>
    <w:rsid w:val="00476566"/>
    <w:rsid w:val="00477360"/>
    <w:rsid w:val="0047761F"/>
    <w:rsid w:val="00477FAD"/>
    <w:rsid w:val="0048021D"/>
    <w:rsid w:val="00486597"/>
    <w:rsid w:val="004904D0"/>
    <w:rsid w:val="00490922"/>
    <w:rsid w:val="00495804"/>
    <w:rsid w:val="00495A5F"/>
    <w:rsid w:val="00497C24"/>
    <w:rsid w:val="004A241F"/>
    <w:rsid w:val="004A259E"/>
    <w:rsid w:val="004A4279"/>
    <w:rsid w:val="004B1462"/>
    <w:rsid w:val="004B3634"/>
    <w:rsid w:val="004B4C6D"/>
    <w:rsid w:val="004C114A"/>
    <w:rsid w:val="004C149B"/>
    <w:rsid w:val="004C3799"/>
    <w:rsid w:val="004C5E67"/>
    <w:rsid w:val="004D0417"/>
    <w:rsid w:val="004D0DA9"/>
    <w:rsid w:val="004D2CC9"/>
    <w:rsid w:val="004D33C2"/>
    <w:rsid w:val="004D4424"/>
    <w:rsid w:val="004D5D0E"/>
    <w:rsid w:val="004E59E3"/>
    <w:rsid w:val="004E6944"/>
    <w:rsid w:val="004E77C0"/>
    <w:rsid w:val="004E7B6A"/>
    <w:rsid w:val="004F110A"/>
    <w:rsid w:val="004F2EE6"/>
    <w:rsid w:val="004F2FCF"/>
    <w:rsid w:val="004F5D05"/>
    <w:rsid w:val="004F6254"/>
    <w:rsid w:val="004F7ED3"/>
    <w:rsid w:val="0050549E"/>
    <w:rsid w:val="005061E8"/>
    <w:rsid w:val="00510563"/>
    <w:rsid w:val="00512A8D"/>
    <w:rsid w:val="00514FBE"/>
    <w:rsid w:val="00516B66"/>
    <w:rsid w:val="00517AF6"/>
    <w:rsid w:val="0052354D"/>
    <w:rsid w:val="005256A6"/>
    <w:rsid w:val="005256DF"/>
    <w:rsid w:val="005308D4"/>
    <w:rsid w:val="00531B89"/>
    <w:rsid w:val="0053470F"/>
    <w:rsid w:val="005347D0"/>
    <w:rsid w:val="00536162"/>
    <w:rsid w:val="0053777B"/>
    <w:rsid w:val="00541226"/>
    <w:rsid w:val="00543634"/>
    <w:rsid w:val="00543D00"/>
    <w:rsid w:val="005442EB"/>
    <w:rsid w:val="00547182"/>
    <w:rsid w:val="005533F6"/>
    <w:rsid w:val="00553EF5"/>
    <w:rsid w:val="00554FF4"/>
    <w:rsid w:val="00564AF4"/>
    <w:rsid w:val="005670A1"/>
    <w:rsid w:val="005702A3"/>
    <w:rsid w:val="005726A7"/>
    <w:rsid w:val="00573599"/>
    <w:rsid w:val="00576AB5"/>
    <w:rsid w:val="00582D3D"/>
    <w:rsid w:val="00584989"/>
    <w:rsid w:val="00591B6D"/>
    <w:rsid w:val="005944CB"/>
    <w:rsid w:val="00594E61"/>
    <w:rsid w:val="00596843"/>
    <w:rsid w:val="005A0381"/>
    <w:rsid w:val="005A0DDA"/>
    <w:rsid w:val="005A2750"/>
    <w:rsid w:val="005A4AAA"/>
    <w:rsid w:val="005A6C0E"/>
    <w:rsid w:val="005B003D"/>
    <w:rsid w:val="005B27B7"/>
    <w:rsid w:val="005B458C"/>
    <w:rsid w:val="005B48E3"/>
    <w:rsid w:val="005C0565"/>
    <w:rsid w:val="005C1642"/>
    <w:rsid w:val="005C2D2B"/>
    <w:rsid w:val="005C4106"/>
    <w:rsid w:val="005C7733"/>
    <w:rsid w:val="005D0781"/>
    <w:rsid w:val="005D38FC"/>
    <w:rsid w:val="005D4CC5"/>
    <w:rsid w:val="005D6B1C"/>
    <w:rsid w:val="005E230D"/>
    <w:rsid w:val="005E3F6E"/>
    <w:rsid w:val="005E70AF"/>
    <w:rsid w:val="005F2E9A"/>
    <w:rsid w:val="005F4886"/>
    <w:rsid w:val="006002B3"/>
    <w:rsid w:val="0060124C"/>
    <w:rsid w:val="00612975"/>
    <w:rsid w:val="00615BC9"/>
    <w:rsid w:val="006217A3"/>
    <w:rsid w:val="00621811"/>
    <w:rsid w:val="0062333E"/>
    <w:rsid w:val="00623AF5"/>
    <w:rsid w:val="006309C5"/>
    <w:rsid w:val="00631E29"/>
    <w:rsid w:val="00632731"/>
    <w:rsid w:val="00632DE7"/>
    <w:rsid w:val="0063402F"/>
    <w:rsid w:val="006362A7"/>
    <w:rsid w:val="00641192"/>
    <w:rsid w:val="0064474A"/>
    <w:rsid w:val="006450CB"/>
    <w:rsid w:val="006470CE"/>
    <w:rsid w:val="00647227"/>
    <w:rsid w:val="00647BD1"/>
    <w:rsid w:val="0065160E"/>
    <w:rsid w:val="0065390B"/>
    <w:rsid w:val="00657364"/>
    <w:rsid w:val="00662540"/>
    <w:rsid w:val="00663A5C"/>
    <w:rsid w:val="0066429B"/>
    <w:rsid w:val="00667C1F"/>
    <w:rsid w:val="006700BD"/>
    <w:rsid w:val="006700D4"/>
    <w:rsid w:val="006713C0"/>
    <w:rsid w:val="00675472"/>
    <w:rsid w:val="00680745"/>
    <w:rsid w:val="00680807"/>
    <w:rsid w:val="006839FC"/>
    <w:rsid w:val="00686DB1"/>
    <w:rsid w:val="006936A7"/>
    <w:rsid w:val="00694C3E"/>
    <w:rsid w:val="006965C3"/>
    <w:rsid w:val="006A207C"/>
    <w:rsid w:val="006A2E46"/>
    <w:rsid w:val="006A38C0"/>
    <w:rsid w:val="006A4F1E"/>
    <w:rsid w:val="006B3489"/>
    <w:rsid w:val="006B3579"/>
    <w:rsid w:val="006B7148"/>
    <w:rsid w:val="006C01A4"/>
    <w:rsid w:val="006C52F4"/>
    <w:rsid w:val="006C5687"/>
    <w:rsid w:val="006C64D4"/>
    <w:rsid w:val="006C7C73"/>
    <w:rsid w:val="006D20C7"/>
    <w:rsid w:val="006D2F7D"/>
    <w:rsid w:val="006E50C6"/>
    <w:rsid w:val="006E63BD"/>
    <w:rsid w:val="006E6EC4"/>
    <w:rsid w:val="006F059E"/>
    <w:rsid w:val="006F0F40"/>
    <w:rsid w:val="006F1247"/>
    <w:rsid w:val="006F3488"/>
    <w:rsid w:val="006F4FF1"/>
    <w:rsid w:val="006F5411"/>
    <w:rsid w:val="006F6043"/>
    <w:rsid w:val="007008DB"/>
    <w:rsid w:val="00701893"/>
    <w:rsid w:val="0070514D"/>
    <w:rsid w:val="00706347"/>
    <w:rsid w:val="007078C1"/>
    <w:rsid w:val="00707A13"/>
    <w:rsid w:val="00707E7A"/>
    <w:rsid w:val="00710C8D"/>
    <w:rsid w:val="00715122"/>
    <w:rsid w:val="00716CA5"/>
    <w:rsid w:val="00717760"/>
    <w:rsid w:val="007211B3"/>
    <w:rsid w:val="0072120C"/>
    <w:rsid w:val="00721C30"/>
    <w:rsid w:val="00730D08"/>
    <w:rsid w:val="00731ED4"/>
    <w:rsid w:val="007347C5"/>
    <w:rsid w:val="007350A0"/>
    <w:rsid w:val="007353C5"/>
    <w:rsid w:val="007358F9"/>
    <w:rsid w:val="00737CA6"/>
    <w:rsid w:val="00741AB8"/>
    <w:rsid w:val="00742F4F"/>
    <w:rsid w:val="00744267"/>
    <w:rsid w:val="00746B2A"/>
    <w:rsid w:val="007508A3"/>
    <w:rsid w:val="00750DA3"/>
    <w:rsid w:val="0075366D"/>
    <w:rsid w:val="00757BDD"/>
    <w:rsid w:val="00760273"/>
    <w:rsid w:val="0076188A"/>
    <w:rsid w:val="00763AE8"/>
    <w:rsid w:val="0076428F"/>
    <w:rsid w:val="00765173"/>
    <w:rsid w:val="00765216"/>
    <w:rsid w:val="00766205"/>
    <w:rsid w:val="00773789"/>
    <w:rsid w:val="007738C5"/>
    <w:rsid w:val="00775520"/>
    <w:rsid w:val="00776321"/>
    <w:rsid w:val="0077717C"/>
    <w:rsid w:val="007803F1"/>
    <w:rsid w:val="00782522"/>
    <w:rsid w:val="0078722E"/>
    <w:rsid w:val="00787A7B"/>
    <w:rsid w:val="0079042A"/>
    <w:rsid w:val="00794643"/>
    <w:rsid w:val="007A05DA"/>
    <w:rsid w:val="007A2B14"/>
    <w:rsid w:val="007A370E"/>
    <w:rsid w:val="007A47C7"/>
    <w:rsid w:val="007A4C11"/>
    <w:rsid w:val="007A7574"/>
    <w:rsid w:val="007B0DBD"/>
    <w:rsid w:val="007B349B"/>
    <w:rsid w:val="007B4DEC"/>
    <w:rsid w:val="007B55CF"/>
    <w:rsid w:val="007B6E02"/>
    <w:rsid w:val="007C6675"/>
    <w:rsid w:val="007D0FA8"/>
    <w:rsid w:val="007E0BCD"/>
    <w:rsid w:val="007E2B36"/>
    <w:rsid w:val="007E417C"/>
    <w:rsid w:val="007E5F45"/>
    <w:rsid w:val="007E7147"/>
    <w:rsid w:val="007F393E"/>
    <w:rsid w:val="008008E5"/>
    <w:rsid w:val="00801B07"/>
    <w:rsid w:val="00805968"/>
    <w:rsid w:val="00807DDE"/>
    <w:rsid w:val="008109DA"/>
    <w:rsid w:val="00810E7A"/>
    <w:rsid w:val="00812C0E"/>
    <w:rsid w:val="00815D17"/>
    <w:rsid w:val="00816867"/>
    <w:rsid w:val="008168DE"/>
    <w:rsid w:val="00816ADE"/>
    <w:rsid w:val="00820F29"/>
    <w:rsid w:val="008214BF"/>
    <w:rsid w:val="008238C2"/>
    <w:rsid w:val="00826419"/>
    <w:rsid w:val="0082690E"/>
    <w:rsid w:val="008279B9"/>
    <w:rsid w:val="00827E2A"/>
    <w:rsid w:val="0083166F"/>
    <w:rsid w:val="0083220D"/>
    <w:rsid w:val="00834D5C"/>
    <w:rsid w:val="00841C64"/>
    <w:rsid w:val="008423B1"/>
    <w:rsid w:val="00842C04"/>
    <w:rsid w:val="00843435"/>
    <w:rsid w:val="00850C35"/>
    <w:rsid w:val="00851E6A"/>
    <w:rsid w:val="00852507"/>
    <w:rsid w:val="00854263"/>
    <w:rsid w:val="00856763"/>
    <w:rsid w:val="00856D32"/>
    <w:rsid w:val="00860C1E"/>
    <w:rsid w:val="0086328F"/>
    <w:rsid w:val="00870D2F"/>
    <w:rsid w:val="00871A45"/>
    <w:rsid w:val="008746E3"/>
    <w:rsid w:val="00874A9F"/>
    <w:rsid w:val="00875DB0"/>
    <w:rsid w:val="008800D4"/>
    <w:rsid w:val="008826F0"/>
    <w:rsid w:val="008843AF"/>
    <w:rsid w:val="00884452"/>
    <w:rsid w:val="00884630"/>
    <w:rsid w:val="008871DF"/>
    <w:rsid w:val="00887594"/>
    <w:rsid w:val="008902E2"/>
    <w:rsid w:val="008923F2"/>
    <w:rsid w:val="00895426"/>
    <w:rsid w:val="008960D1"/>
    <w:rsid w:val="00896B44"/>
    <w:rsid w:val="008A045D"/>
    <w:rsid w:val="008A5AFF"/>
    <w:rsid w:val="008B0800"/>
    <w:rsid w:val="008B308F"/>
    <w:rsid w:val="008B3C6D"/>
    <w:rsid w:val="008C3876"/>
    <w:rsid w:val="008C69E1"/>
    <w:rsid w:val="008C6B29"/>
    <w:rsid w:val="008D26AE"/>
    <w:rsid w:val="008D2821"/>
    <w:rsid w:val="008D4C94"/>
    <w:rsid w:val="008E1A64"/>
    <w:rsid w:val="008E48E2"/>
    <w:rsid w:val="008E5A78"/>
    <w:rsid w:val="008E626D"/>
    <w:rsid w:val="00900F04"/>
    <w:rsid w:val="009010E1"/>
    <w:rsid w:val="0090311E"/>
    <w:rsid w:val="00905FBB"/>
    <w:rsid w:val="00906750"/>
    <w:rsid w:val="00907C82"/>
    <w:rsid w:val="00912746"/>
    <w:rsid w:val="00914344"/>
    <w:rsid w:val="0091494E"/>
    <w:rsid w:val="009169BA"/>
    <w:rsid w:val="00917DF5"/>
    <w:rsid w:val="00922D52"/>
    <w:rsid w:val="00930137"/>
    <w:rsid w:val="009301F4"/>
    <w:rsid w:val="009302FE"/>
    <w:rsid w:val="00935274"/>
    <w:rsid w:val="009422A8"/>
    <w:rsid w:val="0094374A"/>
    <w:rsid w:val="009444AD"/>
    <w:rsid w:val="009448B2"/>
    <w:rsid w:val="00945573"/>
    <w:rsid w:val="00951205"/>
    <w:rsid w:val="00952DC3"/>
    <w:rsid w:val="009602FF"/>
    <w:rsid w:val="009603D1"/>
    <w:rsid w:val="00960C71"/>
    <w:rsid w:val="00962614"/>
    <w:rsid w:val="00962978"/>
    <w:rsid w:val="00963CDB"/>
    <w:rsid w:val="00964515"/>
    <w:rsid w:val="00964AF8"/>
    <w:rsid w:val="00964E26"/>
    <w:rsid w:val="009667EE"/>
    <w:rsid w:val="00966DB1"/>
    <w:rsid w:val="00966E1D"/>
    <w:rsid w:val="009706DF"/>
    <w:rsid w:val="0097110D"/>
    <w:rsid w:val="00971FB6"/>
    <w:rsid w:val="00981A1C"/>
    <w:rsid w:val="00981E2E"/>
    <w:rsid w:val="00982F17"/>
    <w:rsid w:val="009853CD"/>
    <w:rsid w:val="009853E5"/>
    <w:rsid w:val="00987D1B"/>
    <w:rsid w:val="009928CC"/>
    <w:rsid w:val="00992FD7"/>
    <w:rsid w:val="00996C12"/>
    <w:rsid w:val="009A03A9"/>
    <w:rsid w:val="009A161B"/>
    <w:rsid w:val="009A16C0"/>
    <w:rsid w:val="009A3798"/>
    <w:rsid w:val="009A4DBC"/>
    <w:rsid w:val="009A5DE3"/>
    <w:rsid w:val="009B16B9"/>
    <w:rsid w:val="009B5506"/>
    <w:rsid w:val="009C13C9"/>
    <w:rsid w:val="009C24A6"/>
    <w:rsid w:val="009C33E4"/>
    <w:rsid w:val="009C3F3F"/>
    <w:rsid w:val="009D0056"/>
    <w:rsid w:val="009D04A0"/>
    <w:rsid w:val="009D0543"/>
    <w:rsid w:val="009D06E4"/>
    <w:rsid w:val="009D0FAF"/>
    <w:rsid w:val="009D15AA"/>
    <w:rsid w:val="009D3538"/>
    <w:rsid w:val="009D3AB7"/>
    <w:rsid w:val="009D5619"/>
    <w:rsid w:val="009D7844"/>
    <w:rsid w:val="009D7940"/>
    <w:rsid w:val="009D7ACF"/>
    <w:rsid w:val="009E3079"/>
    <w:rsid w:val="009E481F"/>
    <w:rsid w:val="009F0B9E"/>
    <w:rsid w:val="009F66AB"/>
    <w:rsid w:val="00A00572"/>
    <w:rsid w:val="00A01CC5"/>
    <w:rsid w:val="00A03ABA"/>
    <w:rsid w:val="00A03CAE"/>
    <w:rsid w:val="00A04714"/>
    <w:rsid w:val="00A05C95"/>
    <w:rsid w:val="00A07416"/>
    <w:rsid w:val="00A07E21"/>
    <w:rsid w:val="00A07F23"/>
    <w:rsid w:val="00A104E5"/>
    <w:rsid w:val="00A11644"/>
    <w:rsid w:val="00A13B80"/>
    <w:rsid w:val="00A15561"/>
    <w:rsid w:val="00A15E25"/>
    <w:rsid w:val="00A165B3"/>
    <w:rsid w:val="00A22044"/>
    <w:rsid w:val="00A241B2"/>
    <w:rsid w:val="00A243FF"/>
    <w:rsid w:val="00A24EE9"/>
    <w:rsid w:val="00A25E3D"/>
    <w:rsid w:val="00A33C5D"/>
    <w:rsid w:val="00A353B8"/>
    <w:rsid w:val="00A41B77"/>
    <w:rsid w:val="00A42EED"/>
    <w:rsid w:val="00A43BCB"/>
    <w:rsid w:val="00A4772F"/>
    <w:rsid w:val="00A50B4A"/>
    <w:rsid w:val="00A51CB3"/>
    <w:rsid w:val="00A546A1"/>
    <w:rsid w:val="00A5717F"/>
    <w:rsid w:val="00A634CC"/>
    <w:rsid w:val="00A638B0"/>
    <w:rsid w:val="00A661A8"/>
    <w:rsid w:val="00A723AC"/>
    <w:rsid w:val="00A72494"/>
    <w:rsid w:val="00A73B0E"/>
    <w:rsid w:val="00A7600E"/>
    <w:rsid w:val="00A76549"/>
    <w:rsid w:val="00A81740"/>
    <w:rsid w:val="00A855CE"/>
    <w:rsid w:val="00A91C17"/>
    <w:rsid w:val="00A92D2C"/>
    <w:rsid w:val="00A93A71"/>
    <w:rsid w:val="00A93D6F"/>
    <w:rsid w:val="00A960E7"/>
    <w:rsid w:val="00AA048F"/>
    <w:rsid w:val="00AA7423"/>
    <w:rsid w:val="00AB559C"/>
    <w:rsid w:val="00AB7B5A"/>
    <w:rsid w:val="00AB7C51"/>
    <w:rsid w:val="00AC50EE"/>
    <w:rsid w:val="00AC700A"/>
    <w:rsid w:val="00AD197C"/>
    <w:rsid w:val="00AD26DD"/>
    <w:rsid w:val="00AD40F6"/>
    <w:rsid w:val="00AD4174"/>
    <w:rsid w:val="00AD45E7"/>
    <w:rsid w:val="00AD49F1"/>
    <w:rsid w:val="00AD5389"/>
    <w:rsid w:val="00AD5711"/>
    <w:rsid w:val="00AD6770"/>
    <w:rsid w:val="00AD70AD"/>
    <w:rsid w:val="00AD7B49"/>
    <w:rsid w:val="00AE0600"/>
    <w:rsid w:val="00AE0AE7"/>
    <w:rsid w:val="00AE413D"/>
    <w:rsid w:val="00AF0700"/>
    <w:rsid w:val="00AF2C2A"/>
    <w:rsid w:val="00AF4927"/>
    <w:rsid w:val="00B00877"/>
    <w:rsid w:val="00B05934"/>
    <w:rsid w:val="00B05D61"/>
    <w:rsid w:val="00B0712A"/>
    <w:rsid w:val="00B10EC0"/>
    <w:rsid w:val="00B114F5"/>
    <w:rsid w:val="00B12CF1"/>
    <w:rsid w:val="00B1599B"/>
    <w:rsid w:val="00B159C1"/>
    <w:rsid w:val="00B201F5"/>
    <w:rsid w:val="00B20AB6"/>
    <w:rsid w:val="00B2331F"/>
    <w:rsid w:val="00B2421B"/>
    <w:rsid w:val="00B244D3"/>
    <w:rsid w:val="00B26CD6"/>
    <w:rsid w:val="00B312E4"/>
    <w:rsid w:val="00B3383F"/>
    <w:rsid w:val="00B33A0C"/>
    <w:rsid w:val="00B3410D"/>
    <w:rsid w:val="00B41209"/>
    <w:rsid w:val="00B42025"/>
    <w:rsid w:val="00B57EF9"/>
    <w:rsid w:val="00B634C9"/>
    <w:rsid w:val="00B63CBE"/>
    <w:rsid w:val="00B64A6F"/>
    <w:rsid w:val="00B6549D"/>
    <w:rsid w:val="00B6587A"/>
    <w:rsid w:val="00B664EE"/>
    <w:rsid w:val="00B70AEB"/>
    <w:rsid w:val="00B72161"/>
    <w:rsid w:val="00B721F5"/>
    <w:rsid w:val="00B73830"/>
    <w:rsid w:val="00B76B89"/>
    <w:rsid w:val="00B80FC4"/>
    <w:rsid w:val="00B817BD"/>
    <w:rsid w:val="00B82184"/>
    <w:rsid w:val="00B8271A"/>
    <w:rsid w:val="00B95FDD"/>
    <w:rsid w:val="00B97B4D"/>
    <w:rsid w:val="00BA252C"/>
    <w:rsid w:val="00BA28DA"/>
    <w:rsid w:val="00BA4D8F"/>
    <w:rsid w:val="00BA6A93"/>
    <w:rsid w:val="00BB1A21"/>
    <w:rsid w:val="00BB35F3"/>
    <w:rsid w:val="00BB4381"/>
    <w:rsid w:val="00BB70DC"/>
    <w:rsid w:val="00BC11E8"/>
    <w:rsid w:val="00BC2C2A"/>
    <w:rsid w:val="00BC57D2"/>
    <w:rsid w:val="00BD5263"/>
    <w:rsid w:val="00BE0BDF"/>
    <w:rsid w:val="00BE23DD"/>
    <w:rsid w:val="00BE25A6"/>
    <w:rsid w:val="00BE5829"/>
    <w:rsid w:val="00BF1BF0"/>
    <w:rsid w:val="00C01D96"/>
    <w:rsid w:val="00C03971"/>
    <w:rsid w:val="00C048D6"/>
    <w:rsid w:val="00C072BD"/>
    <w:rsid w:val="00C108D0"/>
    <w:rsid w:val="00C10B2B"/>
    <w:rsid w:val="00C13526"/>
    <w:rsid w:val="00C15A6C"/>
    <w:rsid w:val="00C15E15"/>
    <w:rsid w:val="00C22B99"/>
    <w:rsid w:val="00C252F9"/>
    <w:rsid w:val="00C2532B"/>
    <w:rsid w:val="00C2654E"/>
    <w:rsid w:val="00C26B94"/>
    <w:rsid w:val="00C27D90"/>
    <w:rsid w:val="00C27F4D"/>
    <w:rsid w:val="00C3292C"/>
    <w:rsid w:val="00C331D9"/>
    <w:rsid w:val="00C333AA"/>
    <w:rsid w:val="00C418C0"/>
    <w:rsid w:val="00C447F3"/>
    <w:rsid w:val="00C45DAA"/>
    <w:rsid w:val="00C46476"/>
    <w:rsid w:val="00C47C5E"/>
    <w:rsid w:val="00C5108D"/>
    <w:rsid w:val="00C5268C"/>
    <w:rsid w:val="00C53721"/>
    <w:rsid w:val="00C560B4"/>
    <w:rsid w:val="00C56A1F"/>
    <w:rsid w:val="00C56CDD"/>
    <w:rsid w:val="00C577E7"/>
    <w:rsid w:val="00C641F8"/>
    <w:rsid w:val="00C6481F"/>
    <w:rsid w:val="00C6704E"/>
    <w:rsid w:val="00C70122"/>
    <w:rsid w:val="00C7075E"/>
    <w:rsid w:val="00C71BC7"/>
    <w:rsid w:val="00C71FC3"/>
    <w:rsid w:val="00C72539"/>
    <w:rsid w:val="00C76F2A"/>
    <w:rsid w:val="00C771C3"/>
    <w:rsid w:val="00C84619"/>
    <w:rsid w:val="00C85A65"/>
    <w:rsid w:val="00C8682A"/>
    <w:rsid w:val="00C87C13"/>
    <w:rsid w:val="00C9082B"/>
    <w:rsid w:val="00C919B9"/>
    <w:rsid w:val="00C96C02"/>
    <w:rsid w:val="00CA02C3"/>
    <w:rsid w:val="00CA3421"/>
    <w:rsid w:val="00CA4A6C"/>
    <w:rsid w:val="00CB2FF6"/>
    <w:rsid w:val="00CB5E1D"/>
    <w:rsid w:val="00CB6BF1"/>
    <w:rsid w:val="00CC1A47"/>
    <w:rsid w:val="00CC1B38"/>
    <w:rsid w:val="00CC2D46"/>
    <w:rsid w:val="00CC6035"/>
    <w:rsid w:val="00CD10AF"/>
    <w:rsid w:val="00CD2929"/>
    <w:rsid w:val="00CD4730"/>
    <w:rsid w:val="00CD6E3A"/>
    <w:rsid w:val="00CD7F15"/>
    <w:rsid w:val="00CE08D4"/>
    <w:rsid w:val="00CE0994"/>
    <w:rsid w:val="00CE6672"/>
    <w:rsid w:val="00CE7385"/>
    <w:rsid w:val="00CF45AA"/>
    <w:rsid w:val="00CF49C4"/>
    <w:rsid w:val="00CF6A1B"/>
    <w:rsid w:val="00D0046D"/>
    <w:rsid w:val="00D01578"/>
    <w:rsid w:val="00D01DD3"/>
    <w:rsid w:val="00D03FB4"/>
    <w:rsid w:val="00D06C5B"/>
    <w:rsid w:val="00D118A7"/>
    <w:rsid w:val="00D15847"/>
    <w:rsid w:val="00D20D21"/>
    <w:rsid w:val="00D22710"/>
    <w:rsid w:val="00D23CD2"/>
    <w:rsid w:val="00D271BC"/>
    <w:rsid w:val="00D3201F"/>
    <w:rsid w:val="00D33533"/>
    <w:rsid w:val="00D3492A"/>
    <w:rsid w:val="00D44314"/>
    <w:rsid w:val="00D45918"/>
    <w:rsid w:val="00D46241"/>
    <w:rsid w:val="00D463BD"/>
    <w:rsid w:val="00D505D7"/>
    <w:rsid w:val="00D5186E"/>
    <w:rsid w:val="00D52A78"/>
    <w:rsid w:val="00D5792B"/>
    <w:rsid w:val="00D57EA4"/>
    <w:rsid w:val="00D57F53"/>
    <w:rsid w:val="00D6060B"/>
    <w:rsid w:val="00D610A3"/>
    <w:rsid w:val="00D61A77"/>
    <w:rsid w:val="00D632B1"/>
    <w:rsid w:val="00D65434"/>
    <w:rsid w:val="00D67619"/>
    <w:rsid w:val="00D7128A"/>
    <w:rsid w:val="00D72CFA"/>
    <w:rsid w:val="00D74E5C"/>
    <w:rsid w:val="00D76E01"/>
    <w:rsid w:val="00D772C4"/>
    <w:rsid w:val="00D77FBD"/>
    <w:rsid w:val="00D813FA"/>
    <w:rsid w:val="00D85512"/>
    <w:rsid w:val="00D95CD0"/>
    <w:rsid w:val="00D972A8"/>
    <w:rsid w:val="00DA75B0"/>
    <w:rsid w:val="00DA7F25"/>
    <w:rsid w:val="00DB4D6C"/>
    <w:rsid w:val="00DB51AC"/>
    <w:rsid w:val="00DC222A"/>
    <w:rsid w:val="00DC52AC"/>
    <w:rsid w:val="00DC640A"/>
    <w:rsid w:val="00DD16B0"/>
    <w:rsid w:val="00DD599E"/>
    <w:rsid w:val="00DE2B30"/>
    <w:rsid w:val="00DF0ACA"/>
    <w:rsid w:val="00DF407D"/>
    <w:rsid w:val="00DF5199"/>
    <w:rsid w:val="00DF5A57"/>
    <w:rsid w:val="00DF5DB4"/>
    <w:rsid w:val="00E003F5"/>
    <w:rsid w:val="00E032C3"/>
    <w:rsid w:val="00E0599C"/>
    <w:rsid w:val="00E06B94"/>
    <w:rsid w:val="00E07255"/>
    <w:rsid w:val="00E237DF"/>
    <w:rsid w:val="00E25C92"/>
    <w:rsid w:val="00E272D1"/>
    <w:rsid w:val="00E27C6C"/>
    <w:rsid w:val="00E30EE7"/>
    <w:rsid w:val="00E33E61"/>
    <w:rsid w:val="00E375FF"/>
    <w:rsid w:val="00E3780F"/>
    <w:rsid w:val="00E40443"/>
    <w:rsid w:val="00E42031"/>
    <w:rsid w:val="00E429FF"/>
    <w:rsid w:val="00E4606A"/>
    <w:rsid w:val="00E471D1"/>
    <w:rsid w:val="00E5115F"/>
    <w:rsid w:val="00E51B6E"/>
    <w:rsid w:val="00E54065"/>
    <w:rsid w:val="00E60BF6"/>
    <w:rsid w:val="00E630BF"/>
    <w:rsid w:val="00E63475"/>
    <w:rsid w:val="00E63A23"/>
    <w:rsid w:val="00E63CA3"/>
    <w:rsid w:val="00E7105D"/>
    <w:rsid w:val="00E72D22"/>
    <w:rsid w:val="00E73F89"/>
    <w:rsid w:val="00E745AE"/>
    <w:rsid w:val="00E752B1"/>
    <w:rsid w:val="00E76012"/>
    <w:rsid w:val="00E7738D"/>
    <w:rsid w:val="00E81C99"/>
    <w:rsid w:val="00E85124"/>
    <w:rsid w:val="00E90AF4"/>
    <w:rsid w:val="00E917E6"/>
    <w:rsid w:val="00E91EDA"/>
    <w:rsid w:val="00E96B44"/>
    <w:rsid w:val="00E97151"/>
    <w:rsid w:val="00EA54F4"/>
    <w:rsid w:val="00EA67BB"/>
    <w:rsid w:val="00EB0938"/>
    <w:rsid w:val="00EB12C5"/>
    <w:rsid w:val="00EB4C68"/>
    <w:rsid w:val="00EC1A0F"/>
    <w:rsid w:val="00EC2025"/>
    <w:rsid w:val="00EC3049"/>
    <w:rsid w:val="00EC33A2"/>
    <w:rsid w:val="00EC5F23"/>
    <w:rsid w:val="00EC64BE"/>
    <w:rsid w:val="00EC66EC"/>
    <w:rsid w:val="00ED1346"/>
    <w:rsid w:val="00ED1AAE"/>
    <w:rsid w:val="00ED20F2"/>
    <w:rsid w:val="00ED222F"/>
    <w:rsid w:val="00ED26E8"/>
    <w:rsid w:val="00ED2767"/>
    <w:rsid w:val="00ED32C4"/>
    <w:rsid w:val="00ED5D7E"/>
    <w:rsid w:val="00EE4AE0"/>
    <w:rsid w:val="00EE4FAB"/>
    <w:rsid w:val="00EE6667"/>
    <w:rsid w:val="00EF2025"/>
    <w:rsid w:val="00EF3C2A"/>
    <w:rsid w:val="00EF6241"/>
    <w:rsid w:val="00F01C9E"/>
    <w:rsid w:val="00F05432"/>
    <w:rsid w:val="00F0693F"/>
    <w:rsid w:val="00F10676"/>
    <w:rsid w:val="00F122D0"/>
    <w:rsid w:val="00F13882"/>
    <w:rsid w:val="00F20074"/>
    <w:rsid w:val="00F23358"/>
    <w:rsid w:val="00F26A96"/>
    <w:rsid w:val="00F34576"/>
    <w:rsid w:val="00F34FFB"/>
    <w:rsid w:val="00F350EF"/>
    <w:rsid w:val="00F357F9"/>
    <w:rsid w:val="00F40A43"/>
    <w:rsid w:val="00F443A8"/>
    <w:rsid w:val="00F5225B"/>
    <w:rsid w:val="00F52429"/>
    <w:rsid w:val="00F53464"/>
    <w:rsid w:val="00F553EA"/>
    <w:rsid w:val="00F56BEB"/>
    <w:rsid w:val="00F570B9"/>
    <w:rsid w:val="00F574D9"/>
    <w:rsid w:val="00F725CE"/>
    <w:rsid w:val="00F727E7"/>
    <w:rsid w:val="00F74570"/>
    <w:rsid w:val="00F77A1F"/>
    <w:rsid w:val="00F86E56"/>
    <w:rsid w:val="00F8775E"/>
    <w:rsid w:val="00F87D2D"/>
    <w:rsid w:val="00FA1C47"/>
    <w:rsid w:val="00FA7F4F"/>
    <w:rsid w:val="00FB111E"/>
    <w:rsid w:val="00FB22EA"/>
    <w:rsid w:val="00FB2831"/>
    <w:rsid w:val="00FB3C6D"/>
    <w:rsid w:val="00FB4529"/>
    <w:rsid w:val="00FC1489"/>
    <w:rsid w:val="00FC1F7A"/>
    <w:rsid w:val="00FC20D2"/>
    <w:rsid w:val="00FC32C0"/>
    <w:rsid w:val="00FD13B9"/>
    <w:rsid w:val="00FD4932"/>
    <w:rsid w:val="00FD4DC3"/>
    <w:rsid w:val="00FD6FEF"/>
    <w:rsid w:val="00FD7AAF"/>
    <w:rsid w:val="00FE45FF"/>
    <w:rsid w:val="00FE48CE"/>
    <w:rsid w:val="00FE77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AFB47E0B-A666-4FBA-BA21-E230CC8B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7717C"/>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387843913">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16350964">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1185752856">
          <w:marLeft w:val="547"/>
          <w:marRight w:val="0"/>
          <w:marTop w:val="125"/>
          <w:marBottom w:val="0"/>
          <w:divBdr>
            <w:top w:val="none" w:sz="0" w:space="0" w:color="auto"/>
            <w:left w:val="none" w:sz="0" w:space="0" w:color="auto"/>
            <w:bottom w:val="none" w:sz="0" w:space="0" w:color="auto"/>
            <w:right w:val="none" w:sz="0" w:space="0" w:color="auto"/>
          </w:divBdr>
        </w:div>
        <w:div w:id="309755729">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bpoleca.barycz.pl" TargetMode="External"/><Relationship Id="rId21" Type="http://schemas.openxmlformats.org/officeDocument/2006/relationships/image" Target="media/image10.png"/><Relationship Id="rId42" Type="http://schemas.openxmlformats.org/officeDocument/2006/relationships/header" Target="header1.xml"/><Relationship Id="rId47" Type="http://schemas.openxmlformats.org/officeDocument/2006/relationships/hyperlink" Target="about:blank" TargetMode="External"/><Relationship Id="rId63" Type="http://schemas.openxmlformats.org/officeDocument/2006/relationships/hyperlink" Target="http://www.dbpoleca.barycz.p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wmf"/><Relationship Id="rId29" Type="http://schemas.openxmlformats.org/officeDocument/2006/relationships/hyperlink" Target="http://www.sklep.barycz.pl"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projekty.barycz.pl" TargetMode="External"/><Relationship Id="rId37" Type="http://schemas.openxmlformats.org/officeDocument/2006/relationships/hyperlink" Target="http://www.edukacja.barycz.pl" TargetMode="External"/><Relationship Id="rId40" Type="http://schemas.openxmlformats.org/officeDocument/2006/relationships/hyperlink" Target="http://www.dolinabaryczy.trevel" TargetMode="External"/><Relationship Id="rId45" Type="http://schemas.openxmlformats.org/officeDocument/2006/relationships/hyperlink" Target="http://www.dbpoleca.barycz.pl" TargetMode="External"/><Relationship Id="rId53" Type="http://schemas.openxmlformats.org/officeDocument/2006/relationships/hyperlink" Target="http://www.sklep.barycz.pl" TargetMode="External"/><Relationship Id="rId58" Type="http://schemas.openxmlformats.org/officeDocument/2006/relationships/hyperlink" Target="http://dbpoleca.barycz.p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odolanow.pl/" TargetMode="External"/><Relationship Id="rId19" Type="http://schemas.openxmlformats.org/officeDocument/2006/relationships/image" Target="media/image80.wmf"/><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hyperlink" Target="http://www.edukacja.barycz.pl" TargetMode="External"/><Relationship Id="rId30" Type="http://schemas.openxmlformats.org/officeDocument/2006/relationships/hyperlink" Target="http://www.szlakkarpia.barycz.pl" TargetMode="External"/><Relationship Id="rId35" Type="http://schemas.openxmlformats.org/officeDocument/2006/relationships/image" Target="media/image14.png"/><Relationship Id="rId43" Type="http://schemas.openxmlformats.org/officeDocument/2006/relationships/footer" Target="footer1.xml"/><Relationship Id="rId48" Type="http://schemas.openxmlformats.org/officeDocument/2006/relationships/hyperlink" Target="about:blank" TargetMode="External"/><Relationship Id="rId56" Type="http://schemas.openxmlformats.org/officeDocument/2006/relationships/hyperlink" Target="http://aktywni.barycz.pl/" TargetMode="External"/><Relationship Id="rId64" Type="http://schemas.openxmlformats.org/officeDocument/2006/relationships/hyperlink" Target="http://www.edukacja.barycz.pl" TargetMode="External"/><Relationship Id="rId69"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0.wmf"/><Relationship Id="rId25" Type="http://schemas.openxmlformats.org/officeDocument/2006/relationships/chart" Target="charts/chart1.xml"/><Relationship Id="rId33" Type="http://schemas.openxmlformats.org/officeDocument/2006/relationships/hyperlink" Target="http://www.dbpoleca.barycz.pl" TargetMode="External"/><Relationship Id="rId38" Type="http://schemas.openxmlformats.org/officeDocument/2006/relationships/image" Target="media/image15.jpeg"/><Relationship Id="rId46" Type="http://schemas.openxmlformats.org/officeDocument/2006/relationships/hyperlink" Target="http://www.edukacja.barycz.pl" TargetMode="External"/><Relationship Id="rId59" Type="http://schemas.openxmlformats.org/officeDocument/2006/relationships/hyperlink" Target="http://projekty.barycz.pl/" TargetMode="External"/><Relationship Id="rId67" Type="http://schemas.microsoft.com/office/2011/relationships/people" Target="people.xml"/><Relationship Id="rId20" Type="http://schemas.openxmlformats.org/officeDocument/2006/relationships/image" Target="media/image9.jpeg"/><Relationship Id="rId41" Type="http://schemas.openxmlformats.org/officeDocument/2006/relationships/hyperlink" Target="http://www.edukacja.barycz.pl" TargetMode="External"/><Relationship Id="rId54" Type="http://schemas.openxmlformats.org/officeDocument/2006/relationships/hyperlink" Target="http://nasza.barycz.pl/" TargetMode="External"/><Relationship Id="rId62" Type="http://schemas.openxmlformats.org/officeDocument/2006/relationships/hyperlink" Target="https://www.sosnie.pl/"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2.jpg"/><Relationship Id="rId28" Type="http://schemas.openxmlformats.org/officeDocument/2006/relationships/hyperlink" Target="http://www.dolinabaryczy.travel" TargetMode="External"/><Relationship Id="rId36" Type="http://schemas.openxmlformats.org/officeDocument/2006/relationships/hyperlink" Target="http://www.edukacja.braycz.pl" TargetMode="External"/><Relationship Id="rId49" Type="http://schemas.openxmlformats.org/officeDocument/2006/relationships/hyperlink" Target="http://www.edukacja.barycz.pl" TargetMode="External"/><Relationship Id="rId57" Type="http://schemas.openxmlformats.org/officeDocument/2006/relationships/hyperlink" Target="http://edukacja.barycz.pl/" TargetMode="External"/><Relationship Id="rId10" Type="http://schemas.openxmlformats.org/officeDocument/2006/relationships/image" Target="media/image3.png"/><Relationship Id="rId31" Type="http://schemas.openxmlformats.org/officeDocument/2006/relationships/hyperlink" Target="http://www.nasza.barycz.pl" TargetMode="External"/><Relationship Id="rId44" Type="http://schemas.openxmlformats.org/officeDocument/2006/relationships/footer" Target="footer2.xml"/><Relationship Id="rId52" Type="http://schemas.openxmlformats.org/officeDocument/2006/relationships/hyperlink" Target="http://www.dbpoleca.barycz.pl" TargetMode="External"/><Relationship Id="rId60" Type="http://schemas.openxmlformats.org/officeDocument/2006/relationships/hyperlink" Target="http://przygodzice.pl/" TargetMode="External"/><Relationship Id="rId65" Type="http://schemas.openxmlformats.org/officeDocument/2006/relationships/hyperlink" Target="http://www.dbpoleca.barycz.pl/inn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8.wmf"/><Relationship Id="rId39" Type="http://schemas.openxmlformats.org/officeDocument/2006/relationships/hyperlink" Target="https://pl.wikipedia.org/wiki/Ole%C5%9Bnica" TargetMode="External"/><Relationship Id="rId34" Type="http://schemas.openxmlformats.org/officeDocument/2006/relationships/hyperlink" Target="http://www.dbpolca.barycz.pl" TargetMode="External"/><Relationship Id="rId50" Type="http://schemas.openxmlformats.org/officeDocument/2006/relationships/hyperlink" Target="http://www.edukacja.barycz.pl" TargetMode="External"/><Relationship Id="rId55" Type="http://schemas.openxmlformats.org/officeDocument/2006/relationships/hyperlink" Target="http://dnikarpia.barycz.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A06B-F1E8-426B-8C7C-F2616593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24831</Words>
  <Characters>148991</Characters>
  <Application>Microsoft Office Word</Application>
  <DocSecurity>0</DocSecurity>
  <Lines>1241</Lines>
  <Paragraphs>346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esnażyk</cp:lastModifiedBy>
  <cp:revision>8</cp:revision>
  <cp:lastPrinted>2024-11-20T12:59:00Z</cp:lastPrinted>
  <dcterms:created xsi:type="dcterms:W3CDTF">2024-11-26T10:12:00Z</dcterms:created>
  <dcterms:modified xsi:type="dcterms:W3CDTF">2024-11-26T10:56:00Z</dcterms:modified>
</cp:coreProperties>
</file>