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102AF" w14:textId="292D6178" w:rsidR="00A07251" w:rsidRDefault="003437E3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7</w:t>
      </w:r>
      <w:r w:rsidR="00A07251"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 w:rsidR="00331B85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rocedury wyboru i oceny grantobiorców</w:t>
      </w:r>
    </w:p>
    <w:p w14:paraId="4D00F19D" w14:textId="2A9D4F74" w:rsidR="003437E3" w:rsidRDefault="003437E3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3437E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przyjętej jako załącznik nr 2 do uchwały nr 2/IX/24 z 26.03.2024 r. Zarządu Wielkopolskiego Partnerstwa dla Doliny Baryczy</w:t>
      </w:r>
      <w:bookmarkStart w:id="0" w:name="_GoBack"/>
      <w:bookmarkEnd w:id="0"/>
    </w:p>
    <w:p w14:paraId="22CBC917" w14:textId="77777777" w:rsidR="003437E3" w:rsidRDefault="003437E3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458F142D" w14:textId="77777777" w:rsidR="00A07251" w:rsidRP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7BF41974" w14:textId="31CB327A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</w:t>
      </w:r>
      <w:r w:rsidR="00331B85">
        <w:rPr>
          <w:rStyle w:val="Pogrubienie"/>
          <w:rFonts w:ascii="Calibri Light" w:hAnsi="Calibri Light" w:cs="Calibri"/>
          <w:sz w:val="28"/>
          <w:szCs w:val="32"/>
        </w:rPr>
        <w:t xml:space="preserve">KONKURSU NA WYBÓR GRANTOBIORCÓW </w:t>
      </w: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7777777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1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14:paraId="692E0DB0" w14:textId="65F35F4D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WPR/priorytet i cel FEW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</w:p>
    <w:bookmarkEnd w:id="1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34F2D828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 w:rsidR="00331B85"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proofErr w:type="spellStart"/>
            <w:r w:rsidR="00331B85">
              <w:rPr>
                <w:rFonts w:ascii="Calibri Light" w:hAnsi="Calibri Light" w:cs="Calibri"/>
                <w:b/>
                <w:sz w:val="18"/>
                <w:szCs w:val="18"/>
              </w:rPr>
              <w:t>Grantobiorcy</w:t>
            </w:r>
            <w:proofErr w:type="spellEnd"/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40F36083" w:rsidR="00B812AA" w:rsidRDefault="00331B85" w:rsidP="00FC1A31">
            <w:pPr>
              <w:jc w:val="center"/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Tytuł zadania</w:t>
            </w:r>
          </w:p>
        </w:tc>
        <w:tc>
          <w:tcPr>
            <w:tcW w:w="2126" w:type="dxa"/>
            <w:shd w:val="clear" w:color="auto" w:fill="D9D9D9"/>
          </w:tcPr>
          <w:p w14:paraId="3056D68A" w14:textId="14AF61CF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="00331B85">
              <w:rPr>
                <w:rFonts w:ascii="Calibri Light" w:hAnsi="Calibri Light" w:cs="Calibri"/>
                <w:b/>
                <w:sz w:val="18"/>
                <w:szCs w:val="18"/>
              </w:rPr>
              <w:t>grantu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 xml:space="preserve">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37BC755C" w:rsidR="00B812AA" w:rsidRDefault="00331B85" w:rsidP="00FC1A31">
            <w:r>
              <w:t>…</w:t>
            </w:r>
          </w:p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5CA65BEA" w:rsidR="00B812AA" w:rsidRDefault="00331B85" w:rsidP="00FC1A31">
            <w:r>
              <w:t>…</w:t>
            </w:r>
          </w:p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F71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1"/>
    <w:rsid w:val="000308CB"/>
    <w:rsid w:val="001A6BE0"/>
    <w:rsid w:val="001E51F0"/>
    <w:rsid w:val="00331B85"/>
    <w:rsid w:val="003437E3"/>
    <w:rsid w:val="00421A3E"/>
    <w:rsid w:val="004607DE"/>
    <w:rsid w:val="004717E7"/>
    <w:rsid w:val="004822CC"/>
    <w:rsid w:val="00487947"/>
    <w:rsid w:val="004F2EDA"/>
    <w:rsid w:val="005D02E2"/>
    <w:rsid w:val="00674DC8"/>
    <w:rsid w:val="006A39BC"/>
    <w:rsid w:val="0073045C"/>
    <w:rsid w:val="007538B8"/>
    <w:rsid w:val="0076588E"/>
    <w:rsid w:val="007E0A7D"/>
    <w:rsid w:val="007F4AAB"/>
    <w:rsid w:val="007F7DDA"/>
    <w:rsid w:val="00853707"/>
    <w:rsid w:val="00981ED6"/>
    <w:rsid w:val="009D6174"/>
    <w:rsid w:val="00A07251"/>
    <w:rsid w:val="00B476C6"/>
    <w:rsid w:val="00B812AA"/>
    <w:rsid w:val="00B84D66"/>
    <w:rsid w:val="00CD7E37"/>
    <w:rsid w:val="00E11AA3"/>
    <w:rsid w:val="00F71437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3</cp:revision>
  <dcterms:created xsi:type="dcterms:W3CDTF">2024-03-29T11:52:00Z</dcterms:created>
  <dcterms:modified xsi:type="dcterms:W3CDTF">2024-03-29T11:53:00Z</dcterms:modified>
</cp:coreProperties>
</file>