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08AAF" w14:textId="77777777" w:rsidR="00F915FD" w:rsidRDefault="00F915FD" w:rsidP="002A4273">
      <w:pPr>
        <w:ind w:right="1466"/>
        <w:rPr>
          <w:rFonts w:ascii="Times New Roman" w:eastAsia="Times New Roman" w:hAnsi="Times New Roman" w:cs="Times New Roman"/>
          <w:bCs/>
          <w:spacing w:val="-1"/>
        </w:rPr>
      </w:pPr>
    </w:p>
    <w:p w14:paraId="35847B52" w14:textId="5709C5A7" w:rsidR="00DD675F" w:rsidRPr="00850E17" w:rsidRDefault="000865EC" w:rsidP="002A4273">
      <w:pPr>
        <w:ind w:right="1466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eastAsia="Times New Roman" w:hAnsi="Times New Roman" w:cs="Times New Roman"/>
          <w:bCs/>
          <w:spacing w:val="-1"/>
        </w:rPr>
        <w:t>Plan</w:t>
      </w:r>
      <w:r w:rsidRPr="000865EC">
        <w:rPr>
          <w:rFonts w:ascii="Times New Roman" w:eastAsia="Times New Roman" w:hAnsi="Times New Roman" w:cs="Times New Roman"/>
          <w:bCs/>
          <w:spacing w:val="-1"/>
        </w:rPr>
        <w:t xml:space="preserve"> szkoleń członków organu decyzyjnego i pracowników biura LGD w zakresie niezbędnym do zadań</w:t>
      </w:r>
      <w:r>
        <w:rPr>
          <w:rFonts w:ascii="Times New Roman" w:eastAsia="Times New Roman" w:hAnsi="Times New Roman" w:cs="Times New Roman"/>
          <w:bCs/>
          <w:spacing w:val="-1"/>
        </w:rPr>
        <w:t xml:space="preserve"> wynikających z ich kompetencji</w:t>
      </w:r>
    </w:p>
    <w:p w14:paraId="367BCCC9" w14:textId="77777777" w:rsidR="00DD675F" w:rsidRPr="00850E17" w:rsidRDefault="00DD675F" w:rsidP="002A4273">
      <w:pPr>
        <w:ind w:left="6498" w:right="1466" w:hanging="5012"/>
        <w:rPr>
          <w:rFonts w:ascii="Times New Roman" w:eastAsia="Times New Roman" w:hAnsi="Times New Roman" w:cs="Times New Roman"/>
          <w:bCs/>
          <w:spacing w:val="-1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824"/>
        <w:gridCol w:w="5249"/>
        <w:gridCol w:w="767"/>
        <w:gridCol w:w="787"/>
        <w:gridCol w:w="783"/>
        <w:gridCol w:w="772"/>
        <w:gridCol w:w="779"/>
        <w:gridCol w:w="775"/>
        <w:gridCol w:w="778"/>
        <w:gridCol w:w="777"/>
        <w:gridCol w:w="767"/>
        <w:gridCol w:w="787"/>
        <w:gridCol w:w="777"/>
        <w:gridCol w:w="778"/>
      </w:tblGrid>
      <w:tr w:rsidR="00AE12A3" w:rsidRPr="00F01C2F" w14:paraId="262FF805" w14:textId="77777777" w:rsidTr="00702B9C">
        <w:trPr>
          <w:gridAfter w:val="12"/>
          <w:wAfter w:w="9327" w:type="dxa"/>
          <w:trHeight w:hRule="exact" w:val="488"/>
        </w:trPr>
        <w:tc>
          <w:tcPr>
            <w:tcW w:w="824" w:type="dxa"/>
            <w:tcBorders>
              <w:bottom w:val="single" w:sz="4" w:space="0" w:color="auto"/>
            </w:tcBorders>
          </w:tcPr>
          <w:p w14:paraId="466C063F" w14:textId="77777777" w:rsidR="00AE12A3" w:rsidRPr="00850E17" w:rsidRDefault="00AE12A3" w:rsidP="002A4273">
            <w:pPr>
              <w:pStyle w:val="TableParagraph"/>
              <w:rPr>
                <w:rFonts w:ascii="Times New Roman" w:eastAsia="Times New Roman" w:hAnsi="Times New Roman" w:cs="Times New Roman"/>
                <w:bCs/>
              </w:rPr>
            </w:pPr>
          </w:p>
          <w:p w14:paraId="393886D0" w14:textId="77777777" w:rsidR="00AE12A3" w:rsidRPr="00850E17" w:rsidRDefault="00AE12A3" w:rsidP="002A4273">
            <w:pPr>
              <w:pStyle w:val="TableParagraph"/>
              <w:rPr>
                <w:rFonts w:ascii="Times New Roman" w:eastAsia="Times New Roman" w:hAnsi="Times New Roman" w:cs="Times New Roman"/>
                <w:bCs/>
              </w:rPr>
            </w:pPr>
          </w:p>
          <w:p w14:paraId="4898B0EE" w14:textId="77777777" w:rsidR="00AE12A3" w:rsidRPr="00850E17" w:rsidRDefault="00AE12A3" w:rsidP="002A427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Cs/>
              </w:rPr>
            </w:pPr>
          </w:p>
          <w:p w14:paraId="24C86C5C" w14:textId="3995B0E0" w:rsidR="00AE12A3" w:rsidRPr="00F01C2F" w:rsidRDefault="00AE12A3" w:rsidP="002A4273">
            <w:pPr>
              <w:pStyle w:val="TableParagraph"/>
              <w:ind w:left="1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14:paraId="37F1CD5B" w14:textId="77777777" w:rsidR="00AE12A3" w:rsidRPr="00F01C2F" w:rsidRDefault="00AE12A3" w:rsidP="002A4273">
            <w:pPr>
              <w:pStyle w:val="TableParagraph"/>
              <w:rPr>
                <w:rFonts w:ascii="Times New Roman" w:eastAsia="Times New Roman" w:hAnsi="Times New Roman" w:cs="Times New Roman"/>
                <w:bCs/>
              </w:rPr>
            </w:pPr>
          </w:p>
          <w:p w14:paraId="525FDDEB" w14:textId="77777777" w:rsidR="00AE12A3" w:rsidRPr="00F01C2F" w:rsidRDefault="00AE12A3" w:rsidP="002A4273">
            <w:pPr>
              <w:pStyle w:val="TableParagraph"/>
              <w:rPr>
                <w:rFonts w:ascii="Times New Roman" w:eastAsia="Times New Roman" w:hAnsi="Times New Roman" w:cs="Times New Roman"/>
                <w:bCs/>
              </w:rPr>
            </w:pPr>
          </w:p>
          <w:p w14:paraId="42D1739C" w14:textId="77777777" w:rsidR="00AE12A3" w:rsidRPr="00F01C2F" w:rsidRDefault="00AE12A3" w:rsidP="002A42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Cs/>
              </w:rPr>
            </w:pPr>
          </w:p>
          <w:p w14:paraId="784D0F72" w14:textId="3F44F101" w:rsidR="00AE12A3" w:rsidRPr="00F01C2F" w:rsidRDefault="00AE12A3" w:rsidP="002A4273">
            <w:pPr>
              <w:pStyle w:val="TableParagraph"/>
              <w:ind w:left="663"/>
              <w:rPr>
                <w:rFonts w:ascii="Times New Roman" w:eastAsia="Times New Roman" w:hAnsi="Times New Roman" w:cs="Times New Roman"/>
              </w:rPr>
            </w:pPr>
          </w:p>
        </w:tc>
      </w:tr>
      <w:tr w:rsidR="00702B9C" w:rsidRPr="00F01C2F" w14:paraId="4D94F6C2" w14:textId="77777777" w:rsidTr="00862C6C">
        <w:trPr>
          <w:trHeight w:hRule="exact" w:val="264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03C" w14:textId="3EAF48B5" w:rsidR="00AE12A3" w:rsidRPr="00F01C2F" w:rsidRDefault="00031CCE" w:rsidP="002A4273">
            <w:pPr>
              <w:pStyle w:val="TableParagraph"/>
              <w:ind w:left="116"/>
              <w:rPr>
                <w:rFonts w:ascii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  <w:spacing w:val="-1"/>
              </w:rPr>
              <w:t>Lp.</w:t>
            </w:r>
          </w:p>
        </w:tc>
        <w:tc>
          <w:tcPr>
            <w:tcW w:w="5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E29" w14:textId="52DE7C6B" w:rsidR="00AE12A3" w:rsidRPr="00F01C2F" w:rsidRDefault="00031CCE" w:rsidP="002A4273">
            <w:pPr>
              <w:pStyle w:val="TableParagraph"/>
              <w:ind w:left="663"/>
              <w:rPr>
                <w:rFonts w:ascii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  <w:spacing w:val="-1"/>
              </w:rPr>
              <w:t>Nazwa</w:t>
            </w:r>
            <w:r w:rsidRPr="00F01C2F">
              <w:rPr>
                <w:rFonts w:ascii="Times New Roman" w:hAnsi="Times New Roman" w:cs="Times New Roman"/>
              </w:rPr>
              <w:t xml:space="preserve"> </w:t>
            </w:r>
            <w:r w:rsidRPr="00F01C2F">
              <w:rPr>
                <w:rFonts w:ascii="Times New Roman" w:hAnsi="Times New Roman" w:cs="Times New Roman"/>
                <w:spacing w:val="-1"/>
              </w:rPr>
              <w:t>szkolenia</w:t>
            </w:r>
          </w:p>
        </w:tc>
        <w:tc>
          <w:tcPr>
            <w:tcW w:w="155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BC135DB" w14:textId="3E41F702" w:rsidR="00AE12A3" w:rsidRPr="00F01C2F" w:rsidRDefault="00AE12A3" w:rsidP="00171F51">
            <w:pPr>
              <w:pStyle w:val="TableParagraph"/>
              <w:ind w:left="1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0007" w14:textId="68B4C597" w:rsidR="00AE12A3" w:rsidRPr="00F01C2F" w:rsidRDefault="00AE12A3" w:rsidP="00171F51">
            <w:pPr>
              <w:pStyle w:val="TableParagraph"/>
              <w:ind w:left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ED9F4EC" w14:textId="01587D28" w:rsidR="00AE12A3" w:rsidRPr="00F01C2F" w:rsidRDefault="00AE12A3" w:rsidP="00171F51">
            <w:pPr>
              <w:pStyle w:val="TableParagraph"/>
              <w:ind w:left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5B630" w14:textId="5BA52964" w:rsidR="00AE12A3" w:rsidRPr="00F01C2F" w:rsidRDefault="00AE12A3" w:rsidP="00171F51">
            <w:pPr>
              <w:pStyle w:val="TableParagraph"/>
              <w:ind w:left="2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C7B089B" w14:textId="5BBBFE3A" w:rsidR="00AE12A3" w:rsidRPr="00F01C2F" w:rsidRDefault="00AE12A3" w:rsidP="00171F51">
            <w:pPr>
              <w:pStyle w:val="TableParagraph"/>
              <w:ind w:left="1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612DA" w14:textId="0218D7A9" w:rsidR="00AE12A3" w:rsidRPr="00F01C2F" w:rsidRDefault="00AE12A3" w:rsidP="00171F51">
            <w:pPr>
              <w:pStyle w:val="TableParagraph"/>
              <w:ind w:lef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</w:tr>
      <w:tr w:rsidR="00174B86" w:rsidRPr="00F01C2F" w14:paraId="681B67F6" w14:textId="77777777" w:rsidTr="00862C6C">
        <w:trPr>
          <w:trHeight w:hRule="exact" w:val="70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239" w14:textId="77777777" w:rsidR="00AE12A3" w:rsidRPr="00F01C2F" w:rsidRDefault="00AE12A3" w:rsidP="002A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511" w14:textId="77777777" w:rsidR="00AE12A3" w:rsidRPr="00F01C2F" w:rsidRDefault="00AE12A3" w:rsidP="002A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30A0748" w14:textId="77777777" w:rsidR="00AE12A3" w:rsidRPr="00F01C2F" w:rsidRDefault="00AE12A3" w:rsidP="002A42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Cs/>
              </w:rPr>
            </w:pPr>
          </w:p>
          <w:p w14:paraId="52C62148" w14:textId="77777777" w:rsidR="00AE12A3" w:rsidRPr="00F01C2F" w:rsidRDefault="00AE12A3" w:rsidP="002A4273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5F7B5FA" w14:textId="77777777" w:rsidR="00AE12A3" w:rsidRPr="00F01C2F" w:rsidRDefault="00AE12A3" w:rsidP="002A42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Cs/>
              </w:rPr>
            </w:pPr>
          </w:p>
          <w:p w14:paraId="5B0D0419" w14:textId="77777777" w:rsidR="00AE12A3" w:rsidRPr="00F01C2F" w:rsidRDefault="00AE12A3" w:rsidP="002A4273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  <w:spacing w:val="-1"/>
              </w:rPr>
              <w:t>II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63097A" w14:textId="77777777" w:rsidR="00AE12A3" w:rsidRPr="00F01C2F" w:rsidRDefault="00AE12A3" w:rsidP="002A42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Cs/>
              </w:rPr>
            </w:pPr>
          </w:p>
          <w:p w14:paraId="7B6F515A" w14:textId="77777777" w:rsidR="00AE12A3" w:rsidRPr="00F01C2F" w:rsidRDefault="00AE12A3" w:rsidP="002A4273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90E732" w14:textId="77777777" w:rsidR="00AE12A3" w:rsidRPr="00F01C2F" w:rsidRDefault="00AE12A3" w:rsidP="002A42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Cs/>
              </w:rPr>
            </w:pPr>
          </w:p>
          <w:p w14:paraId="6A0272F4" w14:textId="77777777" w:rsidR="00AE12A3" w:rsidRPr="00F01C2F" w:rsidRDefault="00AE12A3" w:rsidP="002A427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  <w:spacing w:val="-1"/>
              </w:rPr>
              <w:t>II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B00FC57" w14:textId="77777777" w:rsidR="00AE12A3" w:rsidRPr="00F01C2F" w:rsidRDefault="00AE12A3" w:rsidP="002A42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Cs/>
              </w:rPr>
            </w:pPr>
          </w:p>
          <w:p w14:paraId="6FDD7F8D" w14:textId="77777777" w:rsidR="00AE12A3" w:rsidRPr="00F01C2F" w:rsidRDefault="00AE12A3" w:rsidP="002A427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F733E6F" w14:textId="77777777" w:rsidR="00AE12A3" w:rsidRPr="00F01C2F" w:rsidRDefault="00AE12A3" w:rsidP="002A42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Cs/>
              </w:rPr>
            </w:pPr>
          </w:p>
          <w:p w14:paraId="232EE5B1" w14:textId="77777777" w:rsidR="00AE12A3" w:rsidRPr="00F01C2F" w:rsidRDefault="00AE12A3" w:rsidP="002A427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  <w:spacing w:val="-1"/>
              </w:rPr>
              <w:t>II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2E8813" w14:textId="77777777" w:rsidR="00AE12A3" w:rsidRPr="00F01C2F" w:rsidRDefault="00AE12A3" w:rsidP="002A42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Cs/>
              </w:rPr>
            </w:pPr>
          </w:p>
          <w:p w14:paraId="69271365" w14:textId="77777777" w:rsidR="00AE12A3" w:rsidRPr="00F01C2F" w:rsidRDefault="00AE12A3" w:rsidP="002A4273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20095F" w14:textId="77777777" w:rsidR="00AE12A3" w:rsidRPr="00F01C2F" w:rsidRDefault="00AE12A3" w:rsidP="002A42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Cs/>
              </w:rPr>
            </w:pPr>
          </w:p>
          <w:p w14:paraId="371448C5" w14:textId="77777777" w:rsidR="00AE12A3" w:rsidRPr="00F01C2F" w:rsidRDefault="00AE12A3" w:rsidP="002A427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  <w:spacing w:val="-1"/>
              </w:rPr>
              <w:t>II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0387D71" w14:textId="77777777" w:rsidR="00AE12A3" w:rsidRPr="00F01C2F" w:rsidRDefault="00AE12A3" w:rsidP="002A42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Cs/>
              </w:rPr>
            </w:pPr>
          </w:p>
          <w:p w14:paraId="323123A8" w14:textId="77777777" w:rsidR="00AE12A3" w:rsidRPr="00F01C2F" w:rsidRDefault="00AE12A3" w:rsidP="002A4273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231A213" w14:textId="77777777" w:rsidR="00AE12A3" w:rsidRPr="00F01C2F" w:rsidRDefault="00AE12A3" w:rsidP="002A42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Cs/>
              </w:rPr>
            </w:pPr>
          </w:p>
          <w:p w14:paraId="652375A9" w14:textId="77777777" w:rsidR="00AE12A3" w:rsidRPr="00F01C2F" w:rsidRDefault="00AE12A3" w:rsidP="002A427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  <w:spacing w:val="-1"/>
              </w:rPr>
              <w:t>II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65CE88" w14:textId="77777777" w:rsidR="00AE12A3" w:rsidRPr="00F01C2F" w:rsidRDefault="00AE12A3" w:rsidP="002A42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Cs/>
              </w:rPr>
            </w:pPr>
          </w:p>
          <w:p w14:paraId="08B0EDBC" w14:textId="77777777" w:rsidR="00AE12A3" w:rsidRPr="00F01C2F" w:rsidRDefault="00AE12A3" w:rsidP="002A427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9CECDD" w14:textId="77777777" w:rsidR="00AE12A3" w:rsidRPr="00F01C2F" w:rsidRDefault="00AE12A3" w:rsidP="002A42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Cs/>
              </w:rPr>
            </w:pPr>
          </w:p>
          <w:p w14:paraId="4D378A2A" w14:textId="77777777" w:rsidR="00AE12A3" w:rsidRPr="00F01C2F" w:rsidRDefault="00AE12A3" w:rsidP="002A4273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  <w:spacing w:val="-1"/>
              </w:rPr>
              <w:t>II</w:t>
            </w:r>
          </w:p>
        </w:tc>
      </w:tr>
      <w:tr w:rsidR="00174B86" w:rsidRPr="00BC3F1A" w14:paraId="14E26044" w14:textId="77777777" w:rsidTr="0092729E">
        <w:trPr>
          <w:trHeight w:hRule="exact" w:val="1332"/>
        </w:trPr>
        <w:tc>
          <w:tcPr>
            <w:tcW w:w="8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028B9" w14:textId="77777777" w:rsidR="00AE12A3" w:rsidRPr="00F01C2F" w:rsidRDefault="00AE12A3" w:rsidP="002A4273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C086E" w14:textId="747C3181" w:rsidR="00DD0C88" w:rsidRDefault="00AE12A3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C7166">
              <w:rPr>
                <w:rFonts w:ascii="Times New Roman" w:eastAsia="Times New Roman" w:hAnsi="Times New Roman" w:cs="Times New Roman"/>
                <w:sz w:val="20"/>
              </w:rPr>
              <w:t>Szkolenie</w:t>
            </w:r>
            <w:r w:rsidR="005A1C32">
              <w:rPr>
                <w:rFonts w:ascii="Times New Roman" w:eastAsia="Times New Roman" w:hAnsi="Times New Roman" w:cs="Times New Roman"/>
                <w:sz w:val="20"/>
              </w:rPr>
              <w:t>/a</w:t>
            </w:r>
            <w:r w:rsidRPr="00EC7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D0C88">
              <w:rPr>
                <w:rFonts w:ascii="Times New Roman" w:eastAsia="Times New Roman" w:hAnsi="Times New Roman" w:cs="Times New Roman"/>
                <w:sz w:val="20"/>
              </w:rPr>
              <w:t>dla pracowników Biura obejmujące:</w:t>
            </w:r>
          </w:p>
          <w:p w14:paraId="2CDA605C" w14:textId="76E52E0C" w:rsidR="00AE12A3" w:rsidRDefault="00DD0C88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8011D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03B6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E12A3" w:rsidRPr="00EC7166">
              <w:rPr>
                <w:rFonts w:ascii="Times New Roman" w:eastAsia="Times New Roman" w:hAnsi="Times New Roman" w:cs="Times New Roman"/>
                <w:sz w:val="20"/>
              </w:rPr>
              <w:t>znajomości aktów p</w:t>
            </w:r>
            <w:r>
              <w:rPr>
                <w:rFonts w:ascii="Times New Roman" w:eastAsia="Times New Roman" w:hAnsi="Times New Roman" w:cs="Times New Roman"/>
                <w:sz w:val="20"/>
              </w:rPr>
              <w:t>rawnych;</w:t>
            </w:r>
          </w:p>
          <w:p w14:paraId="18EE772C" w14:textId="7AA84A13" w:rsidR="008011DF" w:rsidRDefault="008011DF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warunki dostępu</w:t>
            </w:r>
            <w:r w:rsidR="00D56E46">
              <w:rPr>
                <w:rFonts w:ascii="Times New Roman" w:eastAsia="Times New Roman" w:hAnsi="Times New Roman" w:cs="Times New Roman"/>
                <w:sz w:val="20"/>
              </w:rPr>
              <w:t>, realizacji i rozliczania projektów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w programach PS WPR, EFS+, EFRR</w:t>
            </w:r>
            <w:r w:rsidR="00D56E46"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  <w:p w14:paraId="2FD731AD" w14:textId="12076F77" w:rsidR="00DD0C88" w:rsidRPr="00EC7166" w:rsidRDefault="00DD0C88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pro</w:t>
            </w:r>
            <w:r w:rsidR="008011DF">
              <w:rPr>
                <w:rFonts w:ascii="Times New Roman" w:eastAsia="Times New Roman" w:hAnsi="Times New Roman" w:cs="Times New Roman"/>
                <w:sz w:val="20"/>
              </w:rPr>
              <w:t>cedury naboru operacji i wyboru grantobiorców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D99860C" w14:textId="237E499C" w:rsidR="00AE12A3" w:rsidRPr="00126538" w:rsidRDefault="008011DF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5B87026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329F5" w14:textId="79560D9C" w:rsidR="00AE12A3" w:rsidRPr="00F01C2F" w:rsidRDefault="00174B86" w:rsidP="002A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D9923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CC89460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5F11DB6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DAC40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60AFC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0304994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7837920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A899C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0DD601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B9C" w:rsidRPr="00BC3F1A" w14:paraId="2242088B" w14:textId="77777777" w:rsidTr="00862C6C">
        <w:trPr>
          <w:trHeight w:hRule="exact" w:val="1314"/>
        </w:trPr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3D32A" w14:textId="77777777" w:rsidR="00AE12A3" w:rsidRPr="00F01C2F" w:rsidRDefault="00AE12A3" w:rsidP="002A4273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ABB67" w14:textId="7A7576A4" w:rsidR="00D56E46" w:rsidRDefault="00AE12A3" w:rsidP="002A4273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20"/>
              </w:rPr>
            </w:pPr>
            <w:r w:rsidRPr="00EC7166">
              <w:rPr>
                <w:rFonts w:ascii="Times New Roman" w:eastAsia="Times New Roman" w:hAnsi="Times New Roman" w:cs="Times New Roman"/>
                <w:sz w:val="20"/>
              </w:rPr>
              <w:t>Szkolenie</w:t>
            </w:r>
            <w:r w:rsidR="005A1C32">
              <w:rPr>
                <w:rFonts w:ascii="Times New Roman" w:eastAsia="Times New Roman" w:hAnsi="Times New Roman" w:cs="Times New Roman"/>
                <w:sz w:val="20"/>
              </w:rPr>
              <w:t>/a</w:t>
            </w:r>
            <w:r w:rsidRPr="00EC7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6E46">
              <w:rPr>
                <w:rFonts w:ascii="Times New Roman" w:eastAsia="Times New Roman" w:hAnsi="Times New Roman" w:cs="Times New Roman"/>
                <w:sz w:val="20"/>
              </w:rPr>
              <w:t>Rady obejmujące:</w:t>
            </w:r>
          </w:p>
          <w:p w14:paraId="364106B3" w14:textId="77777777" w:rsidR="00203B63" w:rsidRDefault="00203B63" w:rsidP="00203B63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znajomość LSR; </w:t>
            </w:r>
          </w:p>
          <w:p w14:paraId="057EB209" w14:textId="70E32516" w:rsidR="00203B63" w:rsidRDefault="00203B63" w:rsidP="002A4273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Pr="00EC7166">
              <w:rPr>
                <w:rFonts w:ascii="Times New Roman" w:eastAsia="Times New Roman" w:hAnsi="Times New Roman" w:cs="Times New Roman"/>
                <w:sz w:val="20"/>
              </w:rPr>
              <w:t>zasad</w:t>
            </w:r>
            <w:r>
              <w:rPr>
                <w:rFonts w:ascii="Times New Roman" w:eastAsia="Times New Roman" w:hAnsi="Times New Roman" w:cs="Times New Roman"/>
                <w:sz w:val="20"/>
              </w:rPr>
              <w:t>y</w:t>
            </w:r>
            <w:r w:rsidRPr="00EC7166">
              <w:rPr>
                <w:rFonts w:ascii="Times New Roman" w:eastAsia="Times New Roman" w:hAnsi="Times New Roman" w:cs="Times New Roman"/>
                <w:sz w:val="20"/>
              </w:rPr>
              <w:t xml:space="preserve"> i procedur oceny wniosków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  <w:p w14:paraId="08704A31" w14:textId="7BBD03D2" w:rsidR="00D56E46" w:rsidRDefault="00D56E46" w:rsidP="002A4273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203B6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obsługę</w:t>
            </w:r>
            <w:r w:rsidR="00AE12A3" w:rsidRPr="00EC7166">
              <w:rPr>
                <w:rFonts w:ascii="Times New Roman" w:eastAsia="Times New Roman" w:hAnsi="Times New Roman" w:cs="Times New Roman"/>
                <w:sz w:val="20"/>
              </w:rPr>
              <w:t xml:space="preserve"> elektronicznej a</w:t>
            </w:r>
            <w:r>
              <w:rPr>
                <w:rFonts w:ascii="Times New Roman" w:eastAsia="Times New Roman" w:hAnsi="Times New Roman" w:cs="Times New Roman"/>
                <w:sz w:val="20"/>
              </w:rPr>
              <w:t>plikacji do oceny wniosków;</w:t>
            </w:r>
          </w:p>
          <w:p w14:paraId="0118D086" w14:textId="073AF45B" w:rsidR="00AE12A3" w:rsidRPr="00EC7166" w:rsidRDefault="00D56E46" w:rsidP="00203B63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DD0C88" w:rsidRPr="00EC7166">
              <w:rPr>
                <w:rFonts w:ascii="Times New Roman" w:eastAsia="Times New Roman" w:hAnsi="Times New Roman" w:cs="Times New Roman"/>
                <w:sz w:val="20"/>
              </w:rPr>
              <w:t xml:space="preserve">Regulaminu </w:t>
            </w:r>
            <w:r w:rsidR="00203B63">
              <w:rPr>
                <w:rFonts w:ascii="Times New Roman" w:eastAsia="Times New Roman" w:hAnsi="Times New Roman" w:cs="Times New Roman"/>
                <w:sz w:val="20"/>
              </w:rPr>
              <w:t>Organizacyjny</w:t>
            </w:r>
            <w:r w:rsidR="00DD0C88" w:rsidRPr="00EC7166">
              <w:rPr>
                <w:rFonts w:ascii="Times New Roman" w:eastAsia="Times New Roman" w:hAnsi="Times New Roman" w:cs="Times New Roman"/>
                <w:sz w:val="20"/>
              </w:rPr>
              <w:t xml:space="preserve"> Rady oraz LSR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0044520" w14:textId="77777777" w:rsidR="00AE12A3" w:rsidRPr="00850E17" w:rsidRDefault="00AE12A3" w:rsidP="002A4273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EDCA90E" w14:textId="77777777" w:rsidR="00AE12A3" w:rsidRPr="00126538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E478D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BDD06" w14:textId="050DA0F9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7FB2DCE" w14:textId="5E32E815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A193723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52AEF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CD7FC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B66AB1F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CBFB688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A32F5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1B9A5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02B9C" w:rsidRPr="00BC3F1A" w14:paraId="69B3D70B" w14:textId="77777777" w:rsidTr="00862C6C">
        <w:trPr>
          <w:trHeight w:hRule="exact" w:val="1104"/>
        </w:trPr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E72F8" w14:textId="77777777" w:rsidR="00AE12A3" w:rsidRPr="00F01C2F" w:rsidRDefault="00AE12A3" w:rsidP="002A4273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 w:rsidRPr="00F01C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6FF6" w14:textId="732EAD8C" w:rsidR="00C4136E" w:rsidRPr="00EC7166" w:rsidRDefault="00AE12A3" w:rsidP="00C4136E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20"/>
              </w:rPr>
            </w:pPr>
            <w:r w:rsidRPr="00EC7166">
              <w:rPr>
                <w:rFonts w:ascii="Times New Roman" w:eastAsia="Times New Roman" w:hAnsi="Times New Roman" w:cs="Times New Roman"/>
                <w:sz w:val="20"/>
              </w:rPr>
              <w:t>Szkolenie</w:t>
            </w:r>
            <w:r w:rsidR="005A1C32">
              <w:rPr>
                <w:rFonts w:ascii="Times New Roman" w:eastAsia="Times New Roman" w:hAnsi="Times New Roman" w:cs="Times New Roman"/>
                <w:sz w:val="20"/>
              </w:rPr>
              <w:t>/a</w:t>
            </w:r>
            <w:r w:rsidRPr="00EC7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4136E">
              <w:rPr>
                <w:rFonts w:ascii="Times New Roman" w:eastAsia="Times New Roman" w:hAnsi="Times New Roman" w:cs="Times New Roman"/>
                <w:sz w:val="20"/>
              </w:rPr>
              <w:t xml:space="preserve">dla pracowników Biura obejmujące zapisy </w:t>
            </w:r>
            <w:r w:rsidR="005A1C32" w:rsidRPr="005A1C32">
              <w:rPr>
                <w:rFonts w:ascii="Times New Roman" w:eastAsia="Times New Roman" w:hAnsi="Times New Roman" w:cs="Times New Roman"/>
                <w:sz w:val="20"/>
              </w:rPr>
              <w:t>Międzygminnego Planu Adaptacji do zmian klimatu dla Doliny Baryczy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8DCD801" w14:textId="77777777" w:rsidR="00AE12A3" w:rsidRPr="00850E17" w:rsidRDefault="00AE12A3" w:rsidP="002A4273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B577B93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C8EBE" w14:textId="3D86F8AA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CEEC8" w14:textId="5A9A0603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C114DBE" w14:textId="255893E9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EE038C2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E2FEF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1CC47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5F67B35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BE1A209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1D775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39971" w14:textId="77777777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B9C" w:rsidRPr="00BC3F1A" w14:paraId="3D664C9E" w14:textId="77777777" w:rsidTr="00862C6C">
        <w:trPr>
          <w:trHeight w:hRule="exact" w:val="1023"/>
        </w:trPr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99E2" w14:textId="5D5E5D1B" w:rsidR="00AE12A3" w:rsidRPr="00F01C2F" w:rsidRDefault="00702B9C" w:rsidP="002A4273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752A2" w14:textId="6F2E1C8A" w:rsidR="00AE12A3" w:rsidRPr="00EC7166" w:rsidRDefault="00F915FD" w:rsidP="002A4273">
            <w:pPr>
              <w:pStyle w:val="TableParagraph"/>
              <w:tabs>
                <w:tab w:val="left" w:pos="1822"/>
              </w:tabs>
              <w:ind w:right="9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</w:rPr>
              <w:t>Szkolenia/warsztaty dla pracowników Biura i członków Rady obejmujące z</w:t>
            </w:r>
            <w:r w:rsidR="00AE12A3" w:rsidRPr="00EC7166">
              <w:rPr>
                <w:rFonts w:ascii="Times New Roman" w:hAnsi="Times New Roman" w:cs="Times New Roman"/>
                <w:spacing w:val="-1"/>
                <w:sz w:val="20"/>
              </w:rPr>
              <w:t>asady</w:t>
            </w:r>
            <w:r w:rsidR="00AE12A3" w:rsidRPr="00EC716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="00AE12A3" w:rsidRPr="00EC7166">
              <w:rPr>
                <w:rFonts w:ascii="Times New Roman" w:hAnsi="Times New Roman" w:cs="Times New Roman"/>
                <w:spacing w:val="-1"/>
                <w:sz w:val="20"/>
              </w:rPr>
              <w:t>ewaluacji</w:t>
            </w:r>
            <w:r w:rsidR="00AE12A3" w:rsidRPr="00EC716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="00AE12A3" w:rsidRPr="00EC7166">
              <w:rPr>
                <w:rFonts w:ascii="Times New Roman" w:hAnsi="Times New Roman" w:cs="Times New Roman"/>
                <w:sz w:val="20"/>
              </w:rPr>
              <w:t>i</w:t>
            </w:r>
            <w:r w:rsidR="00AE12A3" w:rsidRPr="00EC716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="00AE12A3" w:rsidRPr="00EC7166">
              <w:rPr>
                <w:rFonts w:ascii="Times New Roman" w:hAnsi="Times New Roman" w:cs="Times New Roman"/>
                <w:spacing w:val="-1"/>
                <w:sz w:val="20"/>
              </w:rPr>
              <w:t xml:space="preserve">monitoringu LSR </w:t>
            </w:r>
          </w:p>
          <w:p w14:paraId="35FA0165" w14:textId="77777777" w:rsidR="00AE12A3" w:rsidRPr="00EC7166" w:rsidRDefault="00AE12A3" w:rsidP="002A4273">
            <w:pPr>
              <w:pStyle w:val="TableParagraph"/>
              <w:tabs>
                <w:tab w:val="left" w:pos="1044"/>
                <w:tab w:val="left" w:pos="1879"/>
                <w:tab w:val="left" w:pos="2251"/>
              </w:tabs>
              <w:ind w:left="102" w:right="99"/>
              <w:rPr>
                <w:rFonts w:ascii="Times New Roman" w:eastAsia="Times New Roman" w:hAnsi="Times New Roman" w:cs="Times New Roman"/>
                <w:sz w:val="20"/>
              </w:rPr>
            </w:pPr>
            <w:r w:rsidRPr="00EC716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31452C9" w14:textId="77777777" w:rsidR="00AE12A3" w:rsidRPr="00F01C2F" w:rsidRDefault="00AE12A3" w:rsidP="002A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DB8D3B8" w14:textId="4F7702EF" w:rsidR="00AE12A3" w:rsidRPr="00F01C2F" w:rsidRDefault="00AE12A3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F067F" w14:textId="23B85CF3" w:rsidR="00AE12A3" w:rsidRPr="00F01C2F" w:rsidRDefault="00702B9C" w:rsidP="002A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90902" w14:textId="77777777" w:rsidR="00AE12A3" w:rsidRPr="00F01C2F" w:rsidRDefault="00AE12A3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46B6786" w14:textId="33D5BE30" w:rsidR="00AE12A3" w:rsidRPr="00F01C2F" w:rsidRDefault="00702B9C" w:rsidP="002A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76F3255" w14:textId="126E7D9D" w:rsidR="00AE12A3" w:rsidRPr="00F01C2F" w:rsidRDefault="00AE12A3" w:rsidP="002A4273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AB8A0" w14:textId="29EDFC39" w:rsidR="00AE12A3" w:rsidRPr="00F01C2F" w:rsidRDefault="00702B9C" w:rsidP="002A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9B27C" w14:textId="77777777" w:rsidR="00AE12A3" w:rsidRPr="00F01C2F" w:rsidRDefault="00AE12A3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101094D" w14:textId="18140103" w:rsidR="00AE12A3" w:rsidRPr="00F01C2F" w:rsidRDefault="00702B9C" w:rsidP="002A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FCEA908" w14:textId="40304D58" w:rsidR="00AE12A3" w:rsidRPr="00F01C2F" w:rsidRDefault="00AE12A3" w:rsidP="002A4273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7A4D9" w14:textId="26387CC7" w:rsidR="00AE12A3" w:rsidRPr="00F01C2F" w:rsidRDefault="00702B9C" w:rsidP="002A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BE5F0" w14:textId="5074A706" w:rsidR="00AE12A3" w:rsidRPr="00F01C2F" w:rsidRDefault="00AE12A3" w:rsidP="002A42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962184" w14:textId="77777777" w:rsidR="00656090" w:rsidRPr="00850E17" w:rsidRDefault="00656090" w:rsidP="002A4273">
      <w:pPr>
        <w:pStyle w:val="Tekstpodstawowy"/>
        <w:ind w:right="998"/>
        <w:rPr>
          <w:b w:val="0"/>
          <w:bCs w:val="0"/>
          <w:sz w:val="22"/>
          <w:szCs w:val="22"/>
        </w:rPr>
      </w:pPr>
    </w:p>
    <w:p w14:paraId="52908FCE" w14:textId="158D64C0" w:rsidR="002A4273" w:rsidRPr="00F01C2F" w:rsidRDefault="002A4273" w:rsidP="001C49AF">
      <w:pPr>
        <w:pStyle w:val="Tekstpodstawowy"/>
        <w:ind w:left="0" w:right="998"/>
        <w:rPr>
          <w:b w:val="0"/>
          <w:bCs w:val="0"/>
          <w:sz w:val="22"/>
          <w:szCs w:val="22"/>
        </w:rPr>
      </w:pPr>
    </w:p>
    <w:sectPr w:rsidR="002A4273" w:rsidRPr="00F01C2F" w:rsidSect="002A4273">
      <w:headerReference w:type="default" r:id="rId8"/>
      <w:type w:val="continuous"/>
      <w:pgSz w:w="16840" w:h="1191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251A3" w14:textId="77777777" w:rsidR="00A97B91" w:rsidRDefault="00A97B91" w:rsidP="00F01C2F">
      <w:r>
        <w:separator/>
      </w:r>
    </w:p>
  </w:endnote>
  <w:endnote w:type="continuationSeparator" w:id="0">
    <w:p w14:paraId="10A6CF47" w14:textId="77777777" w:rsidR="00A97B91" w:rsidRDefault="00A97B91" w:rsidP="00F0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82C24" w14:textId="77777777" w:rsidR="00A97B91" w:rsidRDefault="00A97B91" w:rsidP="00F01C2F">
      <w:r>
        <w:separator/>
      </w:r>
    </w:p>
  </w:footnote>
  <w:footnote w:type="continuationSeparator" w:id="0">
    <w:p w14:paraId="4B7C34E8" w14:textId="77777777" w:rsidR="00A97B91" w:rsidRDefault="00A97B91" w:rsidP="00F0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F71B8" w14:textId="7F20A2FF" w:rsidR="000865EC" w:rsidRPr="001C49AF" w:rsidRDefault="001C49AF" w:rsidP="000865EC">
    <w:pPr>
      <w:pStyle w:val="Nagwek"/>
      <w:jc w:val="right"/>
      <w:rPr>
        <w:i/>
        <w:sz w:val="18"/>
      </w:rPr>
    </w:pPr>
    <w:r w:rsidRPr="001C49AF">
      <w:rPr>
        <w:i/>
        <w:sz w:val="18"/>
      </w:rPr>
      <w:t>Załącznik 1 do Uchwały nr 3</w:t>
    </w:r>
    <w:r w:rsidR="000865EC" w:rsidRPr="001C49AF">
      <w:rPr>
        <w:i/>
        <w:sz w:val="18"/>
      </w:rPr>
      <w:t xml:space="preserve">/IX/24 Zarządu Stowarzyszenia Lokalna Grupa Działania </w:t>
    </w:r>
  </w:p>
  <w:p w14:paraId="52BD5022" w14:textId="3C4A6740" w:rsidR="000865EC" w:rsidRPr="001C49AF" w:rsidRDefault="000865EC" w:rsidP="000865EC">
    <w:pPr>
      <w:pStyle w:val="Nagwek"/>
      <w:jc w:val="right"/>
      <w:rPr>
        <w:i/>
        <w:sz w:val="18"/>
      </w:rPr>
    </w:pPr>
    <w:r w:rsidRPr="001C49AF">
      <w:rPr>
        <w:i/>
        <w:sz w:val="18"/>
      </w:rPr>
      <w:t>Wielkopolskie Partnerstwo dla Doliny Baryczy z dnia 26.03.2024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7179A"/>
    <w:multiLevelType w:val="hybridMultilevel"/>
    <w:tmpl w:val="5B1A7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90"/>
    <w:rsid w:val="00031CCE"/>
    <w:rsid w:val="000865EC"/>
    <w:rsid w:val="000B35BE"/>
    <w:rsid w:val="000D4ABA"/>
    <w:rsid w:val="00126538"/>
    <w:rsid w:val="00167AD3"/>
    <w:rsid w:val="00171F51"/>
    <w:rsid w:val="00174B86"/>
    <w:rsid w:val="00177A94"/>
    <w:rsid w:val="001C49AF"/>
    <w:rsid w:val="00203B63"/>
    <w:rsid w:val="00277ED1"/>
    <w:rsid w:val="002A4273"/>
    <w:rsid w:val="002C4C17"/>
    <w:rsid w:val="002D5FF1"/>
    <w:rsid w:val="002E6D9C"/>
    <w:rsid w:val="00321558"/>
    <w:rsid w:val="003A0A37"/>
    <w:rsid w:val="003D0E36"/>
    <w:rsid w:val="004D2F04"/>
    <w:rsid w:val="005246A7"/>
    <w:rsid w:val="005328F3"/>
    <w:rsid w:val="005766CA"/>
    <w:rsid w:val="005A1C32"/>
    <w:rsid w:val="005A36B7"/>
    <w:rsid w:val="005C4B76"/>
    <w:rsid w:val="005D4E09"/>
    <w:rsid w:val="00655AA8"/>
    <w:rsid w:val="00656090"/>
    <w:rsid w:val="006A2923"/>
    <w:rsid w:val="006B540C"/>
    <w:rsid w:val="006E2337"/>
    <w:rsid w:val="00702B9C"/>
    <w:rsid w:val="007B16A5"/>
    <w:rsid w:val="008011DF"/>
    <w:rsid w:val="00850E17"/>
    <w:rsid w:val="008526DF"/>
    <w:rsid w:val="00862C6C"/>
    <w:rsid w:val="008A0DA8"/>
    <w:rsid w:val="008D4753"/>
    <w:rsid w:val="0092729E"/>
    <w:rsid w:val="00A169AC"/>
    <w:rsid w:val="00A97B91"/>
    <w:rsid w:val="00AA3138"/>
    <w:rsid w:val="00AE12A3"/>
    <w:rsid w:val="00BA75F1"/>
    <w:rsid w:val="00BB0881"/>
    <w:rsid w:val="00BC3F1A"/>
    <w:rsid w:val="00BE148A"/>
    <w:rsid w:val="00C4136E"/>
    <w:rsid w:val="00C556EB"/>
    <w:rsid w:val="00C67A6C"/>
    <w:rsid w:val="00C8584D"/>
    <w:rsid w:val="00CE0C69"/>
    <w:rsid w:val="00CF1B4B"/>
    <w:rsid w:val="00D547F5"/>
    <w:rsid w:val="00D56E46"/>
    <w:rsid w:val="00DB207B"/>
    <w:rsid w:val="00DC593A"/>
    <w:rsid w:val="00DD0C88"/>
    <w:rsid w:val="00DD2D57"/>
    <w:rsid w:val="00DD5FC5"/>
    <w:rsid w:val="00DD675F"/>
    <w:rsid w:val="00DE1874"/>
    <w:rsid w:val="00DF1779"/>
    <w:rsid w:val="00E4265B"/>
    <w:rsid w:val="00E55BFF"/>
    <w:rsid w:val="00E7061F"/>
    <w:rsid w:val="00EA488B"/>
    <w:rsid w:val="00EC7166"/>
    <w:rsid w:val="00F01C2F"/>
    <w:rsid w:val="00F13C1C"/>
    <w:rsid w:val="00F16441"/>
    <w:rsid w:val="00F432B1"/>
    <w:rsid w:val="00F66171"/>
    <w:rsid w:val="00F915FD"/>
    <w:rsid w:val="00FA3F2D"/>
    <w:rsid w:val="00FB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5EA0"/>
  <w15:docId w15:val="{5670B34A-0264-4DC7-93CE-A68BF9A3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2"/>
      <w:ind w:left="1016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D67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5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C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C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6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6EB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6EB"/>
    <w:rPr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C4B76"/>
    <w:pPr>
      <w:widowControl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86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5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86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5EC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6E41-A952-4C55-819F-86853991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esnazyk</cp:lastModifiedBy>
  <cp:revision>4</cp:revision>
  <cp:lastPrinted>2024-03-28T12:37:00Z</cp:lastPrinted>
  <dcterms:created xsi:type="dcterms:W3CDTF">2024-03-28T12:21:00Z</dcterms:created>
  <dcterms:modified xsi:type="dcterms:W3CDTF">2024-03-28T12:37:00Z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LastSaved">
    <vt:filetime>2015-12-29T00:00:00Z</vt:filetime>
  </property>
</Properties>
</file>